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2D64524A"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672A6659" w14:textId="77777777" w:rsidR="004752C1" w:rsidRPr="00EA4D4C" w:rsidRDefault="004752C1" w:rsidP="004752C1">
      <w:pPr>
        <w:rPr>
          <w:rFonts w:ascii="Georgia" w:eastAsiaTheme="minorEastAsia" w:hAnsi="Georgia" w:cs="Arial"/>
          <w:lang w:val="en-US" w:eastAsia="de-DE" w:bidi="en-US"/>
        </w:rPr>
      </w:pPr>
    </w:p>
    <w:p w14:paraId="0D5970FF" w14:textId="35CC89F8" w:rsidR="00B46061" w:rsidRPr="002C1358" w:rsidRDefault="00B46061" w:rsidP="00B46061">
      <w:pPr>
        <w:pStyle w:val="MDPI12title"/>
        <w:rPr>
          <w:rFonts w:ascii="Times New Roman" w:eastAsiaTheme="minorEastAsia" w:hAnsi="Times New Roman"/>
          <w:b w:val="0"/>
        </w:rPr>
      </w:pPr>
      <w:r w:rsidRPr="002C1358">
        <w:rPr>
          <w:rFonts w:ascii="Times New Roman" w:eastAsiaTheme="minorEastAsia" w:hAnsi="Times New Roman"/>
          <w:b w:val="0"/>
        </w:rPr>
        <w:t>T</w:t>
      </w:r>
      <w:r>
        <w:rPr>
          <w:rFonts w:ascii="Times New Roman" w:eastAsiaTheme="minorEastAsia" w:hAnsi="Times New Roman"/>
          <w:b w:val="0"/>
        </w:rPr>
        <w:t>h</w:t>
      </w:r>
      <w:r w:rsidRPr="002C1358">
        <w:rPr>
          <w:rFonts w:ascii="Times New Roman" w:eastAsiaTheme="minorEastAsia" w:hAnsi="Times New Roman"/>
          <w:b w:val="0"/>
        </w:rPr>
        <w:t xml:space="preserve">e design and decisions </w:t>
      </w:r>
      <w:r>
        <w:rPr>
          <w:rFonts w:ascii="Times New Roman" w:eastAsiaTheme="minorEastAsia" w:hAnsi="Times New Roman"/>
          <w:b w:val="0"/>
        </w:rPr>
        <w:t xml:space="preserve">when developing </w:t>
      </w:r>
      <w:r w:rsidRPr="002C1358">
        <w:rPr>
          <w:rFonts w:ascii="Times New Roman" w:eastAsiaTheme="minorEastAsia" w:hAnsi="Times New Roman"/>
          <w:b w:val="0"/>
        </w:rPr>
        <w:t xml:space="preserve">a special birthing room, </w:t>
      </w:r>
      <w:r w:rsidR="00332120">
        <w:rPr>
          <w:rFonts w:ascii="Times New Roman" w:eastAsiaTheme="minorEastAsia" w:hAnsi="Times New Roman"/>
          <w:b w:val="0"/>
        </w:rPr>
        <w:t xml:space="preserve">as part of a hospital building project, </w:t>
      </w:r>
      <w:r w:rsidRPr="002C1358">
        <w:rPr>
          <w:rFonts w:ascii="Times New Roman" w:eastAsiaTheme="minorEastAsia" w:hAnsi="Times New Roman"/>
          <w:b w:val="0"/>
        </w:rPr>
        <w:t xml:space="preserve">at </w:t>
      </w:r>
      <w:proofErr w:type="spellStart"/>
      <w:r w:rsidRPr="002C1358">
        <w:rPr>
          <w:rFonts w:ascii="Times New Roman" w:eastAsiaTheme="minorEastAsia" w:hAnsi="Times New Roman"/>
          <w:b w:val="0"/>
        </w:rPr>
        <w:t>Sahlgrenska</w:t>
      </w:r>
      <w:proofErr w:type="spellEnd"/>
      <w:r w:rsidRPr="002C1358">
        <w:rPr>
          <w:rFonts w:ascii="Times New Roman" w:eastAsiaTheme="minorEastAsia" w:hAnsi="Times New Roman"/>
          <w:b w:val="0"/>
        </w:rPr>
        <w:t xml:space="preserve"> University Hospital, Sweden </w:t>
      </w:r>
    </w:p>
    <w:p w14:paraId="167B150A" w14:textId="76D81800" w:rsidR="00B46061" w:rsidRPr="00EA4D4C" w:rsidRDefault="00B46061" w:rsidP="00B46061">
      <w:pPr>
        <w:rPr>
          <w:rFonts w:ascii="Georgia" w:eastAsiaTheme="minorEastAsia" w:hAnsi="Georgia" w:cs="Arial"/>
          <w:lang w:val="en-US"/>
        </w:rPr>
      </w:pPr>
      <w:r w:rsidRPr="00EA4D4C">
        <w:rPr>
          <w:rFonts w:ascii="Georgia" w:eastAsiaTheme="minorEastAsia" w:hAnsi="Georgia" w:cs="Arial"/>
          <w:lang w:val="en-US"/>
        </w:rPr>
        <w:t xml:space="preserve">Lisa Björnson </w:t>
      </w:r>
      <w:proofErr w:type="spellStart"/>
      <w:r w:rsidRPr="00EA4D4C">
        <w:rPr>
          <w:rFonts w:ascii="Georgia" w:eastAsiaTheme="minorEastAsia" w:hAnsi="Georgia" w:cs="Arial"/>
          <w:lang w:val="en-US"/>
        </w:rPr>
        <w:t>Skogström</w:t>
      </w:r>
      <w:proofErr w:type="spellEnd"/>
      <w:r w:rsidRPr="00EA4D4C">
        <w:rPr>
          <w:rFonts w:ascii="Georgia" w:eastAsiaTheme="minorEastAsia" w:hAnsi="Georgia" w:cs="Arial"/>
          <w:lang w:val="en-US"/>
        </w:rPr>
        <w:t xml:space="preserve">, RN, RM, MSc Midwifery </w:t>
      </w:r>
      <w:r w:rsidRPr="00EA4D4C">
        <w:rPr>
          <w:rFonts w:ascii="Georgia" w:eastAsiaTheme="minorEastAsia" w:hAnsi="Georgia" w:cs="Arial"/>
          <w:szCs w:val="22"/>
          <w:vertAlign w:val="superscript"/>
          <w:lang w:val="en-US" w:eastAsia="de-DE" w:bidi="en-US"/>
        </w:rPr>
        <w:t>1,2,*</w:t>
      </w:r>
      <w:r w:rsidRPr="00EA4D4C">
        <w:rPr>
          <w:rFonts w:ascii="Georgia" w:eastAsiaTheme="minorEastAsia" w:hAnsi="Georgia" w:cs="Arial"/>
          <w:lang w:val="en-US"/>
        </w:rPr>
        <w:t xml:space="preserve">, Göran Lindahl, </w:t>
      </w:r>
      <w:proofErr w:type="spellStart"/>
      <w:r w:rsidRPr="00EA4D4C">
        <w:rPr>
          <w:rFonts w:ascii="Georgia" w:eastAsiaTheme="minorEastAsia" w:hAnsi="Georgia" w:cs="Arial"/>
          <w:lang w:val="en-US"/>
        </w:rPr>
        <w:t>M.Arch</w:t>
      </w:r>
      <w:proofErr w:type="spellEnd"/>
      <w:r w:rsidRPr="00EA4D4C">
        <w:rPr>
          <w:rFonts w:ascii="Georgia" w:eastAsiaTheme="minorEastAsia" w:hAnsi="Georgia" w:cs="Arial"/>
          <w:lang w:val="en-US"/>
        </w:rPr>
        <w:t xml:space="preserve">, PhD </w:t>
      </w:r>
      <w:r w:rsidRPr="00EA4D4C">
        <w:rPr>
          <w:rFonts w:ascii="Georgia" w:eastAsiaTheme="minorEastAsia" w:hAnsi="Georgia" w:cs="Arial"/>
          <w:szCs w:val="22"/>
          <w:vertAlign w:val="superscript"/>
          <w:lang w:val="en-US" w:eastAsia="de-DE" w:bidi="en-US"/>
        </w:rPr>
        <w:t>1,4</w:t>
      </w:r>
      <w:r w:rsidRPr="00EA4D4C">
        <w:rPr>
          <w:rFonts w:ascii="Georgia" w:eastAsiaTheme="minorEastAsia" w:hAnsi="Georgia" w:cs="Arial"/>
          <w:lang w:val="en-US"/>
        </w:rPr>
        <w:t xml:space="preserve"> , Helle Wijk, RN, PhD </w:t>
      </w:r>
      <w:r w:rsidRPr="00EA4D4C">
        <w:rPr>
          <w:rFonts w:ascii="Georgia" w:eastAsiaTheme="minorEastAsia" w:hAnsi="Georgia" w:cs="Arial"/>
          <w:szCs w:val="22"/>
          <w:vertAlign w:val="superscript"/>
          <w:lang w:val="en-US" w:eastAsia="de-DE" w:bidi="en-US"/>
        </w:rPr>
        <w:t>1,3,4,5</w:t>
      </w:r>
      <w:r w:rsidRPr="00EA4D4C">
        <w:rPr>
          <w:rFonts w:ascii="Georgia" w:eastAsiaTheme="minorEastAsia" w:hAnsi="Georgia" w:cs="Arial"/>
          <w:lang w:val="en-US"/>
        </w:rPr>
        <w:t xml:space="preserve">, Nicoletta </w:t>
      </w:r>
      <w:proofErr w:type="spellStart"/>
      <w:r w:rsidRPr="00EA4D4C">
        <w:rPr>
          <w:rFonts w:ascii="Georgia" w:eastAsiaTheme="minorEastAsia" w:hAnsi="Georgia" w:cs="Arial"/>
          <w:lang w:val="en-US"/>
        </w:rPr>
        <w:t>Setola</w:t>
      </w:r>
      <w:proofErr w:type="spellEnd"/>
      <w:r w:rsidRPr="00EA4D4C">
        <w:rPr>
          <w:rFonts w:ascii="Georgia" w:eastAsiaTheme="minorEastAsia" w:hAnsi="Georgia" w:cs="Arial"/>
          <w:lang w:val="en-US"/>
        </w:rPr>
        <w:t xml:space="preserve">, </w:t>
      </w:r>
      <w:proofErr w:type="spellStart"/>
      <w:r w:rsidRPr="00EA4D4C">
        <w:rPr>
          <w:rFonts w:ascii="Georgia" w:eastAsiaTheme="minorEastAsia" w:hAnsi="Georgia" w:cs="Arial"/>
          <w:lang w:val="en-US"/>
        </w:rPr>
        <w:t>M.Arch</w:t>
      </w:r>
      <w:proofErr w:type="spellEnd"/>
      <w:r w:rsidRPr="00EA4D4C">
        <w:rPr>
          <w:rFonts w:ascii="Georgia" w:eastAsiaTheme="minorEastAsia" w:hAnsi="Georgia" w:cs="Arial"/>
          <w:lang w:val="en-US"/>
        </w:rPr>
        <w:t xml:space="preserve">, PhD </w:t>
      </w:r>
      <w:r w:rsidRPr="00EA4D4C">
        <w:rPr>
          <w:rFonts w:ascii="Georgia" w:eastAsiaTheme="minorEastAsia" w:hAnsi="Georgia" w:cs="Arial"/>
          <w:szCs w:val="22"/>
          <w:vertAlign w:val="superscript"/>
          <w:lang w:val="en-US" w:eastAsia="de-DE" w:bidi="en-US"/>
        </w:rPr>
        <w:t>6</w:t>
      </w:r>
      <w:r w:rsidRPr="00EA4D4C">
        <w:rPr>
          <w:rFonts w:ascii="Georgia" w:eastAsiaTheme="minorEastAsia" w:hAnsi="Georgia" w:cs="Arial"/>
          <w:lang w:val="en-US"/>
        </w:rPr>
        <w:t xml:space="preserve">, Marie Berg, RN, RM, PhD </w:t>
      </w:r>
      <w:r w:rsidRPr="00EA4D4C">
        <w:rPr>
          <w:rFonts w:ascii="Georgia" w:eastAsiaTheme="minorEastAsia" w:hAnsi="Georgia" w:cs="Arial"/>
          <w:szCs w:val="22"/>
          <w:vertAlign w:val="superscript"/>
          <w:lang w:val="en-US" w:eastAsia="de-DE" w:bidi="en-US"/>
        </w:rPr>
        <w:t>3,7</w:t>
      </w:r>
      <w:r w:rsidRPr="00EA4D4C">
        <w:rPr>
          <w:rFonts w:ascii="Georgia" w:eastAsiaTheme="minorEastAsia" w:hAnsi="Georgia" w:cs="Arial"/>
          <w:lang w:val="en-US"/>
        </w:rPr>
        <w:t>,</w:t>
      </w:r>
      <w:r w:rsidRPr="00EA4D4C">
        <w:rPr>
          <w:rFonts w:ascii="Georgia" w:eastAsiaTheme="minorEastAsia" w:hAnsi="Georgia" w:cs="Arial"/>
          <w:szCs w:val="22"/>
          <w:vertAlign w:val="superscript"/>
          <w:lang w:val="en-US" w:eastAsia="de-DE" w:bidi="en-US"/>
        </w:rPr>
        <w:t xml:space="preserve"> </w:t>
      </w:r>
      <w:r w:rsidRPr="00EA4D4C">
        <w:rPr>
          <w:rFonts w:ascii="Georgia" w:eastAsiaTheme="minorEastAsia" w:hAnsi="Georgia" w:cs="Arial"/>
          <w:lang w:val="en-US"/>
        </w:rPr>
        <w:t xml:space="preserve">Anneli Falk RN, RM </w:t>
      </w:r>
      <w:r w:rsidRPr="00EA4D4C">
        <w:rPr>
          <w:rFonts w:ascii="Georgia" w:eastAsiaTheme="minorEastAsia" w:hAnsi="Georgia" w:cs="Arial"/>
          <w:szCs w:val="22"/>
          <w:vertAlign w:val="superscript"/>
          <w:lang w:val="en-US" w:eastAsia="de-DE" w:bidi="en-US"/>
        </w:rPr>
        <w:t>2</w:t>
      </w:r>
    </w:p>
    <w:p w14:paraId="1E4E8E64" w14:textId="0AE2EE1D" w:rsidR="00AA684A" w:rsidRPr="005C6417" w:rsidRDefault="00AA684A" w:rsidP="00A86E9F">
      <w:pPr>
        <w:pStyle w:val="MDPI13authornames"/>
        <w:rPr>
          <w:rFonts w:ascii="Georgia" w:eastAsiaTheme="minorEastAsia" w:hAnsi="Georgia" w:cs="Arial"/>
          <w:b w:val="0"/>
        </w:rPr>
      </w:pPr>
    </w:p>
    <w:p w14:paraId="6DC37762" w14:textId="5A61D169" w:rsidR="00B46061" w:rsidRPr="00B46061" w:rsidRDefault="00B46061" w:rsidP="00B46061">
      <w:pPr>
        <w:pStyle w:val="MDPI16affiliation"/>
        <w:rPr>
          <w:rFonts w:ascii="Georgia" w:eastAsiaTheme="minorEastAsia" w:hAnsi="Georgia" w:cs="Arial"/>
        </w:rPr>
      </w:pPr>
      <w:r>
        <w:rPr>
          <w:rFonts w:ascii="Georgia" w:eastAsiaTheme="minorEastAsia" w:hAnsi="Georgia" w:cs="Arial"/>
        </w:rPr>
        <w:t xml:space="preserve">1 </w:t>
      </w:r>
      <w:r w:rsidRPr="00B46061">
        <w:rPr>
          <w:rFonts w:ascii="Georgia" w:eastAsiaTheme="minorEastAsia" w:hAnsi="Georgia" w:cs="Arial"/>
        </w:rPr>
        <w:t>Centre for Healthcare Architecture (CVA), Chalmers University of Technology, Gothenburg, Sweden</w:t>
      </w:r>
    </w:p>
    <w:p w14:paraId="7EC7D239" w14:textId="53E32025" w:rsidR="00B46061" w:rsidRPr="00B46061" w:rsidRDefault="00B46061" w:rsidP="00B46061">
      <w:pPr>
        <w:pStyle w:val="MDPI16affiliation"/>
        <w:rPr>
          <w:rFonts w:ascii="Georgia" w:eastAsiaTheme="minorEastAsia" w:hAnsi="Georgia" w:cs="Arial"/>
        </w:rPr>
      </w:pPr>
      <w:r>
        <w:rPr>
          <w:rFonts w:ascii="Georgia" w:eastAsiaTheme="minorEastAsia" w:hAnsi="Georgia" w:cs="Arial"/>
        </w:rPr>
        <w:t xml:space="preserve">2 </w:t>
      </w:r>
      <w:r w:rsidRPr="00B46061">
        <w:rPr>
          <w:rFonts w:ascii="Georgia" w:eastAsiaTheme="minorEastAsia" w:hAnsi="Georgia" w:cs="Arial"/>
        </w:rPr>
        <w:t xml:space="preserve">Department of Obstetrics and Gynecology, </w:t>
      </w:r>
      <w:proofErr w:type="spellStart"/>
      <w:r w:rsidRPr="00B46061">
        <w:rPr>
          <w:rFonts w:ascii="Georgia" w:eastAsiaTheme="minorEastAsia" w:hAnsi="Georgia" w:cs="Arial"/>
        </w:rPr>
        <w:t>Sahlgrenska</w:t>
      </w:r>
      <w:proofErr w:type="spellEnd"/>
      <w:r w:rsidRPr="00B46061">
        <w:rPr>
          <w:rFonts w:ascii="Georgia" w:eastAsiaTheme="minorEastAsia" w:hAnsi="Georgia" w:cs="Arial"/>
        </w:rPr>
        <w:t xml:space="preserve"> University Hospital, Gothenburg, Region </w:t>
      </w:r>
      <w:proofErr w:type="spellStart"/>
      <w:r w:rsidRPr="00B46061">
        <w:rPr>
          <w:rFonts w:ascii="Georgia" w:eastAsiaTheme="minorEastAsia" w:hAnsi="Georgia" w:cs="Arial"/>
        </w:rPr>
        <w:t>Västra</w:t>
      </w:r>
      <w:proofErr w:type="spellEnd"/>
      <w:r w:rsidRPr="00B46061">
        <w:rPr>
          <w:rFonts w:ascii="Georgia" w:eastAsiaTheme="minorEastAsia" w:hAnsi="Georgia" w:cs="Arial"/>
        </w:rPr>
        <w:t xml:space="preserve"> </w:t>
      </w:r>
      <w:proofErr w:type="spellStart"/>
      <w:r w:rsidRPr="00B46061">
        <w:rPr>
          <w:rFonts w:ascii="Georgia" w:eastAsiaTheme="minorEastAsia" w:hAnsi="Georgia" w:cs="Arial"/>
        </w:rPr>
        <w:t>Götaland</w:t>
      </w:r>
      <w:proofErr w:type="spellEnd"/>
      <w:r w:rsidRPr="00B46061">
        <w:rPr>
          <w:rFonts w:ascii="Georgia" w:eastAsiaTheme="minorEastAsia" w:hAnsi="Georgia" w:cs="Arial"/>
        </w:rPr>
        <w:t>, Sweden</w:t>
      </w:r>
    </w:p>
    <w:tbl>
      <w:tblPr>
        <w:tblpPr w:leftFromText="198" w:rightFromText="198" w:vertAnchor="page" w:horzAnchor="margin" w:tblpY="7621"/>
        <w:tblW w:w="2410" w:type="dxa"/>
        <w:tblLayout w:type="fixed"/>
        <w:tblCellMar>
          <w:left w:w="0" w:type="dxa"/>
          <w:right w:w="0" w:type="dxa"/>
        </w:tblCellMar>
        <w:tblLook w:val="04A0" w:firstRow="1" w:lastRow="0" w:firstColumn="1" w:lastColumn="0" w:noHBand="0" w:noVBand="1"/>
      </w:tblPr>
      <w:tblGrid>
        <w:gridCol w:w="2410"/>
      </w:tblGrid>
      <w:tr w:rsidR="0014519D" w:rsidRPr="00627F4E" w14:paraId="4ECC4D20" w14:textId="77777777" w:rsidTr="009A1F0C">
        <w:tc>
          <w:tcPr>
            <w:tcW w:w="2410" w:type="dxa"/>
            <w:shd w:val="clear" w:color="auto" w:fill="auto"/>
          </w:tcPr>
          <w:p w14:paraId="6C23ABD7" w14:textId="5BB52EF4" w:rsidR="0014519D" w:rsidRPr="00EA4D4C" w:rsidRDefault="0014519D" w:rsidP="009A1F0C">
            <w:pPr>
              <w:rPr>
                <w:rFonts w:ascii="Georgia" w:eastAsiaTheme="minorEastAsia" w:hAnsi="Georgia" w:cs="Arial"/>
                <w:b/>
                <w:bCs/>
                <w:sz w:val="14"/>
                <w:szCs w:val="14"/>
                <w:lang w:val="en-US"/>
              </w:rPr>
            </w:pPr>
            <w:r w:rsidRPr="00EA4D4C">
              <w:rPr>
                <w:rFonts w:ascii="Georgia" w:eastAsiaTheme="minorEastAsia" w:hAnsi="Georgia" w:cs="Arial"/>
                <w:b/>
                <w:bCs/>
                <w:sz w:val="14"/>
                <w:szCs w:val="14"/>
                <w:lang w:val="en-US"/>
              </w:rPr>
              <w:t>Names of the Topic editors:</w:t>
            </w:r>
            <w:r>
              <w:rPr>
                <w:rFonts w:ascii="Georgia" w:eastAsiaTheme="minorEastAsia" w:hAnsi="Georgia" w:cs="Arial"/>
                <w:b/>
                <w:bCs/>
                <w:sz w:val="14"/>
                <w:szCs w:val="14"/>
                <w:lang w:val="en-US"/>
              </w:rPr>
              <w:br/>
            </w:r>
            <w:r w:rsidRPr="0014519D">
              <w:rPr>
                <w:rFonts w:ascii="Georgia" w:eastAsiaTheme="minorEastAsia" w:hAnsi="Georgia" w:cs="Arial"/>
                <w:sz w:val="14"/>
                <w:szCs w:val="14"/>
                <w:lang w:val="en-US"/>
              </w:rPr>
              <w:t>Clarine van Oel</w:t>
            </w:r>
            <w:r w:rsidRPr="00EA4D4C">
              <w:rPr>
                <w:rFonts w:ascii="Georgia" w:eastAsiaTheme="minorEastAsia" w:hAnsi="Georgia" w:cs="Arial"/>
                <w:b/>
                <w:bCs/>
                <w:sz w:val="14"/>
                <w:szCs w:val="14"/>
                <w:lang w:val="en-US"/>
              </w:rPr>
              <w:t xml:space="preserve"> </w:t>
            </w:r>
          </w:p>
          <w:p w14:paraId="2F84416E" w14:textId="77777777" w:rsidR="0014519D" w:rsidRPr="00EA4D4C" w:rsidRDefault="0014519D" w:rsidP="009A1F0C">
            <w:pPr>
              <w:adjustRightInd w:val="0"/>
              <w:snapToGrid w:val="0"/>
              <w:rPr>
                <w:rFonts w:ascii="Georgia" w:eastAsiaTheme="minorEastAsia" w:hAnsi="Georgia" w:cs="Arial"/>
                <w:sz w:val="14"/>
                <w:szCs w:val="22"/>
                <w:lang w:val="en-US"/>
              </w:rPr>
            </w:pPr>
          </w:p>
          <w:p w14:paraId="7D5096F9" w14:textId="60841298" w:rsidR="0014519D" w:rsidRPr="00EA4D4C" w:rsidRDefault="0014519D" w:rsidP="009A1F0C">
            <w:pPr>
              <w:rPr>
                <w:rFonts w:ascii="Georgia" w:eastAsiaTheme="minorEastAsia" w:hAnsi="Georgia" w:cs="Arial"/>
                <w:sz w:val="14"/>
                <w:szCs w:val="22"/>
                <w:lang w:val="en-US"/>
              </w:rPr>
            </w:pPr>
            <w:r w:rsidRPr="00EA4D4C">
              <w:rPr>
                <w:rFonts w:ascii="Georgia" w:eastAsiaTheme="minorEastAsia" w:hAnsi="Georgia" w:cs="Arial"/>
                <w:b/>
                <w:sz w:val="14"/>
                <w:szCs w:val="22"/>
                <w:lang w:val="en-US"/>
              </w:rPr>
              <w:t>Journal:</w:t>
            </w:r>
            <w:r w:rsidRPr="00EA4D4C">
              <w:rPr>
                <w:rFonts w:ascii="Georgia" w:eastAsiaTheme="minorEastAsia" w:hAnsi="Georgia" w:cs="Arial"/>
                <w:sz w:val="14"/>
                <w:szCs w:val="22"/>
                <w:lang w:val="en-US"/>
              </w:rPr>
              <w:t xml:space="preserve"> The Evolving Scholar</w:t>
            </w:r>
          </w:p>
          <w:p w14:paraId="17BCC765" w14:textId="3E7EC256" w:rsidR="0014519D" w:rsidRPr="0021700B" w:rsidRDefault="0014519D" w:rsidP="009A1F0C">
            <w:pPr>
              <w:pStyle w:val="MDPI14history"/>
              <w:rPr>
                <w:rFonts w:ascii="Georgia" w:eastAsiaTheme="minorEastAsia" w:hAnsi="Georgia" w:cs="Arial"/>
                <w:lang w:val="en-GB"/>
              </w:rPr>
            </w:pPr>
            <w:r w:rsidRPr="0021700B">
              <w:rPr>
                <w:rFonts w:ascii="Georgia" w:eastAsiaTheme="minorEastAsia" w:hAnsi="Georgia" w:cs="Arial"/>
                <w:b/>
                <w:lang w:val="en-GB"/>
              </w:rPr>
              <w:t>DOI:</w:t>
            </w:r>
            <w:r>
              <w:rPr>
                <w:rStyle w:val="flex"/>
              </w:rPr>
              <w:t>10.24404/622fbfb5af03f58c22d054f0</w:t>
            </w:r>
            <w:r w:rsidRPr="0021700B">
              <w:rPr>
                <w:rFonts w:ascii="Georgia" w:eastAsiaTheme="minorEastAsia" w:hAnsi="Georgia" w:cs="Arial"/>
                <w:lang w:val="en-GB"/>
              </w:rPr>
              <w:t xml:space="preserve"> </w:t>
            </w:r>
          </w:p>
          <w:p w14:paraId="403A27C3" w14:textId="77777777" w:rsidR="0014519D" w:rsidRPr="00EA4D4C" w:rsidRDefault="0014519D" w:rsidP="009A1F0C">
            <w:pPr>
              <w:pStyle w:val="MDPI14history"/>
              <w:rPr>
                <w:rFonts w:ascii="Georgia" w:eastAsiaTheme="minorEastAsia" w:hAnsi="Georgia" w:cs="Arial"/>
                <w:b/>
                <w:szCs w:val="14"/>
                <w:lang w:val="en-US"/>
              </w:rPr>
            </w:pPr>
          </w:p>
          <w:p w14:paraId="121434EA" w14:textId="421CDFCB" w:rsidR="0014519D" w:rsidRPr="00EA4D4C" w:rsidRDefault="0014519D" w:rsidP="009A1F0C">
            <w:pPr>
              <w:pStyle w:val="MDPI14history"/>
              <w:rPr>
                <w:rFonts w:ascii="Georgia" w:eastAsiaTheme="minorEastAsia" w:hAnsi="Georgia" w:cs="Arial"/>
                <w:lang w:val="en-US"/>
              </w:rPr>
            </w:pPr>
            <w:r w:rsidRPr="00EA4D4C">
              <w:rPr>
                <w:rFonts w:ascii="Georgia" w:eastAsiaTheme="minorEastAsia" w:hAnsi="Georgia" w:cs="Arial"/>
                <w:b/>
                <w:szCs w:val="14"/>
                <w:lang w:val="en-US"/>
              </w:rPr>
              <w:t>Submitted:</w:t>
            </w:r>
            <w:r w:rsidRPr="00EA4D4C">
              <w:rPr>
                <w:rFonts w:ascii="Georgia" w:eastAsiaTheme="minorEastAsia" w:hAnsi="Georgia" w:cs="Arial"/>
                <w:szCs w:val="14"/>
                <w:lang w:val="en-US"/>
              </w:rPr>
              <w:t xml:space="preserve"> </w:t>
            </w:r>
            <w:r>
              <w:rPr>
                <w:rFonts w:ascii="Georgia" w:eastAsiaTheme="minorEastAsia" w:hAnsi="Georgia" w:cs="Arial"/>
                <w:szCs w:val="14"/>
                <w:lang w:val="en-US"/>
              </w:rPr>
              <w:t>15 Mar 2022</w:t>
            </w:r>
            <w:r>
              <w:rPr>
                <w:rFonts w:ascii="Georgia" w:eastAsiaTheme="minorEastAsia" w:hAnsi="Georgia" w:cs="Arial"/>
                <w:szCs w:val="14"/>
                <w:lang w:val="en-US"/>
              </w:rPr>
              <w:br/>
            </w:r>
            <w:r w:rsidRPr="0014519D">
              <w:rPr>
                <w:rFonts w:ascii="Georgia" w:eastAsiaTheme="minorEastAsia" w:hAnsi="Georgia" w:cs="Arial"/>
                <w:b/>
                <w:bCs/>
                <w:szCs w:val="14"/>
                <w:lang w:val="en-US"/>
              </w:rPr>
              <w:t>Revised</w:t>
            </w:r>
            <w:r>
              <w:rPr>
                <w:rFonts w:ascii="Georgia" w:eastAsiaTheme="minorEastAsia" w:hAnsi="Georgia" w:cs="Arial"/>
                <w:szCs w:val="14"/>
                <w:lang w:val="en-US"/>
              </w:rPr>
              <w:t>: 15 Jul 2022</w:t>
            </w:r>
          </w:p>
          <w:p w14:paraId="2C3EBD04" w14:textId="65FC9017" w:rsidR="0014519D" w:rsidRPr="00EA4D4C" w:rsidRDefault="0014519D" w:rsidP="009A1F0C">
            <w:pPr>
              <w:pStyle w:val="MDPI14history"/>
              <w:rPr>
                <w:rFonts w:ascii="Georgia" w:eastAsiaTheme="minorEastAsia" w:hAnsi="Georgia" w:cs="Arial"/>
                <w:szCs w:val="14"/>
                <w:lang w:val="en-US"/>
              </w:rPr>
            </w:pPr>
            <w:r w:rsidRPr="00EA4D4C">
              <w:rPr>
                <w:rFonts w:ascii="Georgia" w:eastAsiaTheme="minorEastAsia" w:hAnsi="Georgia" w:cs="Arial"/>
                <w:b/>
                <w:szCs w:val="14"/>
                <w:lang w:val="en-US"/>
              </w:rPr>
              <w:t>Accepted:</w:t>
            </w:r>
            <w:r>
              <w:rPr>
                <w:rFonts w:ascii="Georgia" w:eastAsiaTheme="minorEastAsia" w:hAnsi="Georgia" w:cs="Arial"/>
                <w:b/>
                <w:szCs w:val="14"/>
                <w:lang w:val="en-US"/>
              </w:rPr>
              <w:t xml:space="preserve"> </w:t>
            </w:r>
            <w:r w:rsidRPr="0014519D">
              <w:rPr>
                <w:rFonts w:ascii="Georgia" w:eastAsiaTheme="minorEastAsia" w:hAnsi="Georgia" w:cs="Arial"/>
                <w:bCs/>
                <w:szCs w:val="14"/>
                <w:lang w:val="en-US"/>
              </w:rPr>
              <w:t>4 Dec 2022</w:t>
            </w:r>
            <w:r>
              <w:rPr>
                <w:rFonts w:ascii="Georgia" w:eastAsiaTheme="minorEastAsia" w:hAnsi="Georgia" w:cs="Arial"/>
                <w:b/>
                <w:szCs w:val="14"/>
                <w:lang w:val="en-US"/>
              </w:rPr>
              <w:br/>
            </w:r>
          </w:p>
          <w:p w14:paraId="7D4BB846" w14:textId="45A5AD42" w:rsidR="0014519D" w:rsidRPr="00EA4D4C" w:rsidRDefault="0014519D" w:rsidP="009A1F0C">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lang w:val="en-US"/>
              </w:rPr>
            </w:pPr>
            <w:r>
              <w:rPr>
                <w:rStyle w:val="normaltextrun"/>
                <w:rFonts w:ascii="Georgia" w:eastAsiaTheme="minorEastAsia" w:hAnsi="Georgia" w:cs="Arial"/>
                <w:b/>
                <w:bCs/>
                <w:color w:val="000000" w:themeColor="text1"/>
                <w:sz w:val="14"/>
                <w:szCs w:val="14"/>
                <w:lang w:val="en-US"/>
              </w:rPr>
              <w:br/>
            </w:r>
            <w:r w:rsidRPr="00EA4D4C">
              <w:rPr>
                <w:rStyle w:val="normaltextrun"/>
                <w:rFonts w:ascii="Georgia" w:eastAsiaTheme="minorEastAsia" w:hAnsi="Georgia" w:cs="Arial"/>
                <w:b/>
                <w:bCs/>
                <w:color w:val="000000" w:themeColor="text1"/>
                <w:sz w:val="14"/>
                <w:szCs w:val="14"/>
                <w:lang w:val="en-US"/>
              </w:rPr>
              <w:t>Citation</w:t>
            </w:r>
            <w:r w:rsidRPr="00EA4D4C">
              <w:rPr>
                <w:rStyle w:val="normaltextrun"/>
                <w:rFonts w:ascii="Georgia" w:eastAsiaTheme="minorEastAsia" w:hAnsi="Georgia" w:cs="Arial"/>
                <w:b/>
                <w:color w:val="000000" w:themeColor="text1"/>
                <w:sz w:val="14"/>
                <w:szCs w:val="14"/>
                <w:lang w:val="en-US"/>
              </w:rPr>
              <w:t>:</w:t>
            </w:r>
            <w:r>
              <w:rPr>
                <w:rStyle w:val="normaltextrun"/>
                <w:rFonts w:ascii="Georgia" w:eastAsiaTheme="minorEastAsia" w:hAnsi="Georgia" w:cs="Arial"/>
                <w:b/>
                <w:color w:val="000000" w:themeColor="text1"/>
                <w:sz w:val="14"/>
                <w:szCs w:val="14"/>
                <w:lang w:val="en-US"/>
              </w:rPr>
              <w:t xml:space="preserve"> </w:t>
            </w:r>
            <w:r w:rsidRPr="0014519D">
              <w:rPr>
                <w:rStyle w:val="normaltextrun"/>
                <w:rFonts w:ascii="Georgia" w:eastAsiaTheme="minorEastAsia" w:hAnsi="Georgia" w:cs="Arial"/>
                <w:bCs/>
                <w:color w:val="000000" w:themeColor="text1"/>
                <w:sz w:val="14"/>
                <w:szCs w:val="14"/>
                <w:lang w:val="en-US"/>
              </w:rPr>
              <w:t xml:space="preserve">Björnson </w:t>
            </w:r>
            <w:proofErr w:type="spellStart"/>
            <w:r w:rsidRPr="0014519D">
              <w:rPr>
                <w:rStyle w:val="normaltextrun"/>
                <w:rFonts w:ascii="Georgia" w:eastAsiaTheme="minorEastAsia" w:hAnsi="Georgia" w:cs="Arial"/>
                <w:bCs/>
                <w:color w:val="000000" w:themeColor="text1"/>
                <w:sz w:val="14"/>
                <w:szCs w:val="14"/>
                <w:lang w:val="en-US"/>
              </w:rPr>
              <w:t>Skogström</w:t>
            </w:r>
            <w:proofErr w:type="spellEnd"/>
            <w:r w:rsidRPr="0014519D">
              <w:rPr>
                <w:rStyle w:val="normaltextrun"/>
                <w:rFonts w:ascii="Georgia" w:eastAsiaTheme="minorEastAsia" w:hAnsi="Georgia" w:cs="Arial"/>
                <w:bCs/>
                <w:color w:val="000000" w:themeColor="text1"/>
                <w:sz w:val="14"/>
                <w:szCs w:val="14"/>
                <w:lang w:val="en-US"/>
              </w:rPr>
              <w:t xml:space="preserve"> , L., Lindahl, G., Wijk, H., </w:t>
            </w:r>
            <w:proofErr w:type="spellStart"/>
            <w:r w:rsidRPr="0014519D">
              <w:rPr>
                <w:rStyle w:val="normaltextrun"/>
                <w:rFonts w:ascii="Georgia" w:eastAsiaTheme="minorEastAsia" w:hAnsi="Georgia" w:cs="Arial"/>
                <w:bCs/>
                <w:color w:val="000000" w:themeColor="text1"/>
                <w:sz w:val="14"/>
                <w:szCs w:val="14"/>
                <w:lang w:val="en-US"/>
              </w:rPr>
              <w:t>Setola</w:t>
            </w:r>
            <w:proofErr w:type="spellEnd"/>
            <w:r w:rsidRPr="0014519D">
              <w:rPr>
                <w:rStyle w:val="normaltextrun"/>
                <w:rFonts w:ascii="Georgia" w:eastAsiaTheme="minorEastAsia" w:hAnsi="Georgia" w:cs="Arial"/>
                <w:bCs/>
                <w:color w:val="000000" w:themeColor="text1"/>
                <w:sz w:val="14"/>
                <w:szCs w:val="14"/>
                <w:lang w:val="en-US"/>
              </w:rPr>
              <w:t xml:space="preserve">, N., Berg, M. &amp; Falk, A. (2022). The design and decisions when developing a special birthing room, as part of a hospital building project, at </w:t>
            </w:r>
            <w:proofErr w:type="spellStart"/>
            <w:r w:rsidRPr="0014519D">
              <w:rPr>
                <w:rStyle w:val="normaltextrun"/>
                <w:rFonts w:ascii="Georgia" w:eastAsiaTheme="minorEastAsia" w:hAnsi="Georgia" w:cs="Arial"/>
                <w:bCs/>
                <w:color w:val="000000" w:themeColor="text1"/>
                <w:sz w:val="14"/>
                <w:szCs w:val="14"/>
                <w:lang w:val="en-US"/>
              </w:rPr>
              <w:t>Sahlgrenska</w:t>
            </w:r>
            <w:proofErr w:type="spellEnd"/>
            <w:r w:rsidRPr="0014519D">
              <w:rPr>
                <w:rStyle w:val="normaltextrun"/>
                <w:rFonts w:ascii="Georgia" w:eastAsiaTheme="minorEastAsia" w:hAnsi="Georgia" w:cs="Arial"/>
                <w:bCs/>
                <w:color w:val="000000" w:themeColor="text1"/>
                <w:sz w:val="14"/>
                <w:szCs w:val="14"/>
                <w:lang w:val="en-US"/>
              </w:rPr>
              <w:t xml:space="preserve"> University Hospital, Sweden. The Evolving Scholar | ARCH22</w:t>
            </w:r>
            <w:r w:rsidRPr="0014519D">
              <w:rPr>
                <w:rStyle w:val="normaltextrun"/>
                <w:rFonts w:ascii="Georgia" w:eastAsiaTheme="minorEastAsia" w:hAnsi="Georgia" w:cs="Arial"/>
                <w:b/>
                <w:color w:val="000000" w:themeColor="text1"/>
                <w:sz w:val="14"/>
                <w:szCs w:val="14"/>
                <w:lang w:val="en-US"/>
              </w:rPr>
              <w:t xml:space="preserve">. </w:t>
            </w:r>
            <w:r w:rsidRPr="00EA4D4C">
              <w:rPr>
                <w:rStyle w:val="normaltextrun"/>
                <w:rFonts w:ascii="Georgia" w:eastAsiaTheme="minorEastAsia" w:hAnsi="Georgia" w:cs="Arial"/>
                <w:color w:val="000000" w:themeColor="text1"/>
                <w:sz w:val="14"/>
                <w:szCs w:val="14"/>
                <w:lang w:val="en-US"/>
              </w:rPr>
              <w:t xml:space="preserve"> </w:t>
            </w:r>
          </w:p>
          <w:p w14:paraId="5CE93DA7" w14:textId="77777777" w:rsidR="0014519D" w:rsidRPr="00EA4D4C" w:rsidRDefault="0014519D" w:rsidP="009A1F0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US"/>
              </w:rPr>
            </w:pPr>
          </w:p>
          <w:p w14:paraId="7AEF22FB" w14:textId="77777777" w:rsidR="0014519D" w:rsidRPr="00EA4D4C" w:rsidRDefault="0014519D" w:rsidP="009A1F0C">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lang w:val="en-US"/>
              </w:rPr>
            </w:pPr>
          </w:p>
          <w:p w14:paraId="431DE5EE" w14:textId="77777777" w:rsidR="0014519D" w:rsidRPr="00EA4D4C" w:rsidRDefault="0014519D" w:rsidP="009A1F0C">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lang w:val="en-US"/>
              </w:rPr>
            </w:pPr>
          </w:p>
          <w:p w14:paraId="6D0AA0EB" w14:textId="77777777" w:rsidR="0014519D" w:rsidRPr="00EA4D4C" w:rsidRDefault="0014519D" w:rsidP="009A1F0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US"/>
              </w:rPr>
            </w:pPr>
            <w:r w:rsidRPr="00EA4D4C">
              <w:rPr>
                <w:rStyle w:val="normaltextrun"/>
                <w:rFonts w:ascii="Georgia" w:eastAsiaTheme="minorEastAsia" w:hAnsi="Georgia" w:cs="Arial"/>
                <w:color w:val="000000" w:themeColor="text1"/>
                <w:sz w:val="14"/>
                <w:szCs w:val="14"/>
                <w:lang w:val="en-US"/>
              </w:rPr>
              <w:t>This work is licensed under a Creative Commons Attribution BY license (CC BY).</w:t>
            </w:r>
          </w:p>
          <w:p w14:paraId="4BCC3FD2" w14:textId="77777777" w:rsidR="0014519D" w:rsidRPr="00EA4D4C" w:rsidRDefault="0014519D" w:rsidP="009A1F0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US"/>
              </w:rPr>
            </w:pPr>
          </w:p>
          <w:p w14:paraId="75B93D38" w14:textId="6F095373" w:rsidR="0014519D" w:rsidRPr="00EA4D4C" w:rsidRDefault="0014519D" w:rsidP="009A1F0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US"/>
              </w:rPr>
            </w:pPr>
            <w:r w:rsidRPr="009A1F0C">
              <w:rPr>
                <w:rStyle w:val="normaltextrun"/>
                <w:rFonts w:ascii="Georgia" w:eastAsiaTheme="minorEastAsia" w:hAnsi="Georgia" w:cs="Arial"/>
                <w:color w:val="000000" w:themeColor="text1"/>
                <w:sz w:val="14"/>
                <w:szCs w:val="14"/>
                <w:lang w:val="en-GB"/>
              </w:rPr>
              <w:t xml:space="preserve">© 2022 Björnson Skogström , L., Lindahl, G., Wijk, H., Setola, N., Berg, M. &amp; Falk, A. </w:t>
            </w:r>
            <w:r w:rsidRPr="00EA4D4C">
              <w:rPr>
                <w:rStyle w:val="normaltextrun"/>
                <w:rFonts w:ascii="Georgia" w:eastAsiaTheme="minorEastAsia" w:hAnsi="Georgia" w:cs="Arial"/>
                <w:color w:val="000000" w:themeColor="text1"/>
                <w:sz w:val="14"/>
                <w:szCs w:val="14"/>
                <w:lang w:val="en-US"/>
              </w:rPr>
              <w:t>published by TU Delft OPEN on behalf of the authors.</w:t>
            </w:r>
          </w:p>
          <w:p w14:paraId="5E6E76B1" w14:textId="77777777" w:rsidR="0014519D" w:rsidRPr="00EA4D4C" w:rsidRDefault="0014519D" w:rsidP="009A1F0C">
            <w:pPr>
              <w:adjustRightInd w:val="0"/>
              <w:snapToGrid w:val="0"/>
              <w:spacing w:before="60" w:line="240" w:lineRule="atLeast"/>
              <w:ind w:right="113"/>
              <w:rPr>
                <w:rFonts w:ascii="Georgia" w:eastAsiaTheme="minorEastAsia" w:hAnsi="Georgia" w:cs="Arial"/>
                <w:bCs/>
                <w:sz w:val="14"/>
                <w:szCs w:val="14"/>
                <w:lang w:val="en-US" w:bidi="en-US"/>
              </w:rPr>
            </w:pPr>
          </w:p>
        </w:tc>
      </w:tr>
    </w:tbl>
    <w:p w14:paraId="52D8DD00" w14:textId="17177413" w:rsidR="00B46061" w:rsidRPr="00B46061" w:rsidRDefault="00B46061" w:rsidP="00B46061">
      <w:pPr>
        <w:pStyle w:val="MDPI16affiliation"/>
        <w:rPr>
          <w:rFonts w:ascii="Georgia" w:eastAsiaTheme="minorEastAsia" w:hAnsi="Georgia" w:cs="Arial"/>
        </w:rPr>
      </w:pPr>
      <w:r>
        <w:rPr>
          <w:rFonts w:ascii="Georgia" w:eastAsiaTheme="minorEastAsia" w:hAnsi="Georgia" w:cs="Arial"/>
        </w:rPr>
        <w:t xml:space="preserve">3 </w:t>
      </w:r>
      <w:r w:rsidRPr="00B46061">
        <w:rPr>
          <w:rFonts w:ascii="Georgia" w:eastAsiaTheme="minorEastAsia" w:hAnsi="Georgia" w:cs="Arial"/>
        </w:rPr>
        <w:t xml:space="preserve">Institute of Health and Care Sciences, </w:t>
      </w:r>
      <w:proofErr w:type="spellStart"/>
      <w:r w:rsidRPr="00B46061">
        <w:rPr>
          <w:rFonts w:ascii="Georgia" w:eastAsiaTheme="minorEastAsia" w:hAnsi="Georgia" w:cs="Arial"/>
        </w:rPr>
        <w:t>Sahlgrenska</w:t>
      </w:r>
      <w:proofErr w:type="spellEnd"/>
      <w:r w:rsidRPr="00B46061">
        <w:rPr>
          <w:rFonts w:ascii="Georgia" w:eastAsiaTheme="minorEastAsia" w:hAnsi="Georgia" w:cs="Arial"/>
        </w:rPr>
        <w:t xml:space="preserve"> Academy, University of Gothenburg, Sweden</w:t>
      </w:r>
    </w:p>
    <w:p w14:paraId="64A3326C" w14:textId="58608E9D" w:rsidR="00B46061" w:rsidRPr="00B46061" w:rsidRDefault="00B46061" w:rsidP="00B46061">
      <w:pPr>
        <w:pStyle w:val="MDPI16affiliation"/>
        <w:rPr>
          <w:rFonts w:ascii="Georgia" w:eastAsiaTheme="minorEastAsia" w:hAnsi="Georgia" w:cs="Arial"/>
        </w:rPr>
      </w:pPr>
      <w:r>
        <w:rPr>
          <w:rFonts w:ascii="Georgia" w:eastAsiaTheme="minorEastAsia" w:hAnsi="Georgia" w:cs="Arial"/>
        </w:rPr>
        <w:t>4 D</w:t>
      </w:r>
      <w:r w:rsidRPr="00B46061">
        <w:rPr>
          <w:rFonts w:ascii="Georgia" w:eastAsiaTheme="minorEastAsia" w:hAnsi="Georgia" w:cs="Arial"/>
        </w:rPr>
        <w:t xml:space="preserve">ivision of Building Design/Department of Architecture and Civil Engineering, Chalmers University of Technology, Gothenburg, Sweden  </w:t>
      </w:r>
    </w:p>
    <w:p w14:paraId="63D248E0" w14:textId="7E392ACD" w:rsidR="00B46061" w:rsidRPr="00B46061" w:rsidRDefault="00B46061" w:rsidP="00B46061">
      <w:pPr>
        <w:pStyle w:val="MDPI16affiliation"/>
        <w:rPr>
          <w:rFonts w:ascii="Georgia" w:eastAsiaTheme="minorEastAsia" w:hAnsi="Georgia" w:cs="Arial"/>
        </w:rPr>
      </w:pPr>
      <w:r>
        <w:rPr>
          <w:rFonts w:ascii="Georgia" w:eastAsiaTheme="minorEastAsia" w:hAnsi="Georgia" w:cs="Arial"/>
        </w:rPr>
        <w:t xml:space="preserve">5 </w:t>
      </w:r>
      <w:r w:rsidRPr="00B46061">
        <w:rPr>
          <w:rFonts w:ascii="Georgia" w:eastAsiaTheme="minorEastAsia" w:hAnsi="Georgia" w:cs="Arial"/>
        </w:rPr>
        <w:t xml:space="preserve">Department of Quality Assurance and Patient Safety, </w:t>
      </w:r>
      <w:proofErr w:type="spellStart"/>
      <w:r w:rsidRPr="00B46061">
        <w:rPr>
          <w:rFonts w:ascii="Georgia" w:eastAsiaTheme="minorEastAsia" w:hAnsi="Georgia" w:cs="Arial"/>
        </w:rPr>
        <w:t>Sahlgrenska</w:t>
      </w:r>
      <w:proofErr w:type="spellEnd"/>
      <w:r w:rsidRPr="00B46061">
        <w:rPr>
          <w:rFonts w:ascii="Georgia" w:eastAsiaTheme="minorEastAsia" w:hAnsi="Georgia" w:cs="Arial"/>
        </w:rPr>
        <w:t xml:space="preserve"> University Hospital, Gothenburg, Sweden</w:t>
      </w:r>
    </w:p>
    <w:p w14:paraId="1542ABF1" w14:textId="5B3A400C" w:rsidR="00B46061" w:rsidRPr="00EA4D4C" w:rsidRDefault="00B46061" w:rsidP="00B46061">
      <w:pPr>
        <w:pStyle w:val="MDPI16affiliation"/>
        <w:rPr>
          <w:rFonts w:ascii="Georgia" w:eastAsiaTheme="minorEastAsia" w:hAnsi="Georgia" w:cs="Arial"/>
          <w:lang w:val="it-IT"/>
        </w:rPr>
      </w:pPr>
      <w:r w:rsidRPr="00EA4D4C">
        <w:rPr>
          <w:rFonts w:ascii="Georgia" w:eastAsiaTheme="minorEastAsia" w:hAnsi="Georgia" w:cs="Arial"/>
          <w:lang w:val="it-IT"/>
        </w:rPr>
        <w:t>6 Dipartimento di Architettura Università di Firenze - Centro TESIS</w:t>
      </w:r>
    </w:p>
    <w:p w14:paraId="4B9344E2" w14:textId="77777777" w:rsidR="00B46061" w:rsidRPr="00B46061" w:rsidRDefault="00B46061" w:rsidP="00B46061">
      <w:pPr>
        <w:pStyle w:val="MDPI16affiliation"/>
        <w:rPr>
          <w:rFonts w:ascii="Georgia" w:eastAsiaTheme="minorEastAsia" w:hAnsi="Georgia" w:cs="Arial"/>
        </w:rPr>
      </w:pPr>
      <w:r>
        <w:rPr>
          <w:rFonts w:ascii="Georgia" w:eastAsiaTheme="minorEastAsia" w:hAnsi="Georgia" w:cs="Arial"/>
        </w:rPr>
        <w:t xml:space="preserve">7 </w:t>
      </w:r>
      <w:r w:rsidRPr="00B46061">
        <w:rPr>
          <w:rFonts w:ascii="Georgia" w:eastAsiaTheme="minorEastAsia" w:hAnsi="Georgia" w:cs="Arial"/>
        </w:rPr>
        <w:t xml:space="preserve">Faculty of Medicine and Community Health, Evangelical University in Africa, </w:t>
      </w:r>
      <w:proofErr w:type="spellStart"/>
      <w:r w:rsidRPr="00B46061">
        <w:rPr>
          <w:rFonts w:ascii="Georgia" w:eastAsiaTheme="minorEastAsia" w:hAnsi="Georgia" w:cs="Arial"/>
        </w:rPr>
        <w:t>Bukavu</w:t>
      </w:r>
      <w:proofErr w:type="spellEnd"/>
      <w:r w:rsidRPr="00B46061">
        <w:rPr>
          <w:rFonts w:ascii="Georgia" w:eastAsiaTheme="minorEastAsia" w:hAnsi="Georgia" w:cs="Arial"/>
        </w:rPr>
        <w:t xml:space="preserve">, D.R. Congo </w:t>
      </w:r>
    </w:p>
    <w:p w14:paraId="3FADCEFE" w14:textId="15D56CAB" w:rsidR="27831D6B" w:rsidRDefault="27831D6B" w:rsidP="00B46061">
      <w:pPr>
        <w:pStyle w:val="MDPI16affiliation"/>
        <w:ind w:left="0" w:firstLine="0"/>
        <w:rPr>
          <w:color w:val="000000" w:themeColor="text1"/>
          <w:szCs w:val="16"/>
        </w:rPr>
      </w:pPr>
    </w:p>
    <w:p w14:paraId="2C6F2EDA" w14:textId="2866C109" w:rsidR="00A86E9F" w:rsidRPr="005C6417" w:rsidRDefault="00A86E9F" w:rsidP="177542A6">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B46061" w:rsidRPr="00B46061">
        <w:rPr>
          <w:rFonts w:ascii="Georgia" w:eastAsiaTheme="minorEastAsia" w:hAnsi="Georgia"/>
          <w:szCs w:val="18"/>
        </w:rPr>
        <w:t>The physical environment can have an impact on women’s birth experiences and is suggested to also affect health care staff. As part of a new hospital building project a specially designed birthing room was built at a hospital in Sweden. The</w:t>
      </w:r>
      <w:r w:rsidR="00EE75B9">
        <w:rPr>
          <w:rFonts w:ascii="Georgia" w:eastAsiaTheme="minorEastAsia" w:hAnsi="Georgia"/>
          <w:szCs w:val="18"/>
        </w:rPr>
        <w:t>,</w:t>
      </w:r>
      <w:r w:rsidR="00B46061" w:rsidRPr="00B46061">
        <w:rPr>
          <w:rFonts w:ascii="Georgia" w:eastAsiaTheme="minorEastAsia" w:hAnsi="Georgia"/>
          <w:szCs w:val="18"/>
        </w:rPr>
        <w:t xml:space="preserve"> so-called</w:t>
      </w:r>
      <w:r w:rsidR="00EF6B8B">
        <w:rPr>
          <w:rFonts w:ascii="Georgia" w:eastAsiaTheme="minorEastAsia" w:hAnsi="Georgia"/>
          <w:szCs w:val="18"/>
        </w:rPr>
        <w:t>,</w:t>
      </w:r>
      <w:r w:rsidR="00B46061" w:rsidRPr="00B46061">
        <w:rPr>
          <w:rFonts w:ascii="Georgia" w:eastAsiaTheme="minorEastAsia" w:hAnsi="Georgia"/>
          <w:szCs w:val="18"/>
        </w:rPr>
        <w:t xml:space="preserve"> </w:t>
      </w:r>
      <w:r w:rsidR="00B46061" w:rsidRPr="00B46061">
        <w:rPr>
          <w:rFonts w:ascii="Georgia" w:eastAsiaTheme="minorEastAsia" w:hAnsi="Georgia"/>
          <w:i/>
          <w:iCs/>
          <w:szCs w:val="18"/>
        </w:rPr>
        <w:t>test room</w:t>
      </w:r>
      <w:r w:rsidR="00B46061" w:rsidRPr="00B46061">
        <w:rPr>
          <w:rFonts w:ascii="Georgia" w:eastAsiaTheme="minorEastAsia" w:hAnsi="Georgia"/>
          <w:szCs w:val="18"/>
        </w:rPr>
        <w:t xml:space="preserve"> was built and furnished with physical features designed to be more adaptable to women´s personal wishes and needs during </w:t>
      </w:r>
      <w:proofErr w:type="spellStart"/>
      <w:r w:rsidR="00B46061" w:rsidRPr="00B46061">
        <w:rPr>
          <w:rFonts w:ascii="Georgia" w:eastAsiaTheme="minorEastAsia" w:hAnsi="Georgia"/>
          <w:szCs w:val="18"/>
        </w:rPr>
        <w:t>labour</w:t>
      </w:r>
      <w:proofErr w:type="spellEnd"/>
      <w:r w:rsidR="00B46061" w:rsidRPr="00B46061">
        <w:rPr>
          <w:rFonts w:ascii="Georgia" w:eastAsiaTheme="minorEastAsia" w:hAnsi="Georgia"/>
          <w:szCs w:val="18"/>
        </w:rPr>
        <w:t xml:space="preserve"> and birth. This paper presents the design and decisions made concerning the test room</w:t>
      </w:r>
      <w:r w:rsidR="00B46061" w:rsidRPr="00B46061">
        <w:rPr>
          <w:rFonts w:ascii="Georgia" w:eastAsiaTheme="minorEastAsia" w:hAnsi="Georgia"/>
          <w:i/>
          <w:iCs/>
          <w:szCs w:val="18"/>
        </w:rPr>
        <w:t xml:space="preserve"> </w:t>
      </w:r>
      <w:r w:rsidR="00B46061" w:rsidRPr="00B46061">
        <w:rPr>
          <w:rFonts w:ascii="Georgia" w:eastAsiaTheme="minorEastAsia" w:hAnsi="Georgia"/>
          <w:szCs w:val="18"/>
        </w:rPr>
        <w:t xml:space="preserve">and how </w:t>
      </w:r>
      <w:r w:rsidR="00EE75B9">
        <w:rPr>
          <w:rFonts w:ascii="Georgia" w:eastAsiaTheme="minorEastAsia" w:hAnsi="Georgia"/>
          <w:szCs w:val="18"/>
        </w:rPr>
        <w:t>the birth environment</w:t>
      </w:r>
      <w:r w:rsidR="00B46061" w:rsidRPr="00B46061">
        <w:rPr>
          <w:rFonts w:ascii="Georgia" w:eastAsiaTheme="minorEastAsia" w:hAnsi="Georgia"/>
          <w:szCs w:val="18"/>
        </w:rPr>
        <w:t xml:space="preserve"> have been assessed by women giving birth in the room. The objective of the paper is to share experiences from </w:t>
      </w:r>
      <w:r w:rsidR="00B150E2">
        <w:rPr>
          <w:rFonts w:ascii="Georgia" w:eastAsiaTheme="minorEastAsia" w:hAnsi="Georgia"/>
          <w:szCs w:val="18"/>
        </w:rPr>
        <w:t>a</w:t>
      </w:r>
      <w:r w:rsidR="00B46061" w:rsidRPr="00B46061">
        <w:rPr>
          <w:rFonts w:ascii="Georgia" w:eastAsiaTheme="minorEastAsia" w:hAnsi="Georgia"/>
          <w:szCs w:val="18"/>
        </w:rPr>
        <w:t xml:space="preserve"> hospital building project </w:t>
      </w:r>
      <w:r w:rsidR="00B150E2">
        <w:rPr>
          <w:rFonts w:ascii="Georgia" w:eastAsiaTheme="minorEastAsia" w:hAnsi="Georgia"/>
          <w:szCs w:val="18"/>
        </w:rPr>
        <w:t xml:space="preserve">where a test room was built in the planning phase </w:t>
      </w:r>
      <w:r w:rsidR="00B46061" w:rsidRPr="00B46061">
        <w:rPr>
          <w:rFonts w:ascii="Georgia" w:eastAsiaTheme="minorEastAsia" w:hAnsi="Georgia"/>
          <w:szCs w:val="18"/>
        </w:rPr>
        <w:t>and studies made in an interdisciplinary research project</w:t>
      </w:r>
      <w:r w:rsidR="00B150E2">
        <w:rPr>
          <w:rFonts w:ascii="Georgia" w:eastAsiaTheme="minorEastAsia" w:hAnsi="Georgia"/>
          <w:szCs w:val="18"/>
        </w:rPr>
        <w:t>,</w:t>
      </w:r>
      <w:r w:rsidR="00B46061" w:rsidRPr="00B46061">
        <w:rPr>
          <w:rFonts w:ascii="Georgia" w:eastAsiaTheme="minorEastAsia" w:hAnsi="Georgia"/>
          <w:szCs w:val="18"/>
        </w:rPr>
        <w:t xml:space="preserve"> Room4Birth (R4B)</w:t>
      </w:r>
      <w:r w:rsidR="00B150E2">
        <w:rPr>
          <w:rFonts w:ascii="Georgia" w:eastAsiaTheme="minorEastAsia" w:hAnsi="Georgia"/>
          <w:szCs w:val="18"/>
        </w:rPr>
        <w:t>,</w:t>
      </w:r>
      <w:r w:rsidR="00B01D80">
        <w:rPr>
          <w:rFonts w:ascii="Georgia" w:eastAsiaTheme="minorEastAsia" w:hAnsi="Georgia"/>
          <w:szCs w:val="18"/>
        </w:rPr>
        <w:t xml:space="preserve"> that follows the </w:t>
      </w:r>
      <w:r w:rsidR="00B150E2">
        <w:rPr>
          <w:rFonts w:ascii="Georgia" w:eastAsiaTheme="minorEastAsia" w:hAnsi="Georgia"/>
          <w:szCs w:val="18"/>
        </w:rPr>
        <w:t xml:space="preserve">test room and the hospital </w:t>
      </w:r>
      <w:r w:rsidR="00B01D80">
        <w:rPr>
          <w:rFonts w:ascii="Georgia" w:eastAsiaTheme="minorEastAsia" w:hAnsi="Georgia"/>
          <w:szCs w:val="18"/>
        </w:rPr>
        <w:t xml:space="preserve">building project. </w:t>
      </w:r>
      <w:r w:rsidR="00B150E2">
        <w:rPr>
          <w:rFonts w:ascii="Georgia" w:eastAsiaTheme="minorEastAsia" w:hAnsi="Georgia"/>
          <w:szCs w:val="18"/>
        </w:rPr>
        <w:t>A</w:t>
      </w:r>
      <w:r w:rsidR="00B46061" w:rsidRPr="00B46061">
        <w:rPr>
          <w:rFonts w:ascii="Georgia" w:eastAsiaTheme="minorEastAsia" w:hAnsi="Georgia"/>
          <w:szCs w:val="18"/>
        </w:rPr>
        <w:t>nd as an effect of this argue for the need for active testing of healthcare physical environments. Furthermore, the paper aim to contribute to knowledge</w:t>
      </w:r>
      <w:r w:rsidR="00EE75B9">
        <w:rPr>
          <w:rFonts w:ascii="Georgia" w:eastAsiaTheme="minorEastAsia" w:hAnsi="Georgia"/>
          <w:szCs w:val="18"/>
        </w:rPr>
        <w:t>,</w:t>
      </w:r>
      <w:r w:rsidR="00B46061" w:rsidRPr="00B46061">
        <w:rPr>
          <w:rFonts w:ascii="Georgia" w:eastAsiaTheme="minorEastAsia" w:hAnsi="Georgia"/>
          <w:szCs w:val="18"/>
        </w:rPr>
        <w:t xml:space="preserve"> development and planning of birthing rooms and </w:t>
      </w:r>
      <w:proofErr w:type="spellStart"/>
      <w:r w:rsidR="00B46061" w:rsidRPr="00B46061">
        <w:rPr>
          <w:rFonts w:ascii="Georgia" w:eastAsiaTheme="minorEastAsia" w:hAnsi="Georgia"/>
          <w:szCs w:val="18"/>
        </w:rPr>
        <w:t>labour</w:t>
      </w:r>
      <w:proofErr w:type="spellEnd"/>
      <w:r w:rsidR="00B46061" w:rsidRPr="00B46061">
        <w:rPr>
          <w:rFonts w:ascii="Georgia" w:eastAsiaTheme="minorEastAsia" w:hAnsi="Georgia"/>
          <w:szCs w:val="18"/>
        </w:rPr>
        <w:t xml:space="preserve"> wards.</w:t>
      </w:r>
    </w:p>
    <w:p w14:paraId="55CE36C4" w14:textId="7FC39835"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B46061" w:rsidRPr="002C1358">
        <w:rPr>
          <w:rFonts w:ascii="Times New Roman" w:eastAsiaTheme="minorEastAsia" w:hAnsi="Times New Roman"/>
          <w:szCs w:val="18"/>
        </w:rPr>
        <w:t>birthing</w:t>
      </w:r>
      <w:r w:rsidR="00B46061">
        <w:rPr>
          <w:rFonts w:ascii="Times New Roman" w:eastAsiaTheme="minorEastAsia" w:hAnsi="Times New Roman"/>
          <w:szCs w:val="18"/>
        </w:rPr>
        <w:t xml:space="preserve">; </w:t>
      </w:r>
      <w:r w:rsidR="00B46061" w:rsidRPr="002C1358">
        <w:rPr>
          <w:rFonts w:ascii="Times New Roman" w:eastAsiaTheme="minorEastAsia" w:hAnsi="Times New Roman"/>
          <w:szCs w:val="18"/>
        </w:rPr>
        <w:t>healthcare environment</w:t>
      </w:r>
      <w:r w:rsidR="00B46061">
        <w:rPr>
          <w:rFonts w:ascii="Times New Roman" w:eastAsiaTheme="minorEastAsia" w:hAnsi="Times New Roman"/>
          <w:szCs w:val="18"/>
        </w:rPr>
        <w:t xml:space="preserve">; </w:t>
      </w:r>
      <w:r w:rsidR="00B46061" w:rsidRPr="002C1358">
        <w:rPr>
          <w:rFonts w:ascii="Times New Roman" w:eastAsiaTheme="minorEastAsia" w:hAnsi="Times New Roman"/>
          <w:szCs w:val="18"/>
        </w:rPr>
        <w:t>healthcare design</w:t>
      </w:r>
      <w:r w:rsidR="00B46061">
        <w:rPr>
          <w:rFonts w:ascii="Times New Roman" w:eastAsiaTheme="minorEastAsia" w:hAnsi="Times New Roman"/>
          <w:szCs w:val="18"/>
        </w:rPr>
        <w:t xml:space="preserve">; </w:t>
      </w:r>
      <w:proofErr w:type="spellStart"/>
      <w:r w:rsidR="00B46061">
        <w:rPr>
          <w:rFonts w:ascii="Times New Roman" w:eastAsiaTheme="minorEastAsia" w:hAnsi="Times New Roman"/>
          <w:szCs w:val="18"/>
        </w:rPr>
        <w:t>l</w:t>
      </w:r>
      <w:r w:rsidR="00B46061" w:rsidRPr="002C1358">
        <w:rPr>
          <w:rFonts w:ascii="Times New Roman" w:eastAsiaTheme="minorEastAsia" w:hAnsi="Times New Roman"/>
          <w:szCs w:val="18"/>
        </w:rPr>
        <w:t>abour</w:t>
      </w:r>
      <w:proofErr w:type="spellEnd"/>
      <w:r w:rsidR="00B46061" w:rsidRPr="002C1358">
        <w:rPr>
          <w:rFonts w:ascii="Times New Roman" w:eastAsiaTheme="minorEastAsia" w:hAnsi="Times New Roman"/>
          <w:szCs w:val="18"/>
        </w:rPr>
        <w:t xml:space="preserve"> ward</w:t>
      </w:r>
      <w:r w:rsidR="00B46061">
        <w:rPr>
          <w:rFonts w:ascii="Times New Roman" w:eastAsiaTheme="minorEastAsia" w:hAnsi="Times New Roman"/>
          <w:szCs w:val="18"/>
        </w:rPr>
        <w:t xml:space="preserve">; </w:t>
      </w:r>
      <w:r w:rsidR="00B46061" w:rsidRPr="002C1358">
        <w:rPr>
          <w:rFonts w:ascii="Times New Roman" w:eastAsiaTheme="minorEastAsia" w:hAnsi="Times New Roman"/>
          <w:szCs w:val="18"/>
        </w:rPr>
        <w:t>evidence-based design</w:t>
      </w:r>
    </w:p>
    <w:p w14:paraId="6A05A809" w14:textId="77777777" w:rsidR="00A86E9F" w:rsidRPr="005C6417" w:rsidRDefault="00A86E9F" w:rsidP="00A86E9F">
      <w:pPr>
        <w:pStyle w:val="MDPI19line"/>
        <w:rPr>
          <w:rFonts w:ascii="Georgia" w:eastAsiaTheme="minorEastAsia" w:hAnsi="Georgia" w:cs="Arial"/>
        </w:rPr>
      </w:pPr>
    </w:p>
    <w:p w14:paraId="32A36C38" w14:textId="7023879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w:t>
      </w:r>
      <w:r w:rsidR="00EF6B8B">
        <w:rPr>
          <w:rFonts w:ascii="Georgia" w:eastAsiaTheme="minorEastAsia" w:hAnsi="Georgia" w:cs="Arial"/>
          <w:lang w:eastAsia="zh-CN"/>
        </w:rPr>
        <w:t>n</w:t>
      </w:r>
    </w:p>
    <w:p w14:paraId="75ABEA05" w14:textId="47505AC7" w:rsidR="00B63A06" w:rsidRDefault="00DD17AA" w:rsidP="00CF0CB1">
      <w:pPr>
        <w:pStyle w:val="MDPI31text"/>
        <w:rPr>
          <w:rFonts w:ascii="Georgia" w:eastAsiaTheme="minorEastAsia" w:hAnsi="Georgia" w:cs="Arial"/>
        </w:rPr>
      </w:pPr>
      <w:r w:rsidRPr="00DD17AA">
        <w:rPr>
          <w:rFonts w:ascii="Georgia" w:eastAsiaTheme="minorEastAsia" w:hAnsi="Georgia" w:cs="Arial"/>
        </w:rPr>
        <w:t xml:space="preserve">There is limited knowledge on how the physical design of birthing rooms affects </w:t>
      </w:r>
      <w:proofErr w:type="spellStart"/>
      <w:r w:rsidRPr="00DD17AA">
        <w:rPr>
          <w:rFonts w:ascii="Georgia" w:eastAsiaTheme="minorEastAsia" w:hAnsi="Georgia" w:cs="Arial"/>
        </w:rPr>
        <w:t>labour</w:t>
      </w:r>
      <w:proofErr w:type="spellEnd"/>
      <w:r w:rsidRPr="00DD17AA">
        <w:rPr>
          <w:rFonts w:ascii="Georgia" w:eastAsiaTheme="minorEastAsia" w:hAnsi="Georgia" w:cs="Arial"/>
        </w:rPr>
        <w:t>, birth and childbirth experiences</w:t>
      </w:r>
      <w:r w:rsidR="00B63A06">
        <w:rPr>
          <w:rFonts w:ascii="Georgia" w:eastAsiaTheme="minorEastAsia" w:hAnsi="Georgia" w:cs="Arial"/>
        </w:rPr>
        <w:t xml:space="preserve"> among women</w:t>
      </w:r>
      <w:r w:rsidRPr="00DD17AA">
        <w:rPr>
          <w:rFonts w:ascii="Georgia" w:eastAsiaTheme="minorEastAsia" w:hAnsi="Georgia" w:cs="Arial"/>
        </w:rPr>
        <w:t>.</w:t>
      </w:r>
      <w:r w:rsidR="00B63A06">
        <w:rPr>
          <w:rFonts w:ascii="Georgia" w:eastAsiaTheme="minorEastAsia" w:hAnsi="Georgia" w:cs="Arial"/>
        </w:rPr>
        <w:t xml:space="preserve"> Further, there is also lack of knowledge of how the hospital environment impact healthcare staff, as a work environment.  </w:t>
      </w:r>
      <w:r w:rsidRPr="00DD17AA">
        <w:rPr>
          <w:rFonts w:ascii="Georgia" w:eastAsiaTheme="minorEastAsia" w:hAnsi="Georgia" w:cs="Arial"/>
        </w:rPr>
        <w:t xml:space="preserve"> </w:t>
      </w:r>
    </w:p>
    <w:p w14:paraId="5A81B020" w14:textId="090832E4" w:rsidR="00B43474" w:rsidRPr="005C6417" w:rsidRDefault="00DD17AA" w:rsidP="00B63A06">
      <w:pPr>
        <w:pStyle w:val="MDPI31text"/>
        <w:ind w:left="2550" w:firstLine="510"/>
        <w:rPr>
          <w:rFonts w:ascii="Georgia" w:eastAsiaTheme="minorEastAsia" w:hAnsi="Georgia" w:cs="Arial"/>
        </w:rPr>
      </w:pPr>
      <w:r w:rsidRPr="00DD17AA">
        <w:rPr>
          <w:rFonts w:ascii="Georgia" w:eastAsiaTheme="minorEastAsia" w:hAnsi="Georgia" w:cs="Arial"/>
        </w:rPr>
        <w:t xml:space="preserve">In the planning phase of a new hospital building for maternity and neonatal care at a University Hospital in Sweden the need for test environments emerged and </w:t>
      </w:r>
      <w:r w:rsidR="007A6B7D">
        <w:rPr>
          <w:rFonts w:ascii="Georgia" w:eastAsiaTheme="minorEastAsia" w:hAnsi="Georgia" w:cs="Arial"/>
        </w:rPr>
        <w:t>was realized</w:t>
      </w:r>
      <w:r w:rsidR="00CD29B4">
        <w:rPr>
          <w:rFonts w:ascii="Georgia" w:eastAsiaTheme="minorEastAsia" w:hAnsi="Georgia" w:cs="Arial"/>
        </w:rPr>
        <w:t xml:space="preserve"> </w:t>
      </w:r>
      <w:r w:rsidR="005F4AFD">
        <w:rPr>
          <w:rFonts w:ascii="Georgia" w:eastAsiaTheme="minorEastAsia" w:hAnsi="Georgia" w:cs="Arial"/>
        </w:rPr>
        <w:t xml:space="preserve">at one of the </w:t>
      </w:r>
      <w:proofErr w:type="spellStart"/>
      <w:r w:rsidR="005F4AFD">
        <w:rPr>
          <w:rFonts w:ascii="Georgia" w:eastAsiaTheme="minorEastAsia" w:hAnsi="Georgia" w:cs="Arial"/>
        </w:rPr>
        <w:t>labour</w:t>
      </w:r>
      <w:proofErr w:type="spellEnd"/>
      <w:r w:rsidR="005F4AFD">
        <w:rPr>
          <w:rFonts w:ascii="Georgia" w:eastAsiaTheme="minorEastAsia" w:hAnsi="Georgia" w:cs="Arial"/>
        </w:rPr>
        <w:t xml:space="preserve"> wards</w:t>
      </w:r>
      <w:r w:rsidRPr="00DD17AA">
        <w:rPr>
          <w:rFonts w:ascii="Georgia" w:eastAsiaTheme="minorEastAsia" w:hAnsi="Georgia" w:cs="Arial"/>
        </w:rPr>
        <w:t xml:space="preserve">. This was the driver for the initiation of the interdisciplinary research project Room4Birth (R4B) that intends to increase knowledge about how the physical design of the birthing room influence the </w:t>
      </w:r>
      <w:r w:rsidRPr="00156531">
        <w:rPr>
          <w:rFonts w:ascii="Georgia" w:eastAsiaTheme="minorEastAsia" w:hAnsi="Georgia" w:cs="Arial"/>
        </w:rPr>
        <w:t>maternal and neonatal outcome. The</w:t>
      </w:r>
      <w:r w:rsidR="005F4AFD" w:rsidRPr="00156531">
        <w:rPr>
          <w:rFonts w:ascii="Georgia" w:eastAsiaTheme="minorEastAsia" w:hAnsi="Georgia" w:cs="Arial"/>
        </w:rPr>
        <w:t xml:space="preserve"> main </w:t>
      </w:r>
      <w:r w:rsidRPr="00156531">
        <w:rPr>
          <w:rFonts w:ascii="Georgia" w:eastAsiaTheme="minorEastAsia" w:hAnsi="Georgia" w:cs="Arial"/>
        </w:rPr>
        <w:t xml:space="preserve">focus </w:t>
      </w:r>
      <w:r w:rsidR="005F4AFD" w:rsidRPr="00156531">
        <w:rPr>
          <w:rFonts w:ascii="Georgia" w:eastAsiaTheme="minorEastAsia" w:hAnsi="Georgia" w:cs="Arial"/>
        </w:rPr>
        <w:t>of R4B is</w:t>
      </w:r>
      <w:r w:rsidRPr="00156531">
        <w:rPr>
          <w:rFonts w:ascii="Georgia" w:eastAsiaTheme="minorEastAsia" w:hAnsi="Georgia" w:cs="Arial"/>
        </w:rPr>
        <w:t xml:space="preserve"> how the physical environment can contribute to a physiologically normal birthing process for both mother and child, and to an overall positive childbirth experience. Such knowledge is valuable both when existing </w:t>
      </w:r>
      <w:r w:rsidRPr="00156531">
        <w:rPr>
          <w:rFonts w:ascii="Georgia" w:eastAsiaTheme="minorEastAsia" w:hAnsi="Georgia"/>
        </w:rPr>
        <w:t>birthing rooms are being refur</w:t>
      </w:r>
      <w:r w:rsidRPr="00156531">
        <w:rPr>
          <w:rFonts w:ascii="Georgia" w:eastAsiaTheme="minorEastAsia" w:hAnsi="Georgia"/>
        </w:rPr>
        <w:lastRenderedPageBreak/>
        <w:t xml:space="preserve">bished and new ones being built (Berg et al., 2019). </w:t>
      </w:r>
      <w:r w:rsidR="00CD29B4" w:rsidRPr="00156531">
        <w:rPr>
          <w:rFonts w:ascii="Georgia" w:eastAsiaTheme="minorEastAsia" w:hAnsi="Georgia"/>
        </w:rPr>
        <w:t>T</w:t>
      </w:r>
      <w:r w:rsidRPr="00156531">
        <w:rPr>
          <w:rFonts w:ascii="Georgia" w:eastAsiaTheme="minorEastAsia" w:hAnsi="Georgia"/>
        </w:rPr>
        <w:t xml:space="preserve">his paper describes the project concerning </w:t>
      </w:r>
      <w:r w:rsidR="00EF6B8B" w:rsidRPr="00156531">
        <w:rPr>
          <w:rFonts w:ascii="Georgia" w:eastAsiaTheme="minorEastAsia" w:hAnsi="Georgia"/>
        </w:rPr>
        <w:t xml:space="preserve">the design and decisions made </w:t>
      </w:r>
      <w:r w:rsidR="00CD29B4" w:rsidRPr="00156531">
        <w:rPr>
          <w:rFonts w:ascii="Georgia" w:eastAsiaTheme="minorEastAsia" w:hAnsi="Georgia"/>
        </w:rPr>
        <w:t xml:space="preserve">when </w:t>
      </w:r>
      <w:r w:rsidR="005F4AFD" w:rsidRPr="00156531">
        <w:rPr>
          <w:rFonts w:ascii="Georgia" w:eastAsiaTheme="minorEastAsia" w:hAnsi="Georgia"/>
        </w:rPr>
        <w:t>the</w:t>
      </w:r>
      <w:r w:rsidR="00CD29B4" w:rsidRPr="00156531">
        <w:rPr>
          <w:rFonts w:ascii="Georgia" w:eastAsiaTheme="minorEastAsia" w:hAnsi="Georgia"/>
        </w:rPr>
        <w:t xml:space="preserve"> specially designed</w:t>
      </w:r>
      <w:r w:rsidRPr="00156531">
        <w:rPr>
          <w:rFonts w:ascii="Georgia" w:eastAsiaTheme="minorEastAsia" w:hAnsi="Georgia"/>
        </w:rPr>
        <w:t xml:space="preserve"> birthing room </w:t>
      </w:r>
      <w:r w:rsidR="00CD29B4" w:rsidRPr="00156531">
        <w:rPr>
          <w:rFonts w:ascii="Georgia" w:eastAsiaTheme="minorEastAsia" w:hAnsi="Georgia"/>
        </w:rPr>
        <w:t xml:space="preserve">was built </w:t>
      </w:r>
      <w:r w:rsidRPr="00156531">
        <w:rPr>
          <w:rFonts w:ascii="Georgia" w:eastAsiaTheme="minorEastAsia" w:hAnsi="Georgia"/>
        </w:rPr>
        <w:t xml:space="preserve">in a </w:t>
      </w:r>
      <w:proofErr w:type="spellStart"/>
      <w:r w:rsidRPr="00156531">
        <w:rPr>
          <w:rFonts w:ascii="Georgia" w:eastAsiaTheme="minorEastAsia" w:hAnsi="Georgia"/>
        </w:rPr>
        <w:t>labour</w:t>
      </w:r>
      <w:proofErr w:type="spellEnd"/>
      <w:r w:rsidRPr="00156531">
        <w:rPr>
          <w:rFonts w:ascii="Georgia" w:eastAsiaTheme="minorEastAsia" w:hAnsi="Georgia"/>
        </w:rPr>
        <w:t xml:space="preserve"> ward, at </w:t>
      </w:r>
      <w:proofErr w:type="spellStart"/>
      <w:r w:rsidRPr="00156531">
        <w:rPr>
          <w:rFonts w:ascii="Georgia" w:eastAsiaTheme="minorEastAsia" w:hAnsi="Georgia"/>
        </w:rPr>
        <w:t>Sahlgrenska</w:t>
      </w:r>
      <w:proofErr w:type="spellEnd"/>
      <w:r w:rsidRPr="00156531">
        <w:rPr>
          <w:rFonts w:ascii="Georgia" w:eastAsiaTheme="minorEastAsia" w:hAnsi="Georgia"/>
        </w:rPr>
        <w:t xml:space="preserve"> University Hospital, Sweden.</w:t>
      </w:r>
    </w:p>
    <w:p w14:paraId="4F0FCEE0" w14:textId="5F1B38ED" w:rsidR="00A86E9F"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DD17AA">
        <w:rPr>
          <w:rFonts w:ascii="Georgia" w:eastAsiaTheme="minorEastAsia" w:hAnsi="Georgia" w:cs="Arial"/>
        </w:rPr>
        <w:t>Framework, where do we start</w:t>
      </w:r>
    </w:p>
    <w:p w14:paraId="0046F510" w14:textId="54F3E54F" w:rsidR="00AB232C" w:rsidRPr="00156531" w:rsidRDefault="00DD17AA" w:rsidP="00156531">
      <w:pPr>
        <w:pStyle w:val="MDPI31text"/>
        <w:rPr>
          <w:rFonts w:ascii="Georgia" w:hAnsi="Georgia"/>
        </w:rPr>
      </w:pPr>
      <w:r w:rsidRPr="00156531">
        <w:rPr>
          <w:rFonts w:ascii="Georgia" w:eastAsiaTheme="minorEastAsia" w:hAnsi="Georgia"/>
        </w:rPr>
        <w:t xml:space="preserve">The design of healthcare environments affects </w:t>
      </w:r>
      <w:r w:rsidR="00AB232C" w:rsidRPr="00156531">
        <w:rPr>
          <w:rFonts w:ascii="Georgia" w:eastAsiaTheme="minorEastAsia" w:hAnsi="Georgia"/>
        </w:rPr>
        <w:t>its occupants</w:t>
      </w:r>
      <w:r w:rsidRPr="00156531">
        <w:rPr>
          <w:rFonts w:ascii="Georgia" w:eastAsiaTheme="minorEastAsia" w:hAnsi="Georgia"/>
        </w:rPr>
        <w:t xml:space="preserve"> both physically and physiologically. It also contributes to improvements in quality of life (Ulrich et al., 2008) by supporting integrity, control, and a perception of being well taken care of (Fridell, 1998).</w:t>
      </w:r>
      <w:r w:rsidR="00AB232C" w:rsidRPr="00156531">
        <w:rPr>
          <w:rFonts w:ascii="Georgia" w:eastAsiaTheme="minorEastAsia" w:hAnsi="Georgia"/>
        </w:rPr>
        <w:t xml:space="preserve"> </w:t>
      </w:r>
      <w:proofErr w:type="spellStart"/>
      <w:r w:rsidR="00AB232C" w:rsidRPr="00156531">
        <w:rPr>
          <w:rFonts w:ascii="Georgia" w:eastAsiaTheme="minorEastAsia" w:hAnsi="Georgia"/>
        </w:rPr>
        <w:t>Reserach</w:t>
      </w:r>
      <w:proofErr w:type="spellEnd"/>
      <w:r w:rsidR="00AB232C" w:rsidRPr="00156531">
        <w:rPr>
          <w:rFonts w:ascii="Georgia" w:eastAsiaTheme="minorEastAsia" w:hAnsi="Georgia"/>
        </w:rPr>
        <w:t xml:space="preserve"> within the area of health care environment is under expansive developmen</w:t>
      </w:r>
      <w:r w:rsidR="00156531" w:rsidRPr="00156531">
        <w:rPr>
          <w:rFonts w:ascii="Georgia" w:eastAsiaTheme="minorEastAsia" w:hAnsi="Georgia"/>
        </w:rPr>
        <w:t xml:space="preserve">t both on national and international basis (Nordin et al., 2017).  </w:t>
      </w:r>
    </w:p>
    <w:p w14:paraId="28D427DD" w14:textId="77777777" w:rsidR="00AB232C" w:rsidRPr="00156531" w:rsidRDefault="00AB232C" w:rsidP="00156531">
      <w:pPr>
        <w:pStyle w:val="MDPI31text"/>
        <w:ind w:left="0" w:firstLine="0"/>
        <w:rPr>
          <w:rFonts w:ascii="Georgia" w:eastAsiaTheme="minorEastAsia" w:hAnsi="Georgia"/>
          <w:szCs w:val="20"/>
        </w:rPr>
      </w:pPr>
    </w:p>
    <w:p w14:paraId="0D989FB4" w14:textId="4DCF80C8" w:rsidR="00AB232C" w:rsidRPr="00DD17AA" w:rsidRDefault="00AB232C" w:rsidP="00AB232C">
      <w:pPr>
        <w:pStyle w:val="MDPI22heading2"/>
        <w:spacing w:before="240"/>
        <w:rPr>
          <w:rFonts w:ascii="Georgia" w:eastAsiaTheme="minorEastAsia" w:hAnsi="Georgia" w:cs="Arial"/>
          <w:i w:val="0"/>
        </w:rPr>
      </w:pPr>
      <w:r w:rsidRPr="00DD17AA">
        <w:rPr>
          <w:rFonts w:ascii="Georgia" w:eastAsiaTheme="minorEastAsia" w:hAnsi="Georgia" w:cs="Arial"/>
          <w:i w:val="0"/>
        </w:rPr>
        <w:t>2.1 Aspects of healthcare environments</w:t>
      </w:r>
      <w:r w:rsidR="00156531">
        <w:rPr>
          <w:rFonts w:ascii="Georgia" w:eastAsiaTheme="minorEastAsia" w:hAnsi="Georgia" w:cs="Arial"/>
          <w:i w:val="0"/>
        </w:rPr>
        <w:t xml:space="preserve"> on staff</w:t>
      </w:r>
    </w:p>
    <w:p w14:paraId="09F44CED" w14:textId="2449C5B2" w:rsidR="00DD17AA" w:rsidRPr="00EA4D4C" w:rsidRDefault="00AB232C" w:rsidP="00DD17AA">
      <w:pPr>
        <w:pStyle w:val="MDPI31text"/>
        <w:rPr>
          <w:rFonts w:ascii="Georgia" w:eastAsiaTheme="minorEastAsia" w:hAnsi="Georgia"/>
          <w:szCs w:val="20"/>
        </w:rPr>
      </w:pPr>
      <w:r>
        <w:rPr>
          <w:rFonts w:ascii="Georgia" w:eastAsiaTheme="minorEastAsia" w:hAnsi="Georgia"/>
          <w:szCs w:val="20"/>
        </w:rPr>
        <w:t>T</w:t>
      </w:r>
      <w:r w:rsidR="00DD17AA" w:rsidRPr="00EA4D4C">
        <w:rPr>
          <w:rFonts w:ascii="Georgia" w:eastAsiaTheme="minorEastAsia" w:hAnsi="Georgia"/>
          <w:szCs w:val="20"/>
        </w:rPr>
        <w:t>he design of healthcare environments can have effects on the healthcare quality, safety, and satisfaction of staff (Sadler et al., 2011) both with regard to physical, phycological as well as social aspects (</w:t>
      </w:r>
      <w:proofErr w:type="spellStart"/>
      <w:r w:rsidR="00DD17AA" w:rsidRPr="00EA4D4C">
        <w:rPr>
          <w:rFonts w:ascii="Georgia" w:eastAsiaTheme="minorEastAsia" w:hAnsi="Georgia"/>
          <w:szCs w:val="20"/>
        </w:rPr>
        <w:t>Ruohomäki</w:t>
      </w:r>
      <w:proofErr w:type="spellEnd"/>
      <w:r w:rsidR="00DD17AA" w:rsidRPr="00EA4D4C">
        <w:rPr>
          <w:rFonts w:ascii="Georgia" w:eastAsiaTheme="minorEastAsia" w:hAnsi="Georgia"/>
          <w:szCs w:val="20"/>
        </w:rPr>
        <w:t xml:space="preserve"> et al., 2015). </w:t>
      </w:r>
      <w:r w:rsidR="001B4E55">
        <w:rPr>
          <w:rFonts w:ascii="Georgia" w:eastAsiaTheme="minorEastAsia" w:hAnsi="Georgia"/>
          <w:szCs w:val="20"/>
        </w:rPr>
        <w:t>M</w:t>
      </w:r>
      <w:r w:rsidR="00DD17AA" w:rsidRPr="00EA4D4C">
        <w:rPr>
          <w:rFonts w:ascii="Georgia" w:eastAsiaTheme="minorEastAsia" w:hAnsi="Georgia"/>
          <w:szCs w:val="20"/>
        </w:rPr>
        <w:t xml:space="preserve">idwives are affected by their work environment </w:t>
      </w:r>
      <w:r w:rsidR="001B4E55">
        <w:rPr>
          <w:rFonts w:ascii="Georgia" w:eastAsiaTheme="minorEastAsia" w:hAnsi="Georgia"/>
          <w:szCs w:val="20"/>
        </w:rPr>
        <w:t xml:space="preserve">as well, </w:t>
      </w:r>
      <w:r w:rsidR="00DD17AA" w:rsidRPr="00EA4D4C">
        <w:rPr>
          <w:rFonts w:ascii="Georgia" w:eastAsiaTheme="minorEastAsia" w:hAnsi="Georgia"/>
          <w:szCs w:val="20"/>
        </w:rPr>
        <w:t xml:space="preserve">and poorly designed environments can lead to stress and subsequent negative effects (Symon et al., 2008). Medical led </w:t>
      </w:r>
      <w:proofErr w:type="spellStart"/>
      <w:r w:rsidR="00DD17AA" w:rsidRPr="00EA4D4C">
        <w:rPr>
          <w:rFonts w:ascii="Georgia" w:eastAsiaTheme="minorEastAsia" w:hAnsi="Georgia"/>
          <w:szCs w:val="20"/>
        </w:rPr>
        <w:t>labour</w:t>
      </w:r>
      <w:proofErr w:type="spellEnd"/>
      <w:r w:rsidR="00DD17AA" w:rsidRPr="00EA4D4C">
        <w:rPr>
          <w:rFonts w:ascii="Georgia" w:eastAsiaTheme="minorEastAsia" w:hAnsi="Georgia"/>
          <w:szCs w:val="20"/>
        </w:rPr>
        <w:t xml:space="preserve"> wards </w:t>
      </w:r>
      <w:r w:rsidR="00D34EFE">
        <w:rPr>
          <w:rFonts w:ascii="Georgia" w:eastAsiaTheme="minorEastAsia" w:hAnsi="Georgia"/>
          <w:szCs w:val="20"/>
        </w:rPr>
        <w:t>are</w:t>
      </w:r>
      <w:r w:rsidR="00DD17AA" w:rsidRPr="00EA4D4C">
        <w:rPr>
          <w:rFonts w:ascii="Georgia" w:eastAsiaTheme="minorEastAsia" w:hAnsi="Georgia"/>
          <w:szCs w:val="20"/>
        </w:rPr>
        <w:t xml:space="preserve"> experienced to have too much focus on the clinical design with insufficient space </w:t>
      </w:r>
      <w:r>
        <w:rPr>
          <w:rFonts w:ascii="Georgia" w:eastAsiaTheme="minorEastAsia" w:hAnsi="Georgia"/>
          <w:szCs w:val="20"/>
        </w:rPr>
        <w:t>which can be</w:t>
      </w:r>
      <w:r w:rsidR="00DD17AA" w:rsidRPr="00EA4D4C">
        <w:rPr>
          <w:rFonts w:ascii="Georgia" w:eastAsiaTheme="minorEastAsia" w:hAnsi="Georgia"/>
          <w:szCs w:val="20"/>
        </w:rPr>
        <w:t xml:space="preserve"> hampering the midwives work ability (Hammond et al., 2014). On the other hand, midwives working </w:t>
      </w:r>
      <w:r w:rsidR="001B4E55">
        <w:rPr>
          <w:rFonts w:ascii="Georgia" w:eastAsiaTheme="minorEastAsia" w:hAnsi="Georgia"/>
          <w:szCs w:val="20"/>
        </w:rPr>
        <w:t xml:space="preserve">in </w:t>
      </w:r>
      <w:proofErr w:type="spellStart"/>
      <w:r w:rsidR="001B4E55">
        <w:rPr>
          <w:rFonts w:ascii="Georgia" w:eastAsiaTheme="minorEastAsia" w:hAnsi="Georgia"/>
          <w:szCs w:val="20"/>
        </w:rPr>
        <w:t>labour</w:t>
      </w:r>
      <w:proofErr w:type="spellEnd"/>
      <w:r w:rsidR="001B4E55">
        <w:rPr>
          <w:rFonts w:ascii="Georgia" w:eastAsiaTheme="minorEastAsia" w:hAnsi="Georgia"/>
          <w:szCs w:val="20"/>
        </w:rPr>
        <w:t xml:space="preserve"> wards</w:t>
      </w:r>
      <w:r w:rsidR="00DD17AA" w:rsidRPr="00EA4D4C">
        <w:rPr>
          <w:rFonts w:ascii="Georgia" w:eastAsiaTheme="minorEastAsia" w:hAnsi="Georgia"/>
          <w:szCs w:val="20"/>
        </w:rPr>
        <w:t xml:space="preserve">, with </w:t>
      </w:r>
      <w:r w:rsidR="001B4E55">
        <w:rPr>
          <w:rFonts w:ascii="Georgia" w:eastAsiaTheme="minorEastAsia" w:hAnsi="Georgia"/>
          <w:szCs w:val="20"/>
        </w:rPr>
        <w:t xml:space="preserve">a </w:t>
      </w:r>
      <w:r w:rsidR="00DD17AA" w:rsidRPr="00EA4D4C">
        <w:rPr>
          <w:rFonts w:ascii="Georgia" w:eastAsiaTheme="minorEastAsia" w:hAnsi="Georgia"/>
          <w:szCs w:val="20"/>
        </w:rPr>
        <w:t xml:space="preserve">design </w:t>
      </w:r>
      <w:r w:rsidR="001B4E55">
        <w:rPr>
          <w:rFonts w:ascii="Georgia" w:eastAsiaTheme="minorEastAsia" w:hAnsi="Georgia"/>
          <w:szCs w:val="20"/>
        </w:rPr>
        <w:t xml:space="preserve">approach </w:t>
      </w:r>
      <w:r w:rsidR="00DD17AA" w:rsidRPr="00EA4D4C">
        <w:rPr>
          <w:rFonts w:ascii="Georgia" w:eastAsiaTheme="minorEastAsia" w:hAnsi="Georgia"/>
          <w:szCs w:val="20"/>
        </w:rPr>
        <w:t xml:space="preserve">and intention of providing a homely and comfortable birth environment express how it can affect their state of mind as well as their way of working in what they consider a more positive direction (McCourt et al., 2016). </w:t>
      </w:r>
    </w:p>
    <w:p w14:paraId="044E77D7" w14:textId="78A814FA" w:rsidR="00DD17AA" w:rsidRDefault="00DD17AA" w:rsidP="00DD17AA">
      <w:pPr>
        <w:pStyle w:val="MDPI22heading2"/>
        <w:spacing w:before="240"/>
        <w:rPr>
          <w:rFonts w:ascii="Georgia" w:eastAsiaTheme="minorEastAsia" w:hAnsi="Georgia" w:cs="Arial"/>
          <w:i w:val="0"/>
        </w:rPr>
      </w:pPr>
      <w:r w:rsidRPr="00DD17AA">
        <w:rPr>
          <w:rFonts w:ascii="Georgia" w:eastAsiaTheme="minorEastAsia" w:hAnsi="Georgia" w:cs="Arial"/>
          <w:i w:val="0"/>
        </w:rPr>
        <w:t>2.</w:t>
      </w:r>
      <w:r>
        <w:rPr>
          <w:rFonts w:ascii="Georgia" w:eastAsiaTheme="minorEastAsia" w:hAnsi="Georgia" w:cs="Arial"/>
          <w:i w:val="0"/>
        </w:rPr>
        <w:t>2 Framework concerning birthing</w:t>
      </w:r>
    </w:p>
    <w:p w14:paraId="1B45DD45" w14:textId="201D0E9A" w:rsidR="00AF5857" w:rsidRPr="00156531" w:rsidRDefault="00717592" w:rsidP="00156531">
      <w:pPr>
        <w:pStyle w:val="MDPI31text"/>
        <w:rPr>
          <w:rFonts w:ascii="Georgia" w:eastAsiaTheme="minorEastAsia" w:hAnsi="Georgia"/>
          <w:szCs w:val="20"/>
        </w:rPr>
      </w:pPr>
      <w:r w:rsidRPr="00846544">
        <w:rPr>
          <w:rFonts w:ascii="Georgia" w:eastAsiaTheme="minorEastAsia" w:hAnsi="Georgia"/>
          <w:szCs w:val="20"/>
        </w:rPr>
        <w:t>To give birth is a crucial and meaningful event in women’s life (</w:t>
      </w:r>
      <w:proofErr w:type="spellStart"/>
      <w:r w:rsidRPr="00846544">
        <w:rPr>
          <w:rFonts w:ascii="Georgia" w:eastAsiaTheme="minorEastAsia" w:hAnsi="Georgia"/>
          <w:szCs w:val="20"/>
        </w:rPr>
        <w:t>Parrat</w:t>
      </w:r>
      <w:proofErr w:type="spellEnd"/>
      <w:r w:rsidRPr="00846544">
        <w:rPr>
          <w:rFonts w:ascii="Georgia" w:eastAsiaTheme="minorEastAsia" w:hAnsi="Georgia"/>
          <w:szCs w:val="20"/>
        </w:rPr>
        <w:t xml:space="preserve">, 2002; Simkin, 1991) in which the physical environment plays an important role (Fahy et al., 2006) and can affect the experience of giving birth (Carlsson, et al., 2020; Nielsen et al., 2020; Nilsson et al., 2020; </w:t>
      </w:r>
      <w:proofErr w:type="spellStart"/>
      <w:r w:rsidRPr="00846544">
        <w:rPr>
          <w:rFonts w:ascii="Georgia" w:eastAsiaTheme="minorEastAsia" w:hAnsi="Georgia"/>
          <w:szCs w:val="20"/>
        </w:rPr>
        <w:t>Setola</w:t>
      </w:r>
      <w:proofErr w:type="spellEnd"/>
      <w:r w:rsidRPr="00846544">
        <w:rPr>
          <w:rFonts w:ascii="Georgia" w:eastAsiaTheme="minorEastAsia" w:hAnsi="Georgia"/>
          <w:szCs w:val="20"/>
        </w:rPr>
        <w:t xml:space="preserve"> et al., 2019)</w:t>
      </w:r>
      <w:r>
        <w:rPr>
          <w:rFonts w:ascii="Georgia" w:eastAsiaTheme="minorEastAsia" w:hAnsi="Georgia"/>
          <w:szCs w:val="20"/>
        </w:rPr>
        <w:t>.</w:t>
      </w:r>
      <w:r w:rsidR="00156531">
        <w:rPr>
          <w:rFonts w:ascii="Georgia" w:eastAsiaTheme="minorEastAsia" w:hAnsi="Georgia"/>
          <w:szCs w:val="20"/>
        </w:rPr>
        <w:t xml:space="preserve"> </w:t>
      </w:r>
      <w:r w:rsidR="00AF5857" w:rsidRPr="00846544">
        <w:rPr>
          <w:rFonts w:ascii="Georgia" w:eastAsiaTheme="minorEastAsia" w:hAnsi="Georgia"/>
          <w:szCs w:val="20"/>
        </w:rPr>
        <w:t xml:space="preserve">There is a global interest in improving the quality of maternity care (Oladapo et al., 2018; WHO, 2017; WHO, 2022). The recommendations are not only restricted to maintaining the health of woman and child but also for women to have a positive childbirth experience in clinically and psychologically safe environments, support from a birth companion and technically competent clinical staff (WHO, 2017). </w:t>
      </w:r>
    </w:p>
    <w:p w14:paraId="3941F267" w14:textId="013DEC4A" w:rsidR="00DD17AA" w:rsidRPr="00EA4D4C" w:rsidRDefault="00DD17AA" w:rsidP="00DD17AA">
      <w:pPr>
        <w:pStyle w:val="MDPI31text"/>
        <w:rPr>
          <w:rFonts w:ascii="Georgia" w:eastAsiaTheme="minorEastAsia" w:hAnsi="Georgia"/>
          <w:szCs w:val="20"/>
        </w:rPr>
      </w:pPr>
      <w:r w:rsidRPr="00EA4D4C">
        <w:rPr>
          <w:rFonts w:ascii="Georgia" w:eastAsiaTheme="minorEastAsia" w:hAnsi="Georgia"/>
          <w:szCs w:val="20"/>
        </w:rPr>
        <w:t>In Sweden, approximately 115 000 children are born every year (The National Board of Health and Welfare, 2021). Maternity care in Sweden is state-funded, and almost all women give birth in hospitals (Lindgren et al., 2014) where</w:t>
      </w:r>
      <w:r w:rsidR="00D34EFE">
        <w:rPr>
          <w:rFonts w:ascii="Georgia" w:eastAsiaTheme="minorEastAsia" w:hAnsi="Georgia"/>
          <w:szCs w:val="20"/>
        </w:rPr>
        <w:t xml:space="preserve"> </w:t>
      </w:r>
      <w:r w:rsidRPr="00EA4D4C">
        <w:rPr>
          <w:rFonts w:ascii="Georgia" w:eastAsiaTheme="minorEastAsia" w:hAnsi="Georgia"/>
          <w:szCs w:val="20"/>
        </w:rPr>
        <w:t xml:space="preserve">a traditional birthing room, characterized by an emergency hospital design </w:t>
      </w:r>
      <w:r w:rsidR="00D34EFE">
        <w:rPr>
          <w:rFonts w:ascii="Georgia" w:eastAsiaTheme="minorEastAsia" w:hAnsi="Georgia"/>
          <w:szCs w:val="20"/>
        </w:rPr>
        <w:t>is standard</w:t>
      </w:r>
      <w:r w:rsidRPr="00EA4D4C">
        <w:rPr>
          <w:rFonts w:ascii="Georgia" w:eastAsiaTheme="minorEastAsia" w:hAnsi="Georgia"/>
          <w:szCs w:val="20"/>
        </w:rPr>
        <w:t>. This can evoke emotions of danger and abnormality</w:t>
      </w:r>
      <w:r w:rsidR="00D34EFE">
        <w:rPr>
          <w:rFonts w:ascii="Georgia" w:eastAsiaTheme="minorEastAsia" w:hAnsi="Georgia"/>
          <w:szCs w:val="20"/>
        </w:rPr>
        <w:t xml:space="preserve"> among birthing women</w:t>
      </w:r>
      <w:r w:rsidRPr="00EA4D4C">
        <w:rPr>
          <w:rFonts w:ascii="Georgia" w:eastAsiaTheme="minorEastAsia" w:hAnsi="Georgia"/>
          <w:szCs w:val="20"/>
        </w:rPr>
        <w:t xml:space="preserve"> (Carlsson et al., 2020). An unfamiliar and stressful environment </w:t>
      </w:r>
      <w:r w:rsidR="00D34EFE">
        <w:rPr>
          <w:rFonts w:ascii="Georgia" w:eastAsiaTheme="minorEastAsia" w:hAnsi="Georgia"/>
          <w:szCs w:val="20"/>
        </w:rPr>
        <w:t xml:space="preserve">that emphasizes </w:t>
      </w:r>
      <w:r w:rsidRPr="00EA4D4C">
        <w:rPr>
          <w:rFonts w:ascii="Georgia" w:eastAsiaTheme="minorEastAsia" w:hAnsi="Georgia"/>
          <w:szCs w:val="20"/>
        </w:rPr>
        <w:t xml:space="preserve">high-tech </w:t>
      </w:r>
      <w:r w:rsidR="00D34EFE">
        <w:rPr>
          <w:rFonts w:ascii="Georgia" w:eastAsiaTheme="minorEastAsia" w:hAnsi="Georgia"/>
          <w:szCs w:val="20"/>
        </w:rPr>
        <w:t xml:space="preserve">and focus on </w:t>
      </w:r>
      <w:r w:rsidR="00D34EFE" w:rsidRPr="00EA4D4C">
        <w:rPr>
          <w:rFonts w:ascii="Georgia" w:eastAsiaTheme="minorEastAsia" w:hAnsi="Georgia"/>
          <w:szCs w:val="20"/>
        </w:rPr>
        <w:t xml:space="preserve">emergency </w:t>
      </w:r>
      <w:r w:rsidRPr="00EA4D4C">
        <w:rPr>
          <w:rFonts w:ascii="Georgia" w:eastAsiaTheme="minorEastAsia" w:hAnsi="Georgia"/>
          <w:szCs w:val="20"/>
        </w:rPr>
        <w:t>can increase stress and decrease endogenous release of oxytocin (</w:t>
      </w:r>
      <w:proofErr w:type="spellStart"/>
      <w:r w:rsidRPr="00EA4D4C">
        <w:rPr>
          <w:rFonts w:ascii="Georgia" w:eastAsiaTheme="minorEastAsia" w:hAnsi="Georgia"/>
          <w:szCs w:val="20"/>
        </w:rPr>
        <w:t>Uvnäs</w:t>
      </w:r>
      <w:proofErr w:type="spellEnd"/>
      <w:r w:rsidRPr="00EA4D4C">
        <w:rPr>
          <w:rFonts w:ascii="Georgia" w:eastAsiaTheme="minorEastAsia" w:hAnsi="Georgia"/>
          <w:szCs w:val="20"/>
        </w:rPr>
        <w:t xml:space="preserve">-Moberg et al., 2014). Oxytocin is a crucial hormone during </w:t>
      </w:r>
      <w:proofErr w:type="spellStart"/>
      <w:r w:rsidRPr="00EA4D4C">
        <w:rPr>
          <w:rFonts w:ascii="Georgia" w:eastAsiaTheme="minorEastAsia" w:hAnsi="Georgia"/>
          <w:szCs w:val="20"/>
        </w:rPr>
        <w:t>labour</w:t>
      </w:r>
      <w:proofErr w:type="spellEnd"/>
      <w:r w:rsidRPr="00EA4D4C">
        <w:rPr>
          <w:rFonts w:ascii="Georgia" w:eastAsiaTheme="minorEastAsia" w:hAnsi="Georgia"/>
          <w:szCs w:val="20"/>
        </w:rPr>
        <w:t xml:space="preserve"> and birth, and beneficial because of its positive effects, e.g., enhanced well-being and contractions, decreased levels of stress, less anxiety, fear and pain (</w:t>
      </w:r>
      <w:proofErr w:type="spellStart"/>
      <w:r w:rsidRPr="00EA4D4C">
        <w:rPr>
          <w:rFonts w:ascii="Georgia" w:eastAsiaTheme="minorEastAsia" w:hAnsi="Georgia"/>
          <w:szCs w:val="20"/>
        </w:rPr>
        <w:t>Uvnäs</w:t>
      </w:r>
      <w:proofErr w:type="spellEnd"/>
      <w:r w:rsidRPr="00EA4D4C">
        <w:rPr>
          <w:rFonts w:ascii="Georgia" w:eastAsiaTheme="minorEastAsia" w:hAnsi="Georgia"/>
          <w:szCs w:val="20"/>
        </w:rPr>
        <w:t xml:space="preserve">-Moberg et al., 2019). </w:t>
      </w:r>
      <w:r w:rsidRPr="00EA4D4C">
        <w:rPr>
          <w:rFonts w:ascii="Georgia" w:eastAsiaTheme="minorEastAsia" w:hAnsi="Georgia"/>
          <w:color w:val="000000" w:themeColor="text1"/>
          <w:szCs w:val="20"/>
        </w:rPr>
        <w:t>By lessening the visual intrusion of medical and technical equipment, the mixed messages between either giving birth as a natural event or a high-tech incident can be avoided (Harte et al., 2016).</w:t>
      </w:r>
      <w:r w:rsidRPr="00EE75B9">
        <w:rPr>
          <w:rFonts w:ascii="Georgia" w:eastAsiaTheme="minorEastAsia" w:hAnsi="Georgia" w:cs="Arial"/>
          <w:color w:val="000000" w:themeColor="text1"/>
          <w:szCs w:val="20"/>
        </w:rPr>
        <w:t xml:space="preserve"> </w:t>
      </w:r>
    </w:p>
    <w:p w14:paraId="049FB9AB" w14:textId="49B67000" w:rsidR="00F24170" w:rsidRDefault="00DD17AA" w:rsidP="00505679">
      <w:pPr>
        <w:pStyle w:val="MDPI31text"/>
        <w:rPr>
          <w:rFonts w:ascii="Georgia" w:eastAsiaTheme="minorEastAsia" w:hAnsi="Georgia"/>
          <w:szCs w:val="20"/>
        </w:rPr>
      </w:pPr>
      <w:r w:rsidRPr="00EA4D4C">
        <w:rPr>
          <w:rFonts w:ascii="Georgia" w:eastAsiaTheme="minorEastAsia" w:hAnsi="Georgia"/>
          <w:szCs w:val="20"/>
        </w:rPr>
        <w:t>Thus, the environment in which birth takes place is important for women´s childbirth experience and a birthing room perceived as safe, secure, and private can contribute to the natural progress of birth and decrease risks for adverse events (Buckley, 2015). Positive distraction in health care environments can also decrease stress</w:t>
      </w:r>
      <w:r w:rsidR="00F24170" w:rsidRPr="00EA4D4C">
        <w:rPr>
          <w:rFonts w:ascii="Georgia" w:eastAsiaTheme="minorEastAsia" w:hAnsi="Georgia"/>
          <w:szCs w:val="20"/>
        </w:rPr>
        <w:t xml:space="preserve"> and</w:t>
      </w:r>
      <w:r w:rsidRPr="00EA4D4C">
        <w:rPr>
          <w:rFonts w:ascii="Georgia" w:eastAsiaTheme="minorEastAsia" w:hAnsi="Georgia"/>
          <w:szCs w:val="20"/>
        </w:rPr>
        <w:t xml:space="preserve"> anxiety, and support recovery (Sadler et al., 2011). </w:t>
      </w:r>
      <w:r w:rsidR="00F24170" w:rsidRPr="00EA4D4C">
        <w:rPr>
          <w:rFonts w:ascii="Georgia" w:eastAsiaTheme="minorEastAsia" w:hAnsi="Georgia"/>
          <w:szCs w:val="20"/>
        </w:rPr>
        <w:t xml:space="preserve">If </w:t>
      </w:r>
      <w:r w:rsidRPr="00EA4D4C">
        <w:rPr>
          <w:rFonts w:ascii="Georgia" w:eastAsiaTheme="minorEastAsia" w:hAnsi="Georgia"/>
          <w:szCs w:val="20"/>
        </w:rPr>
        <w:t xml:space="preserve">women </w:t>
      </w:r>
      <w:r w:rsidR="00F24170" w:rsidRPr="00EA4D4C">
        <w:rPr>
          <w:rFonts w:ascii="Georgia" w:eastAsiaTheme="minorEastAsia" w:hAnsi="Georgia"/>
          <w:szCs w:val="20"/>
        </w:rPr>
        <w:t xml:space="preserve">have a sense of control and </w:t>
      </w:r>
      <w:r w:rsidRPr="00EA4D4C">
        <w:rPr>
          <w:rFonts w:ascii="Georgia" w:eastAsiaTheme="minorEastAsia" w:hAnsi="Georgia"/>
          <w:szCs w:val="20"/>
        </w:rPr>
        <w:t>better endur</w:t>
      </w:r>
      <w:r w:rsidR="00F24170" w:rsidRPr="00EA4D4C">
        <w:rPr>
          <w:rFonts w:ascii="Georgia" w:eastAsiaTheme="minorEastAsia" w:hAnsi="Georgia"/>
          <w:szCs w:val="20"/>
        </w:rPr>
        <w:t>e giving birth</w:t>
      </w:r>
      <w:r w:rsidRPr="00EA4D4C">
        <w:rPr>
          <w:rFonts w:ascii="Georgia" w:eastAsiaTheme="minorEastAsia" w:hAnsi="Georgia"/>
          <w:szCs w:val="20"/>
        </w:rPr>
        <w:t xml:space="preserve"> </w:t>
      </w:r>
      <w:r w:rsidR="00F24170" w:rsidRPr="00EA4D4C">
        <w:rPr>
          <w:rFonts w:ascii="Georgia" w:eastAsiaTheme="minorEastAsia" w:hAnsi="Georgia"/>
          <w:szCs w:val="20"/>
        </w:rPr>
        <w:t xml:space="preserve">they </w:t>
      </w:r>
      <w:r w:rsidRPr="00EA4D4C">
        <w:rPr>
          <w:rFonts w:ascii="Georgia" w:eastAsiaTheme="minorEastAsia" w:hAnsi="Georgia"/>
          <w:szCs w:val="20"/>
        </w:rPr>
        <w:t xml:space="preserve">may </w:t>
      </w:r>
      <w:r w:rsidR="00F24170" w:rsidRPr="00EA4D4C">
        <w:rPr>
          <w:rFonts w:ascii="Georgia" w:eastAsiaTheme="minorEastAsia" w:hAnsi="Georgia"/>
          <w:szCs w:val="20"/>
        </w:rPr>
        <w:t xml:space="preserve">probably have </w:t>
      </w:r>
      <w:r w:rsidRPr="00EA4D4C">
        <w:rPr>
          <w:rFonts w:ascii="Georgia" w:eastAsiaTheme="minorEastAsia" w:hAnsi="Georgia"/>
          <w:szCs w:val="20"/>
        </w:rPr>
        <w:t xml:space="preserve">a better experience than expected (Nilsson et al., 2020). Features of familiarity in the birth environment have been associated with shorter length of </w:t>
      </w:r>
      <w:proofErr w:type="spellStart"/>
      <w:r w:rsidRPr="00EA4D4C">
        <w:rPr>
          <w:rFonts w:ascii="Georgia" w:eastAsiaTheme="minorEastAsia" w:hAnsi="Georgia"/>
          <w:szCs w:val="20"/>
        </w:rPr>
        <w:t>labour</w:t>
      </w:r>
      <w:proofErr w:type="spellEnd"/>
      <w:r w:rsidRPr="00EA4D4C">
        <w:rPr>
          <w:rFonts w:ascii="Georgia" w:eastAsiaTheme="minorEastAsia" w:hAnsi="Georgia"/>
          <w:szCs w:val="20"/>
        </w:rPr>
        <w:t xml:space="preserve"> and decreased intensity of </w:t>
      </w:r>
      <w:proofErr w:type="spellStart"/>
      <w:r w:rsidRPr="00EA4D4C">
        <w:rPr>
          <w:rFonts w:ascii="Georgia" w:eastAsiaTheme="minorEastAsia" w:hAnsi="Georgia"/>
          <w:szCs w:val="20"/>
        </w:rPr>
        <w:t>labour</w:t>
      </w:r>
      <w:proofErr w:type="spellEnd"/>
      <w:r w:rsidRPr="00EA4D4C">
        <w:rPr>
          <w:rFonts w:ascii="Georgia" w:eastAsiaTheme="minorEastAsia" w:hAnsi="Georgia"/>
          <w:szCs w:val="20"/>
        </w:rPr>
        <w:t xml:space="preserve"> pain (Nilsson et al., 2020). Other factors suggested to affect the childbirth experience</w:t>
      </w:r>
      <w:r w:rsidR="00505679">
        <w:rPr>
          <w:rFonts w:ascii="Georgia" w:eastAsiaTheme="minorEastAsia" w:hAnsi="Georgia"/>
          <w:szCs w:val="20"/>
        </w:rPr>
        <w:t xml:space="preserve"> in a positive direction</w:t>
      </w:r>
      <w:r w:rsidRPr="00EA4D4C">
        <w:rPr>
          <w:rFonts w:ascii="Georgia" w:eastAsiaTheme="minorEastAsia" w:hAnsi="Georgia"/>
          <w:szCs w:val="20"/>
        </w:rPr>
        <w:t xml:space="preserve">, is </w:t>
      </w:r>
      <w:r w:rsidR="00505679">
        <w:rPr>
          <w:rFonts w:ascii="Georgia" w:eastAsiaTheme="minorEastAsia" w:hAnsi="Georgia"/>
          <w:szCs w:val="20"/>
        </w:rPr>
        <w:t xml:space="preserve">to have </w:t>
      </w:r>
      <w:r w:rsidR="00505679" w:rsidRPr="00EA4D4C">
        <w:rPr>
          <w:rFonts w:ascii="Georgia" w:eastAsiaTheme="minorEastAsia" w:hAnsi="Georgia"/>
          <w:szCs w:val="20"/>
        </w:rPr>
        <w:t xml:space="preserve">a trustful relation with </w:t>
      </w:r>
      <w:r w:rsidR="00505679">
        <w:rPr>
          <w:rFonts w:ascii="Georgia" w:eastAsiaTheme="minorEastAsia" w:hAnsi="Georgia"/>
          <w:szCs w:val="20"/>
        </w:rPr>
        <w:t>the</w:t>
      </w:r>
      <w:r w:rsidR="00505679" w:rsidRPr="00EA4D4C">
        <w:rPr>
          <w:rFonts w:ascii="Georgia" w:eastAsiaTheme="minorEastAsia" w:hAnsi="Georgia"/>
          <w:szCs w:val="20"/>
        </w:rPr>
        <w:t xml:space="preserve"> midwife (Eri et al., 2020; </w:t>
      </w:r>
      <w:proofErr w:type="spellStart"/>
      <w:r w:rsidR="00505679" w:rsidRPr="00EA4D4C">
        <w:rPr>
          <w:rFonts w:ascii="Georgia" w:eastAsiaTheme="minorEastAsia" w:hAnsi="Georgia"/>
          <w:szCs w:val="20"/>
        </w:rPr>
        <w:t>Karlström</w:t>
      </w:r>
      <w:proofErr w:type="spellEnd"/>
      <w:r w:rsidR="00505679" w:rsidRPr="00EA4D4C">
        <w:rPr>
          <w:rFonts w:ascii="Georgia" w:eastAsiaTheme="minorEastAsia" w:hAnsi="Georgia"/>
          <w:szCs w:val="20"/>
        </w:rPr>
        <w:t xml:space="preserve"> et al., 2015) and continuous presence of a supportive companion who encourage the woman to maintain</w:t>
      </w:r>
      <w:r w:rsidR="00505679">
        <w:rPr>
          <w:rFonts w:ascii="Georgia" w:eastAsiaTheme="minorEastAsia" w:hAnsi="Georgia"/>
          <w:szCs w:val="20"/>
        </w:rPr>
        <w:t>ed</w:t>
      </w:r>
      <w:r w:rsidR="00505679" w:rsidRPr="00EA4D4C">
        <w:rPr>
          <w:rFonts w:ascii="Georgia" w:eastAsiaTheme="minorEastAsia" w:hAnsi="Georgia"/>
          <w:szCs w:val="20"/>
        </w:rPr>
        <w:t xml:space="preserve"> self-confidence and control (Bohren et al., 2019)</w:t>
      </w:r>
      <w:r w:rsidR="00505679">
        <w:rPr>
          <w:rFonts w:ascii="Georgia" w:eastAsiaTheme="minorEastAsia" w:hAnsi="Georgia"/>
          <w:szCs w:val="20"/>
        </w:rPr>
        <w:t xml:space="preserve">. Also to be able to </w:t>
      </w:r>
      <w:r w:rsidRPr="00EA4D4C">
        <w:rPr>
          <w:rFonts w:ascii="Georgia" w:eastAsiaTheme="minorEastAsia" w:hAnsi="Georgia"/>
          <w:szCs w:val="20"/>
        </w:rPr>
        <w:t>tak</w:t>
      </w:r>
      <w:r w:rsidR="00505679">
        <w:rPr>
          <w:rFonts w:ascii="Georgia" w:eastAsiaTheme="minorEastAsia" w:hAnsi="Georgia"/>
          <w:szCs w:val="20"/>
        </w:rPr>
        <w:t>e</w:t>
      </w:r>
      <w:r w:rsidRPr="00EA4D4C">
        <w:rPr>
          <w:rFonts w:ascii="Georgia" w:eastAsiaTheme="minorEastAsia" w:hAnsi="Georgia"/>
          <w:szCs w:val="20"/>
        </w:rPr>
        <w:t xml:space="preserve"> part in decisions </w:t>
      </w:r>
      <w:r w:rsidR="00505679">
        <w:rPr>
          <w:rFonts w:ascii="Georgia" w:eastAsiaTheme="minorEastAsia" w:hAnsi="Georgia"/>
          <w:szCs w:val="20"/>
        </w:rPr>
        <w:t xml:space="preserve">is important </w:t>
      </w:r>
      <w:r w:rsidRPr="00EA4D4C">
        <w:rPr>
          <w:rFonts w:ascii="Georgia" w:eastAsiaTheme="minorEastAsia" w:hAnsi="Georgia"/>
          <w:szCs w:val="20"/>
        </w:rPr>
        <w:t>(Gibbins et al., 2001; Henriksen et al., 2017). In contrast, a negative birth experience can contribute to post-partum depressions (</w:t>
      </w:r>
      <w:proofErr w:type="spellStart"/>
      <w:r w:rsidRPr="00EA4D4C">
        <w:rPr>
          <w:rFonts w:ascii="Georgia" w:eastAsiaTheme="minorEastAsia" w:hAnsi="Georgia"/>
          <w:szCs w:val="20"/>
        </w:rPr>
        <w:t>Gottvall</w:t>
      </w:r>
      <w:proofErr w:type="spellEnd"/>
      <w:r w:rsidRPr="00EA4D4C">
        <w:rPr>
          <w:rFonts w:ascii="Georgia" w:eastAsiaTheme="minorEastAsia" w:hAnsi="Georgia"/>
          <w:szCs w:val="20"/>
        </w:rPr>
        <w:t xml:space="preserve"> et al, 2002) or fear of giving birth (Bell et al., 2016; Nilsson et al., 2020). </w:t>
      </w:r>
      <w:r w:rsidR="00AF5857" w:rsidRPr="00846544">
        <w:rPr>
          <w:rFonts w:ascii="Georgia" w:eastAsiaTheme="minorEastAsia" w:hAnsi="Georgia"/>
          <w:szCs w:val="20"/>
        </w:rPr>
        <w:t>A more complete understanding of the relationship between physical design features and support of the birthing process is therefore desirable (</w:t>
      </w:r>
      <w:proofErr w:type="spellStart"/>
      <w:r w:rsidR="00AF5857" w:rsidRPr="00846544">
        <w:rPr>
          <w:rFonts w:ascii="Georgia" w:eastAsiaTheme="minorEastAsia" w:hAnsi="Georgia"/>
          <w:szCs w:val="20"/>
        </w:rPr>
        <w:t>Setola</w:t>
      </w:r>
      <w:proofErr w:type="spellEnd"/>
      <w:r w:rsidR="00AF5857" w:rsidRPr="00846544">
        <w:rPr>
          <w:rFonts w:ascii="Georgia" w:eastAsiaTheme="minorEastAsia" w:hAnsi="Georgia"/>
          <w:szCs w:val="20"/>
        </w:rPr>
        <w:t xml:space="preserve"> et al., </w:t>
      </w:r>
      <w:r w:rsidR="00AF5857" w:rsidRPr="00846544">
        <w:rPr>
          <w:rFonts w:ascii="Georgia" w:eastAsiaTheme="minorEastAsia" w:hAnsi="Georgia"/>
          <w:szCs w:val="20"/>
        </w:rPr>
        <w:lastRenderedPageBreak/>
        <w:t xml:space="preserve">2019). </w:t>
      </w:r>
      <w:r w:rsidR="00FE1E95" w:rsidRPr="00E17573">
        <w:rPr>
          <w:rFonts w:ascii="Georgia" w:eastAsiaTheme="minorEastAsia" w:hAnsi="Georgia"/>
          <w:szCs w:val="20"/>
        </w:rPr>
        <w:t xml:space="preserve">Implementation of test environments and research </w:t>
      </w:r>
      <w:r w:rsidR="00FE1E95">
        <w:rPr>
          <w:rFonts w:ascii="Georgia" w:eastAsiaTheme="minorEastAsia" w:hAnsi="Georgia"/>
          <w:szCs w:val="20"/>
        </w:rPr>
        <w:t>in hospital building processes</w:t>
      </w:r>
      <w:r w:rsidR="00FE1E95" w:rsidRPr="00E17573">
        <w:rPr>
          <w:rFonts w:ascii="Georgia" w:eastAsiaTheme="minorEastAsia" w:hAnsi="Georgia"/>
          <w:szCs w:val="20"/>
        </w:rPr>
        <w:t xml:space="preserve"> is yet sparse.</w:t>
      </w:r>
    </w:p>
    <w:p w14:paraId="20DAB465" w14:textId="71567D2D" w:rsidR="00FE1E95" w:rsidRDefault="00647AAE" w:rsidP="00505679">
      <w:pPr>
        <w:pStyle w:val="MDPI31text"/>
        <w:ind w:left="2550" w:firstLine="510"/>
        <w:rPr>
          <w:rFonts w:ascii="Georgia" w:eastAsiaTheme="minorEastAsia" w:hAnsi="Georgia"/>
          <w:szCs w:val="18"/>
        </w:rPr>
      </w:pPr>
      <w:r w:rsidRPr="00B46061">
        <w:rPr>
          <w:rFonts w:ascii="Georgia" w:eastAsiaTheme="minorEastAsia" w:hAnsi="Georgia"/>
          <w:szCs w:val="18"/>
        </w:rPr>
        <w:t xml:space="preserve">The objective of </w:t>
      </w:r>
      <w:r>
        <w:rPr>
          <w:rFonts w:ascii="Georgia" w:eastAsiaTheme="minorEastAsia" w:hAnsi="Georgia"/>
          <w:szCs w:val="18"/>
        </w:rPr>
        <w:t xml:space="preserve">this </w:t>
      </w:r>
      <w:r w:rsidR="00717592">
        <w:rPr>
          <w:rFonts w:ascii="Georgia" w:eastAsiaTheme="minorEastAsia" w:hAnsi="Georgia"/>
          <w:szCs w:val="18"/>
        </w:rPr>
        <w:t>paper</w:t>
      </w:r>
      <w:r w:rsidRPr="00B46061">
        <w:rPr>
          <w:rFonts w:ascii="Georgia" w:eastAsiaTheme="minorEastAsia" w:hAnsi="Georgia"/>
          <w:szCs w:val="18"/>
        </w:rPr>
        <w:t xml:space="preserve"> is to share experiences from </w:t>
      </w:r>
      <w:r w:rsidR="00B150E2">
        <w:rPr>
          <w:rFonts w:ascii="Georgia" w:eastAsiaTheme="minorEastAsia" w:hAnsi="Georgia"/>
          <w:szCs w:val="18"/>
        </w:rPr>
        <w:t>a</w:t>
      </w:r>
      <w:r w:rsidRPr="00B46061">
        <w:rPr>
          <w:rFonts w:ascii="Georgia" w:eastAsiaTheme="minorEastAsia" w:hAnsi="Georgia"/>
          <w:szCs w:val="18"/>
        </w:rPr>
        <w:t xml:space="preserve"> hospital building project </w:t>
      </w:r>
      <w:r>
        <w:rPr>
          <w:rFonts w:ascii="Georgia" w:eastAsiaTheme="minorEastAsia" w:hAnsi="Georgia"/>
          <w:szCs w:val="18"/>
        </w:rPr>
        <w:t xml:space="preserve">and the development and design of </w:t>
      </w:r>
      <w:r w:rsidR="00B150E2">
        <w:rPr>
          <w:rFonts w:ascii="Georgia" w:eastAsiaTheme="minorEastAsia" w:hAnsi="Georgia"/>
          <w:szCs w:val="18"/>
        </w:rPr>
        <w:t>a</w:t>
      </w:r>
      <w:r>
        <w:rPr>
          <w:rFonts w:ascii="Georgia" w:eastAsiaTheme="minorEastAsia" w:hAnsi="Georgia"/>
          <w:szCs w:val="18"/>
        </w:rPr>
        <w:t xml:space="preserve"> test room </w:t>
      </w:r>
      <w:r w:rsidRPr="00B46061">
        <w:rPr>
          <w:rFonts w:ascii="Georgia" w:eastAsiaTheme="minorEastAsia" w:hAnsi="Georgia"/>
          <w:szCs w:val="18"/>
        </w:rPr>
        <w:t xml:space="preserve">and studies made in </w:t>
      </w:r>
      <w:r w:rsidR="007218F2">
        <w:rPr>
          <w:rFonts w:ascii="Georgia" w:eastAsiaTheme="minorEastAsia" w:hAnsi="Georgia"/>
          <w:szCs w:val="18"/>
        </w:rPr>
        <w:t>the</w:t>
      </w:r>
      <w:r w:rsidRPr="00B46061">
        <w:rPr>
          <w:rFonts w:ascii="Georgia" w:eastAsiaTheme="minorEastAsia" w:hAnsi="Georgia"/>
          <w:szCs w:val="18"/>
        </w:rPr>
        <w:t xml:space="preserve"> interdisciplinary research project Room4Birth (R4B)</w:t>
      </w:r>
      <w:r w:rsidR="00D306F4">
        <w:rPr>
          <w:rFonts w:ascii="Georgia" w:eastAsiaTheme="minorEastAsia" w:hAnsi="Georgia"/>
          <w:szCs w:val="18"/>
        </w:rPr>
        <w:t>.</w:t>
      </w:r>
      <w:r w:rsidRPr="00B46061">
        <w:rPr>
          <w:rFonts w:ascii="Georgia" w:eastAsiaTheme="minorEastAsia" w:hAnsi="Georgia"/>
          <w:szCs w:val="18"/>
        </w:rPr>
        <w:t xml:space="preserve"> </w:t>
      </w:r>
      <w:r w:rsidR="00D306F4">
        <w:rPr>
          <w:rFonts w:ascii="Georgia" w:eastAsiaTheme="minorEastAsia" w:hAnsi="Georgia"/>
          <w:szCs w:val="18"/>
        </w:rPr>
        <w:t>A</w:t>
      </w:r>
      <w:r w:rsidRPr="00B46061">
        <w:rPr>
          <w:rFonts w:ascii="Georgia" w:eastAsiaTheme="minorEastAsia" w:hAnsi="Georgia"/>
          <w:szCs w:val="18"/>
        </w:rPr>
        <w:t xml:space="preserve">nd as an effect of this argue for the need for active testing of healthcare physical environments. Furthermore, the </w:t>
      </w:r>
      <w:r w:rsidR="00FE1E95">
        <w:rPr>
          <w:rFonts w:ascii="Georgia" w:eastAsiaTheme="minorEastAsia" w:hAnsi="Georgia"/>
          <w:szCs w:val="18"/>
        </w:rPr>
        <w:t>study</w:t>
      </w:r>
      <w:r w:rsidRPr="00B46061">
        <w:rPr>
          <w:rFonts w:ascii="Georgia" w:eastAsiaTheme="minorEastAsia" w:hAnsi="Georgia"/>
          <w:szCs w:val="18"/>
        </w:rPr>
        <w:t xml:space="preserve"> aim</w:t>
      </w:r>
      <w:r w:rsidR="00FE1E95">
        <w:rPr>
          <w:rFonts w:ascii="Georgia" w:eastAsiaTheme="minorEastAsia" w:hAnsi="Georgia"/>
          <w:szCs w:val="18"/>
        </w:rPr>
        <w:t>s</w:t>
      </w:r>
      <w:r w:rsidRPr="00B46061">
        <w:rPr>
          <w:rFonts w:ascii="Georgia" w:eastAsiaTheme="minorEastAsia" w:hAnsi="Georgia"/>
          <w:szCs w:val="18"/>
        </w:rPr>
        <w:t xml:space="preserve"> to contribute to knowledge</w:t>
      </w:r>
      <w:r>
        <w:rPr>
          <w:rFonts w:ascii="Georgia" w:eastAsiaTheme="minorEastAsia" w:hAnsi="Georgia"/>
          <w:szCs w:val="18"/>
        </w:rPr>
        <w:t>,</w:t>
      </w:r>
      <w:r w:rsidRPr="00B46061">
        <w:rPr>
          <w:rFonts w:ascii="Georgia" w:eastAsiaTheme="minorEastAsia" w:hAnsi="Georgia"/>
          <w:szCs w:val="18"/>
        </w:rPr>
        <w:t xml:space="preserve"> development and planning of birthing rooms and </w:t>
      </w:r>
      <w:proofErr w:type="spellStart"/>
      <w:r w:rsidRPr="00B46061">
        <w:rPr>
          <w:rFonts w:ascii="Georgia" w:eastAsiaTheme="minorEastAsia" w:hAnsi="Georgia"/>
          <w:szCs w:val="18"/>
        </w:rPr>
        <w:t>labour</w:t>
      </w:r>
      <w:proofErr w:type="spellEnd"/>
      <w:r w:rsidRPr="00B46061">
        <w:rPr>
          <w:rFonts w:ascii="Georgia" w:eastAsiaTheme="minorEastAsia" w:hAnsi="Georgia"/>
          <w:szCs w:val="18"/>
        </w:rPr>
        <w:t xml:space="preserve"> wards</w:t>
      </w:r>
      <w:r w:rsidR="00FE1E95">
        <w:rPr>
          <w:rFonts w:ascii="Georgia" w:eastAsiaTheme="minorEastAsia" w:hAnsi="Georgia"/>
          <w:szCs w:val="18"/>
        </w:rPr>
        <w:t>.</w:t>
      </w:r>
    </w:p>
    <w:p w14:paraId="01313E39" w14:textId="5512A34C" w:rsidR="00FE1E95" w:rsidRDefault="00FE1E95" w:rsidP="00FE1E95">
      <w:pPr>
        <w:pStyle w:val="MDPI31text"/>
        <w:ind w:left="0" w:firstLine="0"/>
        <w:rPr>
          <w:rFonts w:ascii="Georgia" w:eastAsiaTheme="minorEastAsia" w:hAnsi="Georgia"/>
          <w:szCs w:val="18"/>
        </w:rPr>
      </w:pPr>
    </w:p>
    <w:p w14:paraId="470F756C" w14:textId="4012B0E1" w:rsidR="00FE1E95" w:rsidRPr="00EA4D4C" w:rsidRDefault="00DF2815" w:rsidP="00EA4D4C">
      <w:pPr>
        <w:pStyle w:val="MDPI31text"/>
        <w:ind w:left="2040" w:firstLine="510"/>
        <w:rPr>
          <w:rFonts w:ascii="Georgia" w:eastAsiaTheme="minorEastAsia" w:hAnsi="Georgia"/>
          <w:b/>
          <w:bCs/>
          <w:szCs w:val="18"/>
        </w:rPr>
      </w:pPr>
      <w:r>
        <w:rPr>
          <w:rFonts w:ascii="Georgia" w:eastAsiaTheme="minorEastAsia" w:hAnsi="Georgia"/>
          <w:b/>
          <w:bCs/>
          <w:szCs w:val="18"/>
        </w:rPr>
        <w:t>3</w:t>
      </w:r>
      <w:r w:rsidR="00A91887" w:rsidRPr="00EA4D4C">
        <w:rPr>
          <w:rFonts w:ascii="Georgia" w:eastAsiaTheme="minorEastAsia" w:hAnsi="Georgia"/>
          <w:b/>
          <w:bCs/>
          <w:szCs w:val="18"/>
        </w:rPr>
        <w:t xml:space="preserve">. </w:t>
      </w:r>
      <w:r w:rsidR="003357C7">
        <w:rPr>
          <w:rFonts w:ascii="Georgia" w:eastAsiaTheme="minorEastAsia" w:hAnsi="Georgia"/>
          <w:b/>
          <w:bCs/>
          <w:szCs w:val="18"/>
        </w:rPr>
        <w:t>Method</w:t>
      </w:r>
    </w:p>
    <w:p w14:paraId="67107F61" w14:textId="66D6D3B2" w:rsidR="00647AAE" w:rsidRDefault="00647AAE" w:rsidP="00EA4D4C">
      <w:pPr>
        <w:pStyle w:val="MDPI31text"/>
        <w:ind w:left="0" w:firstLine="0"/>
        <w:rPr>
          <w:rFonts w:ascii="Georgia" w:eastAsiaTheme="minorEastAsia" w:hAnsi="Georgia"/>
          <w:szCs w:val="20"/>
        </w:rPr>
      </w:pPr>
    </w:p>
    <w:p w14:paraId="6672644B" w14:textId="5101CF5D" w:rsidR="00396E0D" w:rsidRDefault="00DD17AA" w:rsidP="0007518D">
      <w:pPr>
        <w:pStyle w:val="MDPI31text"/>
        <w:rPr>
          <w:rFonts w:ascii="Georgia" w:eastAsiaTheme="minorEastAsia" w:hAnsi="Georgia"/>
          <w:szCs w:val="20"/>
        </w:rPr>
      </w:pPr>
      <w:r w:rsidRPr="00EA4D4C">
        <w:rPr>
          <w:rFonts w:ascii="Georgia" w:eastAsiaTheme="minorEastAsia" w:hAnsi="Georgia"/>
          <w:szCs w:val="20"/>
        </w:rPr>
        <w:t xml:space="preserve">This descriptive paper is based on </w:t>
      </w:r>
      <w:r w:rsidR="00D658C9">
        <w:rPr>
          <w:rFonts w:ascii="Georgia" w:eastAsiaTheme="minorEastAsia" w:hAnsi="Georgia"/>
          <w:szCs w:val="20"/>
        </w:rPr>
        <w:t xml:space="preserve">documents, </w:t>
      </w:r>
      <w:r w:rsidR="00505679">
        <w:rPr>
          <w:rFonts w:ascii="Georgia" w:eastAsiaTheme="minorEastAsia" w:hAnsi="Georgia"/>
          <w:szCs w:val="20"/>
        </w:rPr>
        <w:t xml:space="preserve">written summaries from </w:t>
      </w:r>
      <w:r w:rsidR="00D658C9">
        <w:rPr>
          <w:rFonts w:ascii="Georgia" w:eastAsiaTheme="minorEastAsia" w:hAnsi="Georgia"/>
          <w:szCs w:val="20"/>
        </w:rPr>
        <w:t>workshop</w:t>
      </w:r>
      <w:r w:rsidR="00505679">
        <w:rPr>
          <w:rFonts w:ascii="Georgia" w:eastAsiaTheme="minorEastAsia" w:hAnsi="Georgia"/>
          <w:szCs w:val="20"/>
        </w:rPr>
        <w:t xml:space="preserve"> with different stakeholders</w:t>
      </w:r>
      <w:r w:rsidR="00616C9C">
        <w:rPr>
          <w:rFonts w:ascii="Georgia" w:eastAsiaTheme="minorEastAsia" w:hAnsi="Georgia"/>
          <w:szCs w:val="20"/>
        </w:rPr>
        <w:t>, reports</w:t>
      </w:r>
      <w:r w:rsidR="00505679">
        <w:rPr>
          <w:rFonts w:ascii="Georgia" w:eastAsiaTheme="minorEastAsia" w:hAnsi="Georgia"/>
          <w:szCs w:val="20"/>
        </w:rPr>
        <w:t xml:space="preserve"> </w:t>
      </w:r>
      <w:r w:rsidR="00D658C9">
        <w:rPr>
          <w:rFonts w:ascii="Georgia" w:eastAsiaTheme="minorEastAsia" w:hAnsi="Georgia"/>
          <w:szCs w:val="20"/>
        </w:rPr>
        <w:t>and pre</w:t>
      </w:r>
      <w:r w:rsidR="00AA488B">
        <w:rPr>
          <w:rFonts w:ascii="Georgia" w:eastAsiaTheme="minorEastAsia" w:hAnsi="Georgia"/>
          <w:szCs w:val="20"/>
        </w:rPr>
        <w:t xml:space="preserve"> </w:t>
      </w:r>
      <w:r w:rsidR="00D658C9">
        <w:rPr>
          <w:rFonts w:ascii="Georgia" w:eastAsiaTheme="minorEastAsia" w:hAnsi="Georgia"/>
          <w:szCs w:val="20"/>
        </w:rPr>
        <w:t>studies</w:t>
      </w:r>
      <w:r w:rsidR="005352D4">
        <w:rPr>
          <w:rFonts w:ascii="Georgia" w:eastAsiaTheme="minorEastAsia" w:hAnsi="Georgia"/>
          <w:szCs w:val="20"/>
        </w:rPr>
        <w:t xml:space="preserve"> </w:t>
      </w:r>
      <w:r w:rsidRPr="00EA4D4C">
        <w:rPr>
          <w:rFonts w:ascii="Georgia" w:eastAsiaTheme="minorEastAsia" w:hAnsi="Georgia"/>
          <w:szCs w:val="20"/>
        </w:rPr>
        <w:t xml:space="preserve">from a new hospital building project </w:t>
      </w:r>
      <w:r w:rsidR="00AA488B">
        <w:rPr>
          <w:rFonts w:ascii="Georgia" w:eastAsiaTheme="minorEastAsia" w:hAnsi="Georgia"/>
          <w:szCs w:val="20"/>
        </w:rPr>
        <w:t xml:space="preserve">at </w:t>
      </w:r>
      <w:proofErr w:type="spellStart"/>
      <w:r w:rsidR="00AA488B">
        <w:rPr>
          <w:rFonts w:ascii="Georgia" w:eastAsiaTheme="minorEastAsia" w:hAnsi="Georgia"/>
          <w:szCs w:val="20"/>
        </w:rPr>
        <w:t>Sahlgrenska</w:t>
      </w:r>
      <w:proofErr w:type="spellEnd"/>
      <w:r w:rsidR="00AA488B">
        <w:rPr>
          <w:rFonts w:ascii="Georgia" w:eastAsiaTheme="minorEastAsia" w:hAnsi="Georgia"/>
          <w:szCs w:val="20"/>
        </w:rPr>
        <w:t xml:space="preserve"> U</w:t>
      </w:r>
      <w:r w:rsidRPr="00EA4D4C">
        <w:rPr>
          <w:rFonts w:ascii="Georgia" w:eastAsiaTheme="minorEastAsia" w:hAnsi="Georgia"/>
          <w:szCs w:val="20"/>
        </w:rPr>
        <w:t xml:space="preserve">niversity </w:t>
      </w:r>
      <w:r w:rsidR="00AA488B">
        <w:rPr>
          <w:rFonts w:ascii="Georgia" w:eastAsiaTheme="minorEastAsia" w:hAnsi="Georgia"/>
          <w:szCs w:val="20"/>
        </w:rPr>
        <w:t>H</w:t>
      </w:r>
      <w:r w:rsidRPr="00EA4D4C">
        <w:rPr>
          <w:rFonts w:ascii="Georgia" w:eastAsiaTheme="minorEastAsia" w:hAnsi="Georgia"/>
          <w:szCs w:val="20"/>
        </w:rPr>
        <w:t>ospital in Sweden</w:t>
      </w:r>
      <w:r w:rsidR="00C5156B">
        <w:rPr>
          <w:rFonts w:ascii="Georgia" w:eastAsiaTheme="minorEastAsia" w:hAnsi="Georgia"/>
          <w:szCs w:val="20"/>
        </w:rPr>
        <w:t>, which is planned to be completed in 2028</w:t>
      </w:r>
      <w:r w:rsidR="005352D4">
        <w:rPr>
          <w:rFonts w:ascii="Georgia" w:eastAsiaTheme="minorEastAsia" w:hAnsi="Georgia"/>
          <w:szCs w:val="20"/>
        </w:rPr>
        <w:t>. D</w:t>
      </w:r>
      <w:r w:rsidR="005352D4" w:rsidRPr="00846544">
        <w:rPr>
          <w:rFonts w:ascii="Georgia" w:eastAsiaTheme="minorEastAsia" w:hAnsi="Georgia"/>
          <w:szCs w:val="20"/>
        </w:rPr>
        <w:t xml:space="preserve">ata </w:t>
      </w:r>
      <w:r w:rsidR="00C5156B">
        <w:rPr>
          <w:rFonts w:ascii="Georgia" w:eastAsiaTheme="minorEastAsia" w:hAnsi="Georgia"/>
          <w:szCs w:val="20"/>
        </w:rPr>
        <w:t xml:space="preserve">also </w:t>
      </w:r>
      <w:r w:rsidR="005352D4" w:rsidRPr="00846544">
        <w:rPr>
          <w:rFonts w:ascii="Georgia" w:eastAsiaTheme="minorEastAsia" w:hAnsi="Georgia"/>
          <w:szCs w:val="20"/>
        </w:rPr>
        <w:t>include</w:t>
      </w:r>
      <w:r w:rsidR="005352D4">
        <w:rPr>
          <w:rFonts w:ascii="Georgia" w:eastAsiaTheme="minorEastAsia" w:hAnsi="Georgia"/>
          <w:szCs w:val="20"/>
        </w:rPr>
        <w:t>s</w:t>
      </w:r>
      <w:r w:rsidR="005352D4" w:rsidRPr="00846544">
        <w:rPr>
          <w:rFonts w:ascii="Georgia" w:eastAsiaTheme="minorEastAsia" w:hAnsi="Georgia"/>
          <w:szCs w:val="20"/>
        </w:rPr>
        <w:t xml:space="preserve"> interviews with stakeholders</w:t>
      </w:r>
      <w:r w:rsidR="00D658C9">
        <w:rPr>
          <w:rFonts w:ascii="Georgia" w:eastAsiaTheme="minorEastAsia" w:hAnsi="Georgia"/>
          <w:szCs w:val="20"/>
        </w:rPr>
        <w:t xml:space="preserve"> </w:t>
      </w:r>
      <w:r w:rsidR="005352D4" w:rsidRPr="00846544">
        <w:rPr>
          <w:rFonts w:ascii="Georgia" w:eastAsiaTheme="minorEastAsia" w:hAnsi="Georgia"/>
          <w:szCs w:val="20"/>
        </w:rPr>
        <w:t xml:space="preserve">engaged in the planning </w:t>
      </w:r>
      <w:r w:rsidR="00D658C9">
        <w:rPr>
          <w:rFonts w:ascii="Georgia" w:eastAsiaTheme="minorEastAsia" w:hAnsi="Georgia"/>
          <w:szCs w:val="20"/>
        </w:rPr>
        <w:t>and design</w:t>
      </w:r>
      <w:r w:rsidR="00AA488B">
        <w:rPr>
          <w:rFonts w:ascii="Georgia" w:eastAsiaTheme="minorEastAsia" w:hAnsi="Georgia"/>
          <w:szCs w:val="20"/>
        </w:rPr>
        <w:t xml:space="preserve"> phase</w:t>
      </w:r>
      <w:r w:rsidR="00D658C9">
        <w:rPr>
          <w:rFonts w:ascii="Georgia" w:eastAsiaTheme="minorEastAsia" w:hAnsi="Georgia"/>
          <w:szCs w:val="20"/>
        </w:rPr>
        <w:t xml:space="preserve"> </w:t>
      </w:r>
      <w:r w:rsidR="005352D4" w:rsidRPr="00846544">
        <w:rPr>
          <w:rFonts w:ascii="Georgia" w:eastAsiaTheme="minorEastAsia" w:hAnsi="Georgia"/>
          <w:szCs w:val="20"/>
        </w:rPr>
        <w:t xml:space="preserve">of </w:t>
      </w:r>
      <w:r w:rsidR="00D658C9">
        <w:rPr>
          <w:rFonts w:ascii="Georgia" w:eastAsiaTheme="minorEastAsia" w:hAnsi="Georgia"/>
          <w:szCs w:val="20"/>
        </w:rPr>
        <w:t>the</w:t>
      </w:r>
      <w:r w:rsidR="005352D4" w:rsidRPr="00846544">
        <w:rPr>
          <w:rFonts w:ascii="Georgia" w:eastAsiaTheme="minorEastAsia" w:hAnsi="Georgia"/>
          <w:szCs w:val="20"/>
        </w:rPr>
        <w:t xml:space="preserve"> test room, </w:t>
      </w:r>
      <w:r w:rsidR="00AA488B">
        <w:rPr>
          <w:rFonts w:ascii="Georgia" w:eastAsiaTheme="minorEastAsia" w:hAnsi="Georgia"/>
          <w:szCs w:val="20"/>
        </w:rPr>
        <w:t xml:space="preserve">which is </w:t>
      </w:r>
      <w:r w:rsidR="005352D4" w:rsidRPr="00846544">
        <w:rPr>
          <w:rFonts w:ascii="Georgia" w:eastAsiaTheme="minorEastAsia" w:hAnsi="Georgia"/>
          <w:szCs w:val="20"/>
        </w:rPr>
        <w:t xml:space="preserve">part of </w:t>
      </w:r>
      <w:r w:rsidR="00D658C9">
        <w:rPr>
          <w:rFonts w:ascii="Georgia" w:eastAsiaTheme="minorEastAsia" w:hAnsi="Georgia"/>
          <w:szCs w:val="20"/>
        </w:rPr>
        <w:t>the</w:t>
      </w:r>
      <w:r w:rsidR="005352D4" w:rsidRPr="00846544">
        <w:rPr>
          <w:rFonts w:ascii="Georgia" w:eastAsiaTheme="minorEastAsia" w:hAnsi="Georgia"/>
          <w:szCs w:val="20"/>
        </w:rPr>
        <w:t xml:space="preserve"> hospital building project</w:t>
      </w:r>
      <w:r w:rsidR="0007518D">
        <w:rPr>
          <w:rFonts w:ascii="Georgia" w:eastAsiaTheme="minorEastAsia" w:hAnsi="Georgia"/>
          <w:szCs w:val="20"/>
        </w:rPr>
        <w:t>.</w:t>
      </w:r>
      <w:r w:rsidR="00505679">
        <w:rPr>
          <w:rFonts w:ascii="Georgia" w:eastAsiaTheme="minorEastAsia" w:hAnsi="Georgia"/>
          <w:szCs w:val="20"/>
        </w:rPr>
        <w:t xml:space="preserve"> </w:t>
      </w:r>
      <w:r w:rsidR="005352D4">
        <w:rPr>
          <w:rFonts w:ascii="Georgia" w:eastAsiaTheme="minorEastAsia" w:hAnsi="Georgia"/>
          <w:szCs w:val="20"/>
        </w:rPr>
        <w:t xml:space="preserve">Further, the paper is </w:t>
      </w:r>
      <w:r w:rsidR="00983A6A">
        <w:rPr>
          <w:rFonts w:ascii="Georgia" w:eastAsiaTheme="minorEastAsia" w:hAnsi="Georgia"/>
          <w:szCs w:val="20"/>
        </w:rPr>
        <w:t xml:space="preserve">part of, and </w:t>
      </w:r>
      <w:r w:rsidR="005352D4">
        <w:rPr>
          <w:rFonts w:ascii="Georgia" w:eastAsiaTheme="minorEastAsia" w:hAnsi="Georgia"/>
          <w:szCs w:val="20"/>
        </w:rPr>
        <w:t xml:space="preserve">based on several </w:t>
      </w:r>
      <w:r w:rsidRPr="00EA4D4C">
        <w:rPr>
          <w:rFonts w:ascii="Georgia" w:eastAsiaTheme="minorEastAsia" w:hAnsi="Georgia"/>
          <w:szCs w:val="20"/>
        </w:rPr>
        <w:t>studies</w:t>
      </w:r>
      <w:r w:rsidR="00983A6A">
        <w:rPr>
          <w:rFonts w:ascii="Georgia" w:eastAsiaTheme="minorEastAsia" w:hAnsi="Georgia"/>
          <w:szCs w:val="20"/>
        </w:rPr>
        <w:t>, in</w:t>
      </w:r>
      <w:r w:rsidRPr="00EA4D4C">
        <w:rPr>
          <w:rFonts w:ascii="Georgia" w:eastAsiaTheme="minorEastAsia" w:hAnsi="Georgia"/>
          <w:szCs w:val="20"/>
        </w:rPr>
        <w:t xml:space="preserve"> the </w:t>
      </w:r>
      <w:r w:rsidR="00983A6A">
        <w:rPr>
          <w:rFonts w:ascii="Georgia" w:eastAsiaTheme="minorEastAsia" w:hAnsi="Georgia"/>
          <w:szCs w:val="20"/>
        </w:rPr>
        <w:t xml:space="preserve">interdisciplinary </w:t>
      </w:r>
      <w:r w:rsidRPr="00EA4D4C">
        <w:rPr>
          <w:rFonts w:ascii="Georgia" w:eastAsiaTheme="minorEastAsia" w:hAnsi="Georgia"/>
          <w:szCs w:val="20"/>
        </w:rPr>
        <w:t>research project Room4Birth (R4B)</w:t>
      </w:r>
      <w:r w:rsidR="00FE1E95">
        <w:rPr>
          <w:rFonts w:ascii="Georgia" w:eastAsiaTheme="minorEastAsia" w:hAnsi="Georgia"/>
          <w:szCs w:val="20"/>
        </w:rPr>
        <w:t xml:space="preserve">, </w:t>
      </w:r>
      <w:r w:rsidR="00332120">
        <w:rPr>
          <w:rFonts w:ascii="Georgia" w:eastAsiaTheme="minorEastAsia" w:hAnsi="Georgia"/>
          <w:szCs w:val="20"/>
        </w:rPr>
        <w:t xml:space="preserve">and </w:t>
      </w:r>
      <w:r w:rsidR="00FE1E95">
        <w:rPr>
          <w:rFonts w:ascii="Georgia" w:eastAsiaTheme="minorEastAsia" w:hAnsi="Georgia"/>
          <w:szCs w:val="20"/>
        </w:rPr>
        <w:t xml:space="preserve">in particular </w:t>
      </w:r>
      <w:r w:rsidR="00332120">
        <w:rPr>
          <w:rFonts w:ascii="Georgia" w:eastAsiaTheme="minorEastAsia" w:hAnsi="Georgia"/>
          <w:szCs w:val="20"/>
        </w:rPr>
        <w:t>the</w:t>
      </w:r>
      <w:r w:rsidR="00FE1E95">
        <w:rPr>
          <w:rFonts w:ascii="Georgia" w:eastAsiaTheme="minorEastAsia" w:hAnsi="Georgia"/>
          <w:szCs w:val="20"/>
        </w:rPr>
        <w:t xml:space="preserve"> mixed method</w:t>
      </w:r>
      <w:r w:rsidR="005352D4">
        <w:rPr>
          <w:rFonts w:ascii="Georgia" w:eastAsiaTheme="minorEastAsia" w:hAnsi="Georgia"/>
          <w:szCs w:val="20"/>
        </w:rPr>
        <w:t>s s</w:t>
      </w:r>
      <w:r w:rsidR="00FE1E95">
        <w:rPr>
          <w:rFonts w:ascii="Georgia" w:eastAsiaTheme="minorEastAsia" w:hAnsi="Georgia"/>
          <w:szCs w:val="20"/>
        </w:rPr>
        <w:t xml:space="preserve">tudy by </w:t>
      </w:r>
      <w:proofErr w:type="spellStart"/>
      <w:r w:rsidR="00FE1E95">
        <w:rPr>
          <w:rFonts w:ascii="Georgia" w:eastAsiaTheme="minorEastAsia" w:hAnsi="Georgia"/>
          <w:szCs w:val="20"/>
        </w:rPr>
        <w:t>Skogström</w:t>
      </w:r>
      <w:proofErr w:type="spellEnd"/>
      <w:r w:rsidR="00FE1E95">
        <w:rPr>
          <w:rFonts w:ascii="Georgia" w:eastAsiaTheme="minorEastAsia" w:hAnsi="Georgia"/>
          <w:szCs w:val="20"/>
        </w:rPr>
        <w:t xml:space="preserve"> et al. (2022)</w:t>
      </w:r>
      <w:r w:rsidR="005352D4">
        <w:rPr>
          <w:rFonts w:ascii="Georgia" w:eastAsiaTheme="minorEastAsia" w:hAnsi="Georgia"/>
          <w:szCs w:val="20"/>
        </w:rPr>
        <w:t xml:space="preserve"> investigating women´s</w:t>
      </w:r>
      <w:r w:rsidR="005352D4" w:rsidRPr="00846544">
        <w:rPr>
          <w:rFonts w:ascii="Georgia" w:eastAsiaTheme="minorEastAsia" w:hAnsi="Georgia"/>
          <w:szCs w:val="20"/>
        </w:rPr>
        <w:t xml:space="preserve"> experiences of </w:t>
      </w:r>
      <w:r w:rsidR="00AA488B">
        <w:rPr>
          <w:rFonts w:ascii="Georgia" w:eastAsiaTheme="minorEastAsia" w:hAnsi="Georgia"/>
          <w:szCs w:val="20"/>
        </w:rPr>
        <w:t xml:space="preserve">physical features in </w:t>
      </w:r>
      <w:r w:rsidR="005352D4" w:rsidRPr="00846544">
        <w:rPr>
          <w:rFonts w:ascii="Georgia" w:eastAsiaTheme="minorEastAsia" w:hAnsi="Georgia"/>
          <w:szCs w:val="20"/>
        </w:rPr>
        <w:t>the birth environment</w:t>
      </w:r>
      <w:r w:rsidR="005352D4">
        <w:rPr>
          <w:rFonts w:ascii="Georgia" w:eastAsiaTheme="minorEastAsia" w:hAnsi="Georgia"/>
          <w:szCs w:val="20"/>
        </w:rPr>
        <w:t>.</w:t>
      </w:r>
      <w:r w:rsidR="005352D4" w:rsidRPr="00846544">
        <w:rPr>
          <w:rFonts w:ascii="Georgia" w:eastAsiaTheme="minorEastAsia" w:hAnsi="Georgia"/>
          <w:szCs w:val="20"/>
        </w:rPr>
        <w:t xml:space="preserve"> </w:t>
      </w:r>
    </w:p>
    <w:p w14:paraId="40849481" w14:textId="1E7862F3" w:rsidR="00DD17AA" w:rsidRPr="00EA4D4C" w:rsidRDefault="00DD17AA" w:rsidP="00EA4D4C">
      <w:pPr>
        <w:pStyle w:val="MDPI31text"/>
        <w:ind w:left="0" w:firstLine="0"/>
        <w:rPr>
          <w:rFonts w:ascii="Georgia" w:eastAsiaTheme="minorEastAsia" w:hAnsi="Georgia"/>
          <w:szCs w:val="20"/>
        </w:rPr>
      </w:pPr>
    </w:p>
    <w:p w14:paraId="62AE11B9" w14:textId="4DA1270F" w:rsidR="00A536DB" w:rsidRDefault="00DF2815" w:rsidP="00DD17AA">
      <w:pPr>
        <w:pStyle w:val="MDPI21heading1"/>
        <w:rPr>
          <w:rFonts w:ascii="Georgia" w:eastAsiaTheme="minorEastAsia" w:hAnsi="Georgia" w:cs="Arial"/>
          <w:lang w:eastAsia="zh-CN"/>
        </w:rPr>
      </w:pPr>
      <w:r>
        <w:rPr>
          <w:rFonts w:ascii="Georgia" w:eastAsiaTheme="minorEastAsia" w:hAnsi="Georgia" w:cs="Arial"/>
          <w:lang w:eastAsia="zh-CN"/>
        </w:rPr>
        <w:t>4</w:t>
      </w:r>
      <w:r w:rsidR="00DD17AA" w:rsidRPr="00DD17AA">
        <w:rPr>
          <w:rFonts w:ascii="Georgia" w:eastAsiaTheme="minorEastAsia" w:hAnsi="Georgia" w:cs="Arial"/>
          <w:lang w:eastAsia="zh-CN"/>
        </w:rPr>
        <w:t xml:space="preserve">. </w:t>
      </w:r>
      <w:r w:rsidR="00A536DB">
        <w:rPr>
          <w:rFonts w:ascii="Georgia" w:eastAsiaTheme="minorEastAsia" w:hAnsi="Georgia" w:cs="Arial"/>
          <w:lang w:eastAsia="zh-CN"/>
        </w:rPr>
        <w:t>Result</w:t>
      </w:r>
      <w:r w:rsidR="003357C7">
        <w:rPr>
          <w:rFonts w:ascii="Georgia" w:eastAsiaTheme="minorEastAsia" w:hAnsi="Georgia" w:cs="Arial"/>
          <w:lang w:eastAsia="zh-CN"/>
        </w:rPr>
        <w:t xml:space="preserve">: </w:t>
      </w:r>
      <w:r w:rsidR="00A536DB">
        <w:rPr>
          <w:rFonts w:ascii="Georgia" w:eastAsiaTheme="minorEastAsia" w:hAnsi="Georgia" w:cs="Arial"/>
          <w:lang w:eastAsia="zh-CN"/>
        </w:rPr>
        <w:t xml:space="preserve">Design and decisions in a hospital building project regarding a test room   </w:t>
      </w:r>
    </w:p>
    <w:p w14:paraId="515C6744" w14:textId="1DECA89C" w:rsidR="008F694B" w:rsidRPr="00EA4D4C" w:rsidRDefault="00453782" w:rsidP="00EA4D4C">
      <w:pPr>
        <w:pStyle w:val="MDPI21heading1"/>
        <w:ind w:left="2550" w:firstLine="510"/>
        <w:rPr>
          <w:rFonts w:ascii="Georgia" w:eastAsiaTheme="minorEastAsia" w:hAnsi="Georgia" w:cs="Arial"/>
          <w:lang w:eastAsia="zh-CN"/>
        </w:rPr>
      </w:pPr>
      <w:r w:rsidRPr="00EA4D4C">
        <w:rPr>
          <w:rFonts w:ascii="Georgia" w:eastAsiaTheme="minorEastAsia" w:hAnsi="Georgia" w:cs="Arial"/>
          <w:b w:val="0"/>
          <w:bCs/>
          <w:lang w:eastAsia="zh-CN"/>
        </w:rPr>
        <w:t xml:space="preserve">It all started </w:t>
      </w:r>
      <w:r w:rsidR="00332120">
        <w:rPr>
          <w:rFonts w:ascii="Georgia" w:eastAsiaTheme="minorEastAsia" w:hAnsi="Georgia" w:cs="Arial"/>
          <w:b w:val="0"/>
          <w:bCs/>
          <w:lang w:eastAsia="zh-CN"/>
        </w:rPr>
        <w:t xml:space="preserve">during the planning and design phase of </w:t>
      </w:r>
      <w:r w:rsidRPr="00EA4D4C">
        <w:rPr>
          <w:rFonts w:ascii="Georgia" w:eastAsiaTheme="minorEastAsia" w:hAnsi="Georgia" w:cs="Arial"/>
          <w:b w:val="0"/>
          <w:bCs/>
          <w:lang w:eastAsia="zh-CN"/>
        </w:rPr>
        <w:t xml:space="preserve">a new hospital building project, where </w:t>
      </w:r>
      <w:r w:rsidR="00332120">
        <w:rPr>
          <w:rFonts w:ascii="Georgia" w:eastAsiaTheme="minorEastAsia" w:hAnsi="Georgia" w:cs="Arial"/>
          <w:b w:val="0"/>
          <w:bCs/>
          <w:lang w:eastAsia="zh-CN"/>
        </w:rPr>
        <w:t xml:space="preserve">the </w:t>
      </w:r>
      <w:r w:rsidR="00717C97">
        <w:rPr>
          <w:rFonts w:ascii="Georgia" w:eastAsiaTheme="minorEastAsia" w:hAnsi="Georgia" w:cs="Arial"/>
          <w:b w:val="0"/>
          <w:bCs/>
          <w:lang w:eastAsia="zh-CN"/>
        </w:rPr>
        <w:t xml:space="preserve">possibility of having a test room was discussed and made reality </w:t>
      </w:r>
      <w:r w:rsidR="00A536DB">
        <w:rPr>
          <w:rFonts w:ascii="Georgia" w:eastAsiaTheme="minorEastAsia" w:hAnsi="Georgia" w:cs="Arial"/>
          <w:b w:val="0"/>
          <w:bCs/>
          <w:lang w:eastAsia="zh-CN"/>
        </w:rPr>
        <w:t>at a current maternity ward. T</w:t>
      </w:r>
      <w:r w:rsidRPr="00EA4D4C">
        <w:rPr>
          <w:rFonts w:ascii="Georgia" w:eastAsiaTheme="minorEastAsia" w:hAnsi="Georgia" w:cs="Arial"/>
          <w:b w:val="0"/>
          <w:bCs/>
          <w:lang w:eastAsia="zh-CN"/>
        </w:rPr>
        <w:t>hereafter an interdisciplinary research project was initiated and included</w:t>
      </w:r>
      <w:r>
        <w:rPr>
          <w:rFonts w:ascii="Georgia" w:eastAsiaTheme="minorEastAsia" w:hAnsi="Georgia" w:cs="Arial"/>
          <w:b w:val="0"/>
          <w:bCs/>
          <w:lang w:eastAsia="zh-CN"/>
        </w:rPr>
        <w:t xml:space="preserve"> in the new hospital building project</w:t>
      </w:r>
      <w:r w:rsidR="00A536DB">
        <w:rPr>
          <w:rFonts w:ascii="Georgia" w:eastAsiaTheme="minorEastAsia" w:hAnsi="Georgia" w:cs="Arial"/>
          <w:b w:val="0"/>
          <w:bCs/>
          <w:lang w:eastAsia="zh-CN"/>
        </w:rPr>
        <w:t>,</w:t>
      </w:r>
      <w:r>
        <w:rPr>
          <w:rFonts w:ascii="Georgia" w:eastAsiaTheme="minorEastAsia" w:hAnsi="Georgia" w:cs="Arial"/>
          <w:b w:val="0"/>
          <w:bCs/>
          <w:lang w:eastAsia="zh-CN"/>
        </w:rPr>
        <w:t xml:space="preserve"> with the aim to </w:t>
      </w:r>
      <w:r w:rsidR="00717C97">
        <w:rPr>
          <w:rFonts w:ascii="Georgia" w:eastAsiaTheme="minorEastAsia" w:hAnsi="Georgia" w:cs="Arial"/>
          <w:b w:val="0"/>
          <w:bCs/>
          <w:lang w:eastAsia="zh-CN"/>
        </w:rPr>
        <w:t>contribute to knowledge in the actual project as well as to design of future</w:t>
      </w:r>
      <w:r>
        <w:rPr>
          <w:rFonts w:ascii="Georgia" w:eastAsiaTheme="minorEastAsia" w:hAnsi="Georgia" w:cs="Arial"/>
          <w:b w:val="0"/>
          <w:bCs/>
          <w:lang w:eastAsia="zh-CN"/>
        </w:rPr>
        <w:t xml:space="preserve"> birth environments</w:t>
      </w:r>
      <w:r w:rsidR="00717C97">
        <w:rPr>
          <w:rFonts w:ascii="Georgia" w:eastAsiaTheme="minorEastAsia" w:hAnsi="Georgia" w:cs="Arial"/>
          <w:b w:val="0"/>
          <w:bCs/>
          <w:lang w:eastAsia="zh-CN"/>
        </w:rPr>
        <w:t>.</w:t>
      </w:r>
      <w:r w:rsidRPr="00EA4D4C">
        <w:rPr>
          <w:rFonts w:ascii="Georgia" w:eastAsiaTheme="minorEastAsia" w:hAnsi="Georgia" w:cs="Arial"/>
          <w:b w:val="0"/>
          <w:bCs/>
          <w:lang w:eastAsia="zh-CN"/>
        </w:rPr>
        <w:t xml:space="preserve"> These parts</w:t>
      </w:r>
      <w:r>
        <w:rPr>
          <w:rFonts w:ascii="Georgia" w:eastAsiaTheme="minorEastAsia" w:hAnsi="Georgia" w:cs="Arial"/>
          <w:b w:val="0"/>
          <w:bCs/>
          <w:lang w:eastAsia="zh-CN"/>
        </w:rPr>
        <w:t>,</w:t>
      </w:r>
      <w:r w:rsidRPr="00EA4D4C">
        <w:rPr>
          <w:rFonts w:ascii="Georgia" w:eastAsiaTheme="minorEastAsia" w:hAnsi="Georgia" w:cs="Arial"/>
          <w:b w:val="0"/>
          <w:bCs/>
          <w:lang w:eastAsia="zh-CN"/>
        </w:rPr>
        <w:t xml:space="preserve"> all together</w:t>
      </w:r>
      <w:r>
        <w:rPr>
          <w:rFonts w:ascii="Georgia" w:eastAsiaTheme="minorEastAsia" w:hAnsi="Georgia" w:cs="Arial"/>
          <w:b w:val="0"/>
          <w:bCs/>
          <w:lang w:eastAsia="zh-CN"/>
        </w:rPr>
        <w:t>,</w:t>
      </w:r>
      <w:r w:rsidRPr="00EA4D4C">
        <w:rPr>
          <w:rFonts w:ascii="Georgia" w:eastAsiaTheme="minorEastAsia" w:hAnsi="Georgia" w:cs="Arial"/>
          <w:b w:val="0"/>
          <w:bCs/>
          <w:lang w:eastAsia="zh-CN"/>
        </w:rPr>
        <w:t xml:space="preserve"> forms the result</w:t>
      </w:r>
      <w:r w:rsidR="00104D06">
        <w:rPr>
          <w:rFonts w:ascii="Georgia" w:eastAsiaTheme="minorEastAsia" w:hAnsi="Georgia" w:cs="Arial"/>
          <w:b w:val="0"/>
          <w:bCs/>
          <w:lang w:eastAsia="zh-CN"/>
        </w:rPr>
        <w:t>s</w:t>
      </w:r>
      <w:r w:rsidRPr="00EA4D4C">
        <w:rPr>
          <w:rFonts w:ascii="Georgia" w:eastAsiaTheme="minorEastAsia" w:hAnsi="Georgia" w:cs="Arial"/>
          <w:b w:val="0"/>
          <w:bCs/>
          <w:lang w:eastAsia="zh-CN"/>
        </w:rPr>
        <w:t xml:space="preserve"> in this paper. </w:t>
      </w:r>
    </w:p>
    <w:p w14:paraId="1F207524" w14:textId="1B0D3134" w:rsidR="00DD17AA" w:rsidRPr="002C1358" w:rsidRDefault="00DF2815" w:rsidP="00DD17AA">
      <w:pPr>
        <w:pStyle w:val="MDPI22heading2"/>
        <w:spacing w:before="240"/>
        <w:rPr>
          <w:rFonts w:ascii="Times New Roman" w:eastAsiaTheme="minorEastAsia" w:hAnsi="Times New Roman"/>
          <w:b/>
          <w:bCs/>
        </w:rPr>
      </w:pPr>
      <w:r>
        <w:rPr>
          <w:rFonts w:ascii="Georgia" w:eastAsiaTheme="minorEastAsia" w:hAnsi="Georgia" w:cs="Arial"/>
          <w:i w:val="0"/>
        </w:rPr>
        <w:t>4</w:t>
      </w:r>
      <w:r w:rsidR="00DD17AA">
        <w:rPr>
          <w:rFonts w:ascii="Georgia" w:eastAsiaTheme="minorEastAsia" w:hAnsi="Georgia" w:cs="Arial"/>
          <w:i w:val="0"/>
        </w:rPr>
        <w:t xml:space="preserve">.1 </w:t>
      </w:r>
      <w:r w:rsidR="00DD17AA" w:rsidRPr="00DD17AA">
        <w:rPr>
          <w:rFonts w:ascii="Georgia" w:eastAsiaTheme="minorEastAsia" w:hAnsi="Georgia" w:cs="Arial"/>
          <w:i w:val="0"/>
        </w:rPr>
        <w:t xml:space="preserve">A </w:t>
      </w:r>
      <w:r w:rsidR="00DD17AA">
        <w:rPr>
          <w:rFonts w:ascii="Georgia" w:eastAsiaTheme="minorEastAsia" w:hAnsi="Georgia" w:cs="Arial"/>
          <w:i w:val="0"/>
        </w:rPr>
        <w:t xml:space="preserve">hospital </w:t>
      </w:r>
      <w:r w:rsidR="00616C9C">
        <w:rPr>
          <w:rFonts w:ascii="Georgia" w:eastAsiaTheme="minorEastAsia" w:hAnsi="Georgia" w:cs="Arial"/>
          <w:i w:val="0"/>
        </w:rPr>
        <w:t xml:space="preserve">building </w:t>
      </w:r>
      <w:r w:rsidR="00DD17AA">
        <w:rPr>
          <w:rFonts w:ascii="Georgia" w:eastAsiaTheme="minorEastAsia" w:hAnsi="Georgia" w:cs="Arial"/>
          <w:i w:val="0"/>
        </w:rPr>
        <w:t xml:space="preserve">project </w:t>
      </w:r>
      <w:r w:rsidR="00DD17AA" w:rsidRPr="00DD17AA">
        <w:rPr>
          <w:rFonts w:ascii="Georgia" w:eastAsiaTheme="minorEastAsia" w:hAnsi="Georgia" w:cs="Arial"/>
          <w:i w:val="0"/>
        </w:rPr>
        <w:t>and development of a test room</w:t>
      </w:r>
      <w:r w:rsidR="00F46DCD">
        <w:rPr>
          <w:rFonts w:ascii="Georgia" w:eastAsiaTheme="minorEastAsia" w:hAnsi="Georgia" w:cs="Arial"/>
          <w:i w:val="0"/>
        </w:rPr>
        <w:t xml:space="preserve"> </w:t>
      </w:r>
    </w:p>
    <w:p w14:paraId="3D81D12F" w14:textId="161EFB2E" w:rsidR="005918C6" w:rsidRDefault="001361F8" w:rsidP="005918C6">
      <w:pPr>
        <w:pStyle w:val="MDPI31text"/>
        <w:rPr>
          <w:rFonts w:ascii="Georgia" w:eastAsiaTheme="minorEastAsia" w:hAnsi="Georgia"/>
          <w:szCs w:val="20"/>
        </w:rPr>
      </w:pPr>
      <w:r w:rsidRPr="00EA4D4C">
        <w:rPr>
          <w:rFonts w:ascii="Georgia" w:eastAsiaTheme="minorEastAsia" w:hAnsi="Georgia"/>
          <w:szCs w:val="20"/>
        </w:rPr>
        <w:t>The hospital building project was initiated already</w:t>
      </w:r>
      <w:r w:rsidR="00DD17AA" w:rsidRPr="00EA4D4C">
        <w:rPr>
          <w:rFonts w:ascii="Georgia" w:eastAsiaTheme="minorEastAsia" w:hAnsi="Georgia"/>
          <w:szCs w:val="20"/>
        </w:rPr>
        <w:t xml:space="preserve"> </w:t>
      </w:r>
      <w:r w:rsidR="00616C9C">
        <w:rPr>
          <w:rFonts w:ascii="Georgia" w:eastAsiaTheme="minorEastAsia" w:hAnsi="Georgia"/>
          <w:szCs w:val="20"/>
        </w:rPr>
        <w:t xml:space="preserve">in </w:t>
      </w:r>
      <w:r w:rsidR="00DD17AA" w:rsidRPr="00EA4D4C">
        <w:rPr>
          <w:rFonts w:ascii="Georgia" w:eastAsiaTheme="minorEastAsia" w:hAnsi="Georgia"/>
          <w:szCs w:val="20"/>
        </w:rPr>
        <w:t>201</w:t>
      </w:r>
      <w:r w:rsidR="00083A28">
        <w:rPr>
          <w:rFonts w:ascii="Georgia" w:eastAsiaTheme="minorEastAsia" w:hAnsi="Georgia"/>
          <w:szCs w:val="20"/>
        </w:rPr>
        <w:t>0</w:t>
      </w:r>
      <w:r w:rsidR="00DD17AA" w:rsidRPr="00EA4D4C">
        <w:rPr>
          <w:rFonts w:ascii="Georgia" w:eastAsiaTheme="minorEastAsia" w:hAnsi="Georgia"/>
          <w:szCs w:val="20"/>
        </w:rPr>
        <w:t xml:space="preserve">, </w:t>
      </w:r>
      <w:r w:rsidRPr="00EA4D4C">
        <w:rPr>
          <w:rFonts w:ascii="Georgia" w:eastAsiaTheme="minorEastAsia" w:hAnsi="Georgia"/>
          <w:szCs w:val="20"/>
        </w:rPr>
        <w:t xml:space="preserve">with the aim </w:t>
      </w:r>
      <w:r w:rsidR="00DD17AA" w:rsidRPr="00EA4D4C">
        <w:rPr>
          <w:rFonts w:ascii="Georgia" w:eastAsiaTheme="minorEastAsia" w:hAnsi="Georgia"/>
          <w:szCs w:val="20"/>
        </w:rPr>
        <w:t xml:space="preserve">to expand and refurbish the existing building for maternity and neonatal care at </w:t>
      </w:r>
      <w:r w:rsidRPr="00EA4D4C">
        <w:rPr>
          <w:rFonts w:ascii="Georgia" w:eastAsiaTheme="minorEastAsia" w:hAnsi="Georgia"/>
          <w:szCs w:val="20"/>
        </w:rPr>
        <w:t xml:space="preserve">the </w:t>
      </w:r>
      <w:proofErr w:type="spellStart"/>
      <w:r w:rsidR="00DD17AA" w:rsidRPr="00EA4D4C">
        <w:rPr>
          <w:rFonts w:ascii="Georgia" w:eastAsiaTheme="minorEastAsia" w:hAnsi="Georgia"/>
          <w:szCs w:val="20"/>
        </w:rPr>
        <w:t>Sahlgrenska</w:t>
      </w:r>
      <w:proofErr w:type="spellEnd"/>
      <w:r w:rsidR="00DD17AA" w:rsidRPr="00EA4D4C">
        <w:rPr>
          <w:rFonts w:ascii="Georgia" w:eastAsiaTheme="minorEastAsia" w:hAnsi="Georgia"/>
          <w:szCs w:val="20"/>
        </w:rPr>
        <w:t xml:space="preserve"> University Hospital</w:t>
      </w:r>
      <w:r w:rsidR="00616C9C">
        <w:rPr>
          <w:rFonts w:ascii="Georgia" w:eastAsiaTheme="minorEastAsia" w:hAnsi="Georgia"/>
          <w:szCs w:val="20"/>
        </w:rPr>
        <w:t>,</w:t>
      </w:r>
      <w:r w:rsidR="00DD17AA" w:rsidRPr="00EA4D4C">
        <w:rPr>
          <w:rFonts w:ascii="Georgia" w:eastAsiaTheme="minorEastAsia" w:hAnsi="Georgia"/>
          <w:szCs w:val="20"/>
        </w:rPr>
        <w:t xml:space="preserve"> </w:t>
      </w:r>
      <w:r w:rsidRPr="00EA4D4C">
        <w:rPr>
          <w:rFonts w:ascii="Georgia" w:eastAsiaTheme="minorEastAsia" w:hAnsi="Georgia"/>
          <w:szCs w:val="20"/>
        </w:rPr>
        <w:t xml:space="preserve">situated in </w:t>
      </w:r>
      <w:r w:rsidR="00616C9C">
        <w:rPr>
          <w:rFonts w:ascii="Georgia" w:eastAsiaTheme="minorEastAsia" w:hAnsi="Georgia"/>
          <w:szCs w:val="20"/>
        </w:rPr>
        <w:t xml:space="preserve">Gothenburg in </w:t>
      </w:r>
      <w:r w:rsidRPr="00EA4D4C">
        <w:rPr>
          <w:rFonts w:ascii="Georgia" w:eastAsiaTheme="minorEastAsia" w:hAnsi="Georgia"/>
          <w:szCs w:val="20"/>
        </w:rPr>
        <w:t xml:space="preserve">the western part of </w:t>
      </w:r>
      <w:r w:rsidR="00DD17AA" w:rsidRPr="00EA4D4C">
        <w:rPr>
          <w:rFonts w:ascii="Georgia" w:eastAsiaTheme="minorEastAsia" w:hAnsi="Georgia"/>
          <w:szCs w:val="20"/>
        </w:rPr>
        <w:t>Sweden</w:t>
      </w:r>
      <w:r w:rsidR="00F900AC">
        <w:rPr>
          <w:rFonts w:ascii="Georgia" w:eastAsiaTheme="minorEastAsia" w:hAnsi="Georgia"/>
          <w:szCs w:val="20"/>
        </w:rPr>
        <w:t xml:space="preserve"> (</w:t>
      </w:r>
      <w:proofErr w:type="spellStart"/>
      <w:r w:rsidR="00F900AC">
        <w:rPr>
          <w:rFonts w:ascii="Georgia" w:eastAsiaTheme="minorEastAsia" w:hAnsi="Georgia"/>
          <w:szCs w:val="20"/>
        </w:rPr>
        <w:t>Västra</w:t>
      </w:r>
      <w:proofErr w:type="spellEnd"/>
      <w:r w:rsidR="00F900AC">
        <w:rPr>
          <w:rFonts w:ascii="Georgia" w:eastAsiaTheme="minorEastAsia" w:hAnsi="Georgia"/>
          <w:szCs w:val="20"/>
        </w:rPr>
        <w:t xml:space="preserve"> </w:t>
      </w:r>
      <w:proofErr w:type="spellStart"/>
      <w:r w:rsidR="00F900AC">
        <w:rPr>
          <w:rFonts w:ascii="Georgia" w:eastAsiaTheme="minorEastAsia" w:hAnsi="Georgia"/>
          <w:szCs w:val="20"/>
        </w:rPr>
        <w:t>Götalandsregionen</w:t>
      </w:r>
      <w:proofErr w:type="spellEnd"/>
      <w:r w:rsidR="00F900AC">
        <w:rPr>
          <w:rFonts w:ascii="Georgia" w:eastAsiaTheme="minorEastAsia" w:hAnsi="Georgia"/>
          <w:szCs w:val="20"/>
        </w:rPr>
        <w:t>, 2012)</w:t>
      </w:r>
      <w:r w:rsidR="00DD17AA" w:rsidRPr="00EA4D4C">
        <w:rPr>
          <w:rFonts w:ascii="Georgia" w:eastAsiaTheme="minorEastAsia" w:hAnsi="Georgia"/>
          <w:szCs w:val="20"/>
        </w:rPr>
        <w:t>. Due to extensive renovation costs, the plans were changed to developing and planning for a new building for maternity and neonatal care</w:t>
      </w:r>
      <w:r w:rsidR="00FC0870" w:rsidRPr="005918C6">
        <w:rPr>
          <w:rFonts w:ascii="Georgia" w:eastAsiaTheme="minorEastAsia" w:hAnsi="Georgia"/>
          <w:szCs w:val="20"/>
        </w:rPr>
        <w:t xml:space="preserve"> (</w:t>
      </w:r>
      <w:proofErr w:type="spellStart"/>
      <w:r w:rsidR="00D71FC6" w:rsidRPr="005918C6">
        <w:rPr>
          <w:rFonts w:ascii="Georgia" w:eastAsiaTheme="minorEastAsia" w:hAnsi="Georgia"/>
          <w:szCs w:val="20"/>
        </w:rPr>
        <w:t>Västra</w:t>
      </w:r>
      <w:proofErr w:type="spellEnd"/>
      <w:r w:rsidR="00D71FC6" w:rsidRPr="005918C6">
        <w:rPr>
          <w:rFonts w:ascii="Georgia" w:eastAsiaTheme="minorEastAsia" w:hAnsi="Georgia"/>
          <w:szCs w:val="20"/>
        </w:rPr>
        <w:t xml:space="preserve"> </w:t>
      </w:r>
      <w:proofErr w:type="spellStart"/>
      <w:r w:rsidR="00D71FC6" w:rsidRPr="005918C6">
        <w:rPr>
          <w:rFonts w:ascii="Georgia" w:eastAsiaTheme="minorEastAsia" w:hAnsi="Georgia"/>
          <w:szCs w:val="20"/>
        </w:rPr>
        <w:t>Götalandsregionen</w:t>
      </w:r>
      <w:proofErr w:type="spellEnd"/>
      <w:r w:rsidR="00D71FC6" w:rsidRPr="005918C6">
        <w:rPr>
          <w:rFonts w:ascii="Georgia" w:eastAsiaTheme="minorEastAsia" w:hAnsi="Georgia"/>
          <w:szCs w:val="20"/>
        </w:rPr>
        <w:t>, 2013</w:t>
      </w:r>
      <w:r w:rsidR="005918C6">
        <w:rPr>
          <w:rFonts w:ascii="Georgia" w:eastAsiaTheme="minorEastAsia" w:hAnsi="Georgia"/>
          <w:szCs w:val="20"/>
        </w:rPr>
        <w:t xml:space="preserve">; </w:t>
      </w:r>
      <w:r w:rsidR="005918C6" w:rsidRPr="005918C6">
        <w:rPr>
          <w:rFonts w:ascii="Georgia" w:eastAsiaTheme="minorEastAsia" w:hAnsi="Georgia"/>
          <w:szCs w:val="20"/>
        </w:rPr>
        <w:t xml:space="preserve">The </w:t>
      </w:r>
      <w:proofErr w:type="spellStart"/>
      <w:r w:rsidR="005918C6" w:rsidRPr="005918C6">
        <w:rPr>
          <w:rFonts w:ascii="Georgia" w:eastAsiaTheme="minorEastAsia" w:hAnsi="Georgia"/>
          <w:szCs w:val="20"/>
        </w:rPr>
        <w:t>Sahlgrenska</w:t>
      </w:r>
      <w:proofErr w:type="spellEnd"/>
      <w:r w:rsidR="005918C6" w:rsidRPr="005918C6">
        <w:rPr>
          <w:rFonts w:ascii="Georgia" w:eastAsiaTheme="minorEastAsia" w:hAnsi="Georgia"/>
          <w:szCs w:val="20"/>
        </w:rPr>
        <w:t xml:space="preserve"> University Hospital and </w:t>
      </w:r>
      <w:proofErr w:type="spellStart"/>
      <w:r w:rsidR="005918C6" w:rsidRPr="005918C6">
        <w:rPr>
          <w:rFonts w:ascii="Georgia" w:eastAsiaTheme="minorEastAsia" w:hAnsi="Georgia"/>
          <w:szCs w:val="20"/>
        </w:rPr>
        <w:t>Västfastigheter</w:t>
      </w:r>
      <w:proofErr w:type="spellEnd"/>
      <w:r w:rsidR="005918C6" w:rsidRPr="005918C6">
        <w:rPr>
          <w:rFonts w:ascii="Georgia" w:eastAsiaTheme="minorEastAsia" w:hAnsi="Georgia"/>
          <w:szCs w:val="20"/>
        </w:rPr>
        <w:t>, 2018).</w:t>
      </w:r>
    </w:p>
    <w:p w14:paraId="23F05D34" w14:textId="2AE805EB" w:rsidR="00DD17AA" w:rsidRPr="00EA4D4C" w:rsidRDefault="00DD17AA" w:rsidP="002D2F26">
      <w:pPr>
        <w:pStyle w:val="MDPI31text"/>
        <w:rPr>
          <w:rFonts w:ascii="Georgia" w:eastAsiaTheme="minorEastAsia" w:hAnsi="Georgia"/>
          <w:szCs w:val="20"/>
        </w:rPr>
      </w:pPr>
      <w:r w:rsidRPr="00EA4D4C">
        <w:rPr>
          <w:rFonts w:ascii="Georgia" w:eastAsiaTheme="minorEastAsia" w:hAnsi="Georgia"/>
          <w:szCs w:val="20"/>
        </w:rPr>
        <w:t>Several development projects, feasibility studies and reports, as well as workshops with newly become parents, user associations and staff were performed</w:t>
      </w:r>
      <w:r w:rsidR="00616C9C" w:rsidRPr="00616C9C">
        <w:rPr>
          <w:rFonts w:ascii="Georgia" w:eastAsiaTheme="minorEastAsia" w:hAnsi="Georgia"/>
          <w:szCs w:val="20"/>
        </w:rPr>
        <w:t xml:space="preserve"> </w:t>
      </w:r>
      <w:r w:rsidR="00616C9C">
        <w:rPr>
          <w:rFonts w:ascii="Georgia" w:eastAsiaTheme="minorEastAsia" w:hAnsi="Georgia"/>
          <w:szCs w:val="20"/>
        </w:rPr>
        <w:t>to</w:t>
      </w:r>
      <w:r w:rsidR="00616C9C" w:rsidRPr="00EA4D4C">
        <w:rPr>
          <w:rFonts w:ascii="Georgia" w:eastAsiaTheme="minorEastAsia" w:hAnsi="Georgia"/>
          <w:szCs w:val="20"/>
        </w:rPr>
        <w:t xml:space="preserve"> address as many needs and wishes as possible</w:t>
      </w:r>
      <w:r w:rsidR="00616C9C">
        <w:rPr>
          <w:rFonts w:ascii="Georgia" w:eastAsiaTheme="minorEastAsia" w:hAnsi="Georgia"/>
          <w:szCs w:val="20"/>
        </w:rPr>
        <w:t xml:space="preserve">. </w:t>
      </w:r>
      <w:r w:rsidR="0019147D">
        <w:rPr>
          <w:rFonts w:ascii="Georgia" w:eastAsiaTheme="minorEastAsia" w:hAnsi="Georgia"/>
          <w:szCs w:val="20"/>
        </w:rPr>
        <w:t>T</w:t>
      </w:r>
      <w:r w:rsidR="00616C9C">
        <w:rPr>
          <w:rFonts w:ascii="Georgia" w:eastAsiaTheme="minorEastAsia" w:hAnsi="Georgia"/>
          <w:szCs w:val="20"/>
        </w:rPr>
        <w:t xml:space="preserve">he vision in the planning phase </w:t>
      </w:r>
      <w:r w:rsidR="0019147D">
        <w:rPr>
          <w:rFonts w:ascii="Georgia" w:eastAsiaTheme="minorEastAsia" w:hAnsi="Georgia"/>
          <w:szCs w:val="20"/>
        </w:rPr>
        <w:t xml:space="preserve">was to </w:t>
      </w:r>
      <w:r w:rsidR="00616C9C">
        <w:rPr>
          <w:rFonts w:ascii="Georgia" w:eastAsiaTheme="minorEastAsia" w:hAnsi="Georgia"/>
          <w:szCs w:val="20"/>
        </w:rPr>
        <w:t xml:space="preserve">focus on the health care environment </w:t>
      </w:r>
      <w:r w:rsidR="0019147D">
        <w:rPr>
          <w:rFonts w:ascii="Georgia" w:eastAsiaTheme="minorEastAsia" w:hAnsi="Georgia"/>
          <w:szCs w:val="20"/>
        </w:rPr>
        <w:t xml:space="preserve">in the new hospital building </w:t>
      </w:r>
      <w:r w:rsidR="00616C9C">
        <w:rPr>
          <w:rFonts w:ascii="Georgia" w:eastAsiaTheme="minorEastAsia" w:hAnsi="Georgia"/>
          <w:szCs w:val="20"/>
        </w:rPr>
        <w:t xml:space="preserve">to be supportive for both patients, </w:t>
      </w:r>
      <w:proofErr w:type="spellStart"/>
      <w:r w:rsidR="00616C9C">
        <w:rPr>
          <w:rFonts w:ascii="Georgia" w:eastAsiaTheme="minorEastAsia" w:hAnsi="Georgia"/>
          <w:szCs w:val="20"/>
        </w:rPr>
        <w:t>copmanions</w:t>
      </w:r>
      <w:proofErr w:type="spellEnd"/>
      <w:r w:rsidR="00616C9C">
        <w:rPr>
          <w:rFonts w:ascii="Georgia" w:eastAsiaTheme="minorEastAsia" w:hAnsi="Georgia"/>
          <w:szCs w:val="20"/>
        </w:rPr>
        <w:t xml:space="preserve"> and staff (</w:t>
      </w:r>
      <w:r w:rsidR="00616C9C" w:rsidRPr="005918C6">
        <w:rPr>
          <w:rFonts w:ascii="Georgia" w:eastAsiaTheme="minorEastAsia" w:hAnsi="Georgia"/>
          <w:szCs w:val="20"/>
        </w:rPr>
        <w:t xml:space="preserve">The </w:t>
      </w:r>
      <w:proofErr w:type="spellStart"/>
      <w:r w:rsidR="00616C9C" w:rsidRPr="005918C6">
        <w:rPr>
          <w:rFonts w:ascii="Georgia" w:eastAsiaTheme="minorEastAsia" w:hAnsi="Georgia"/>
          <w:szCs w:val="20"/>
        </w:rPr>
        <w:t>Sahlgrenska</w:t>
      </w:r>
      <w:proofErr w:type="spellEnd"/>
      <w:r w:rsidR="00616C9C" w:rsidRPr="005918C6">
        <w:rPr>
          <w:rFonts w:ascii="Georgia" w:eastAsiaTheme="minorEastAsia" w:hAnsi="Georgia"/>
          <w:szCs w:val="20"/>
        </w:rPr>
        <w:t xml:space="preserve"> University Hospital </w:t>
      </w:r>
      <w:r w:rsidR="00871B2E">
        <w:rPr>
          <w:rFonts w:ascii="Georgia" w:eastAsiaTheme="minorEastAsia" w:hAnsi="Georgia"/>
          <w:szCs w:val="20"/>
        </w:rPr>
        <w:t>&amp;</w:t>
      </w:r>
      <w:r w:rsidR="00616C9C" w:rsidRPr="005918C6">
        <w:rPr>
          <w:rFonts w:ascii="Georgia" w:eastAsiaTheme="minorEastAsia" w:hAnsi="Georgia"/>
          <w:szCs w:val="20"/>
        </w:rPr>
        <w:t xml:space="preserve"> </w:t>
      </w:r>
      <w:proofErr w:type="spellStart"/>
      <w:r w:rsidR="00616C9C" w:rsidRPr="005918C6">
        <w:rPr>
          <w:rFonts w:ascii="Georgia" w:eastAsiaTheme="minorEastAsia" w:hAnsi="Georgia"/>
          <w:szCs w:val="20"/>
        </w:rPr>
        <w:t>Västfastigheter</w:t>
      </w:r>
      <w:proofErr w:type="spellEnd"/>
      <w:r w:rsidR="00616C9C" w:rsidRPr="005918C6">
        <w:rPr>
          <w:rFonts w:ascii="Georgia" w:eastAsiaTheme="minorEastAsia" w:hAnsi="Georgia"/>
          <w:szCs w:val="20"/>
        </w:rPr>
        <w:t>, 2018</w:t>
      </w:r>
      <w:r w:rsidR="00616C9C">
        <w:rPr>
          <w:rFonts w:ascii="Georgia" w:eastAsiaTheme="minorEastAsia" w:hAnsi="Georgia"/>
          <w:szCs w:val="20"/>
        </w:rPr>
        <w:t>).</w:t>
      </w:r>
      <w:r w:rsidR="0019147D">
        <w:rPr>
          <w:rFonts w:ascii="Georgia" w:eastAsiaTheme="minorEastAsia" w:hAnsi="Georgia"/>
          <w:szCs w:val="20"/>
        </w:rPr>
        <w:t xml:space="preserve"> </w:t>
      </w:r>
      <w:r w:rsidRPr="00EA4D4C">
        <w:rPr>
          <w:rFonts w:ascii="Georgia" w:eastAsiaTheme="minorEastAsia" w:hAnsi="Georgia"/>
          <w:szCs w:val="20"/>
        </w:rPr>
        <w:t>In addition, representatives from the hospital’s real estate and facility department were included in the development of the new facilities</w:t>
      </w:r>
      <w:r w:rsidR="00616C9C">
        <w:rPr>
          <w:rFonts w:ascii="Georgia" w:eastAsiaTheme="minorEastAsia" w:hAnsi="Georgia"/>
          <w:szCs w:val="20"/>
        </w:rPr>
        <w:t>.</w:t>
      </w:r>
      <w:r w:rsidRPr="00EA4D4C">
        <w:rPr>
          <w:rFonts w:ascii="Georgia" w:eastAsiaTheme="minorEastAsia" w:hAnsi="Georgia"/>
          <w:szCs w:val="20"/>
        </w:rPr>
        <w:t xml:space="preserve"> </w:t>
      </w:r>
      <w:r w:rsidR="00616C9C">
        <w:rPr>
          <w:rFonts w:ascii="Georgia" w:eastAsiaTheme="minorEastAsia" w:hAnsi="Georgia"/>
          <w:szCs w:val="20"/>
        </w:rPr>
        <w:t>Several</w:t>
      </w:r>
      <w:r w:rsidR="00616C9C" w:rsidRPr="00EA4D4C">
        <w:rPr>
          <w:rFonts w:ascii="Georgia" w:eastAsiaTheme="minorEastAsia" w:hAnsi="Georgia"/>
          <w:szCs w:val="20"/>
        </w:rPr>
        <w:t xml:space="preserve"> visits to other hospitals, for inspiration</w:t>
      </w:r>
      <w:r w:rsidR="00616C9C">
        <w:rPr>
          <w:rFonts w:ascii="Georgia" w:eastAsiaTheme="minorEastAsia" w:hAnsi="Georgia"/>
          <w:szCs w:val="20"/>
        </w:rPr>
        <w:t>,</w:t>
      </w:r>
      <w:r w:rsidR="00616C9C" w:rsidRPr="005918C6">
        <w:rPr>
          <w:rFonts w:ascii="Georgia" w:eastAsiaTheme="minorEastAsia" w:hAnsi="Georgia"/>
          <w:szCs w:val="20"/>
        </w:rPr>
        <w:t xml:space="preserve"> were </w:t>
      </w:r>
      <w:r w:rsidR="00616C9C">
        <w:rPr>
          <w:rFonts w:ascii="Georgia" w:eastAsiaTheme="minorEastAsia" w:hAnsi="Georgia"/>
          <w:szCs w:val="20"/>
        </w:rPr>
        <w:t xml:space="preserve">also </w:t>
      </w:r>
      <w:r w:rsidR="00616C9C" w:rsidRPr="005918C6">
        <w:rPr>
          <w:rFonts w:ascii="Georgia" w:eastAsiaTheme="minorEastAsia" w:hAnsi="Georgia"/>
          <w:szCs w:val="20"/>
        </w:rPr>
        <w:t>performed</w:t>
      </w:r>
      <w:r w:rsidR="00616C9C">
        <w:rPr>
          <w:rFonts w:ascii="Georgia" w:eastAsiaTheme="minorEastAsia" w:hAnsi="Georgia"/>
          <w:szCs w:val="20"/>
        </w:rPr>
        <w:t>.</w:t>
      </w:r>
      <w:r w:rsidR="00616C9C" w:rsidRPr="00EA4D4C">
        <w:rPr>
          <w:rFonts w:ascii="Georgia" w:eastAsiaTheme="minorEastAsia" w:hAnsi="Georgia"/>
          <w:szCs w:val="20"/>
        </w:rPr>
        <w:t xml:space="preserve"> </w:t>
      </w:r>
      <w:r w:rsidRPr="00EA4D4C">
        <w:rPr>
          <w:rFonts w:ascii="Georgia" w:eastAsiaTheme="minorEastAsia" w:hAnsi="Georgia"/>
          <w:szCs w:val="20"/>
        </w:rPr>
        <w:t>In the early planning phase temporary test rooms</w:t>
      </w:r>
      <w:r w:rsidR="0019147D">
        <w:rPr>
          <w:rFonts w:ascii="Georgia" w:eastAsiaTheme="minorEastAsia" w:hAnsi="Georgia"/>
          <w:szCs w:val="20"/>
        </w:rPr>
        <w:t xml:space="preserve"> </w:t>
      </w:r>
      <w:r w:rsidRPr="00EA4D4C">
        <w:rPr>
          <w:rFonts w:ascii="Georgia" w:eastAsiaTheme="minorEastAsia" w:hAnsi="Georgia"/>
          <w:szCs w:val="20"/>
        </w:rPr>
        <w:t xml:space="preserve">were built up and furnished, but were not perceived as realistic and could not be tested and evaluated in authentic situations with patients and </w:t>
      </w:r>
      <w:r w:rsidR="00FC0870">
        <w:rPr>
          <w:rFonts w:ascii="Georgia" w:eastAsiaTheme="minorEastAsia" w:hAnsi="Georgia"/>
          <w:szCs w:val="20"/>
        </w:rPr>
        <w:t xml:space="preserve">health care </w:t>
      </w:r>
      <w:r w:rsidRPr="00EA4D4C">
        <w:rPr>
          <w:rFonts w:ascii="Georgia" w:eastAsiaTheme="minorEastAsia" w:hAnsi="Georgia"/>
          <w:szCs w:val="20"/>
        </w:rPr>
        <w:t>staff. In the process, requests emerged for test rooms for both maternity and neonatal care units</w:t>
      </w:r>
      <w:r w:rsidR="002D2F26">
        <w:rPr>
          <w:rFonts w:ascii="Georgia" w:eastAsiaTheme="minorEastAsia" w:hAnsi="Georgia"/>
          <w:szCs w:val="20"/>
        </w:rPr>
        <w:t>, primarily to have the opportunity to test the new rooms and evaluate, and possibly make improvements, prior to final design and construction</w:t>
      </w:r>
      <w:r w:rsidR="00263D54">
        <w:rPr>
          <w:rFonts w:ascii="Georgia" w:eastAsiaTheme="minorEastAsia" w:hAnsi="Georgia"/>
          <w:szCs w:val="20"/>
        </w:rPr>
        <w:t xml:space="preserve">. </w:t>
      </w:r>
      <w:r w:rsidRPr="00EA4D4C">
        <w:rPr>
          <w:rFonts w:ascii="Georgia" w:eastAsiaTheme="minorEastAsia" w:hAnsi="Georgia"/>
          <w:szCs w:val="20"/>
        </w:rPr>
        <w:t>There were no possibilities in the process to do this for the neonatal care, but on the maternity side a test room was realized in the current maternity ward building, in 2018</w:t>
      </w:r>
      <w:r w:rsidR="00371B51">
        <w:rPr>
          <w:rFonts w:ascii="Georgia" w:eastAsiaTheme="minorEastAsia" w:hAnsi="Georgia"/>
          <w:szCs w:val="20"/>
        </w:rPr>
        <w:t xml:space="preserve"> </w:t>
      </w:r>
      <w:r w:rsidR="00263D54">
        <w:rPr>
          <w:rFonts w:ascii="Georgia" w:eastAsiaTheme="minorEastAsia" w:hAnsi="Georgia"/>
          <w:szCs w:val="20"/>
        </w:rPr>
        <w:t>(</w:t>
      </w:r>
      <w:proofErr w:type="spellStart"/>
      <w:r w:rsidR="00263D54">
        <w:rPr>
          <w:rFonts w:ascii="Georgia" w:eastAsiaTheme="minorEastAsia" w:hAnsi="Georgia"/>
          <w:szCs w:val="20"/>
        </w:rPr>
        <w:t>Skogström</w:t>
      </w:r>
      <w:proofErr w:type="spellEnd"/>
      <w:r w:rsidR="00263D54">
        <w:rPr>
          <w:rFonts w:ascii="Georgia" w:eastAsiaTheme="minorEastAsia" w:hAnsi="Georgia"/>
          <w:szCs w:val="20"/>
        </w:rPr>
        <w:t xml:space="preserve"> et al., forthcoming</w:t>
      </w:r>
      <w:r w:rsidR="00371B51">
        <w:rPr>
          <w:rFonts w:ascii="Georgia" w:eastAsiaTheme="minorEastAsia" w:hAnsi="Georgia"/>
          <w:szCs w:val="20"/>
        </w:rPr>
        <w:t>)</w:t>
      </w:r>
      <w:r w:rsidRPr="00EA4D4C">
        <w:rPr>
          <w:rFonts w:ascii="Georgia" w:eastAsiaTheme="minorEastAsia" w:hAnsi="Georgia"/>
          <w:szCs w:val="20"/>
        </w:rPr>
        <w:t xml:space="preserve">. Construction of the new building </w:t>
      </w:r>
      <w:r w:rsidR="00091637" w:rsidRPr="00EA4D4C">
        <w:rPr>
          <w:rFonts w:ascii="Georgia" w:eastAsiaTheme="minorEastAsia" w:hAnsi="Georgia"/>
          <w:szCs w:val="20"/>
        </w:rPr>
        <w:t xml:space="preserve">is planned to </w:t>
      </w:r>
      <w:r w:rsidRPr="00EA4D4C">
        <w:rPr>
          <w:rFonts w:ascii="Georgia" w:eastAsiaTheme="minorEastAsia" w:hAnsi="Georgia"/>
          <w:szCs w:val="20"/>
        </w:rPr>
        <w:t>start in 2023 and is expected to be completed in 2028 (</w:t>
      </w:r>
      <w:proofErr w:type="spellStart"/>
      <w:r w:rsidRPr="00EA4D4C">
        <w:rPr>
          <w:rFonts w:ascii="Georgia" w:eastAsiaTheme="minorEastAsia" w:hAnsi="Georgia"/>
          <w:szCs w:val="20"/>
        </w:rPr>
        <w:t>Västfastigheter</w:t>
      </w:r>
      <w:proofErr w:type="spellEnd"/>
      <w:r w:rsidRPr="00EA4D4C">
        <w:rPr>
          <w:rFonts w:ascii="Georgia" w:eastAsiaTheme="minorEastAsia" w:hAnsi="Georgia"/>
          <w:szCs w:val="20"/>
        </w:rPr>
        <w:t xml:space="preserve">, 2022). The test room </w:t>
      </w:r>
      <w:r w:rsidR="0022447D">
        <w:rPr>
          <w:rFonts w:ascii="Georgia" w:eastAsiaTheme="minorEastAsia" w:hAnsi="Georgia"/>
          <w:szCs w:val="20"/>
        </w:rPr>
        <w:t>has been</w:t>
      </w:r>
      <w:r w:rsidRPr="00EA4D4C">
        <w:rPr>
          <w:rFonts w:ascii="Georgia" w:eastAsiaTheme="minorEastAsia" w:hAnsi="Georgia"/>
          <w:szCs w:val="20"/>
        </w:rPr>
        <w:t xml:space="preserve"> part of </w:t>
      </w:r>
      <w:r w:rsidR="0022447D">
        <w:rPr>
          <w:rFonts w:ascii="Georgia" w:eastAsiaTheme="minorEastAsia" w:hAnsi="Georgia"/>
          <w:szCs w:val="20"/>
        </w:rPr>
        <w:t>the</w:t>
      </w:r>
      <w:r w:rsidRPr="00EA4D4C">
        <w:rPr>
          <w:rFonts w:ascii="Georgia" w:eastAsiaTheme="minorEastAsia" w:hAnsi="Georgia"/>
          <w:szCs w:val="20"/>
        </w:rPr>
        <w:t xml:space="preserve"> development and preparation for </w:t>
      </w:r>
      <w:r w:rsidR="0022447D">
        <w:rPr>
          <w:rFonts w:ascii="Georgia" w:eastAsiaTheme="minorEastAsia" w:hAnsi="Georgia"/>
          <w:szCs w:val="20"/>
        </w:rPr>
        <w:t>the</w:t>
      </w:r>
      <w:r w:rsidRPr="00EA4D4C">
        <w:rPr>
          <w:rFonts w:ascii="Georgia" w:eastAsiaTheme="minorEastAsia" w:hAnsi="Georgia"/>
          <w:szCs w:val="20"/>
        </w:rPr>
        <w:t xml:space="preserve"> new building</w:t>
      </w:r>
      <w:r w:rsidR="002D2F26">
        <w:rPr>
          <w:rFonts w:ascii="Georgia" w:eastAsiaTheme="minorEastAsia" w:hAnsi="Georgia"/>
          <w:szCs w:val="20"/>
        </w:rPr>
        <w:t xml:space="preserve"> for several years,</w:t>
      </w:r>
      <w:r w:rsidRPr="00EA4D4C">
        <w:rPr>
          <w:rFonts w:ascii="Georgia" w:eastAsiaTheme="minorEastAsia" w:hAnsi="Georgia"/>
          <w:szCs w:val="20"/>
        </w:rPr>
        <w:t xml:space="preserve"> encompassing birthing and maternity care</w:t>
      </w:r>
      <w:r w:rsidR="00C15F78">
        <w:rPr>
          <w:rFonts w:ascii="Georgia" w:eastAsiaTheme="minorEastAsia" w:hAnsi="Georgia"/>
          <w:szCs w:val="20"/>
        </w:rPr>
        <w:t xml:space="preserve"> from the hospital side</w:t>
      </w:r>
      <w:r w:rsidR="00263D54">
        <w:rPr>
          <w:rFonts w:ascii="Georgia" w:eastAsiaTheme="minorEastAsia" w:hAnsi="Georgia"/>
          <w:szCs w:val="20"/>
        </w:rPr>
        <w:t xml:space="preserve"> (</w:t>
      </w:r>
      <w:proofErr w:type="spellStart"/>
      <w:r w:rsidR="00263D54">
        <w:rPr>
          <w:rFonts w:ascii="Georgia" w:eastAsiaTheme="minorEastAsia" w:hAnsi="Georgia"/>
          <w:szCs w:val="20"/>
        </w:rPr>
        <w:t>Skogström</w:t>
      </w:r>
      <w:proofErr w:type="spellEnd"/>
      <w:r w:rsidR="00263D54">
        <w:rPr>
          <w:rFonts w:ascii="Georgia" w:eastAsiaTheme="minorEastAsia" w:hAnsi="Georgia"/>
          <w:szCs w:val="20"/>
        </w:rPr>
        <w:t xml:space="preserve"> et al., forthcoming).</w:t>
      </w:r>
    </w:p>
    <w:p w14:paraId="5734682F" w14:textId="2237C597" w:rsidR="00DD17AA" w:rsidRPr="00DD17AA" w:rsidRDefault="00DF2815" w:rsidP="00DD17AA">
      <w:pPr>
        <w:pStyle w:val="MDPI22heading2"/>
        <w:spacing w:before="240"/>
        <w:rPr>
          <w:rFonts w:ascii="Georgia" w:eastAsiaTheme="minorEastAsia" w:hAnsi="Georgia" w:cs="Arial"/>
          <w:i w:val="0"/>
        </w:rPr>
      </w:pPr>
      <w:r>
        <w:rPr>
          <w:rFonts w:ascii="Georgia" w:eastAsiaTheme="minorEastAsia" w:hAnsi="Georgia" w:cs="Arial"/>
          <w:i w:val="0"/>
        </w:rPr>
        <w:t>4</w:t>
      </w:r>
      <w:r w:rsidR="00DD17AA">
        <w:rPr>
          <w:rFonts w:ascii="Georgia" w:eastAsiaTheme="minorEastAsia" w:hAnsi="Georgia" w:cs="Arial"/>
          <w:i w:val="0"/>
        </w:rPr>
        <w:t xml:space="preserve">.2 The </w:t>
      </w:r>
      <w:r w:rsidR="001C2405">
        <w:rPr>
          <w:rFonts w:ascii="Georgia" w:eastAsiaTheme="minorEastAsia" w:hAnsi="Georgia" w:cs="Arial"/>
          <w:i w:val="0"/>
        </w:rPr>
        <w:t xml:space="preserve">design of the </w:t>
      </w:r>
      <w:r w:rsidR="00DD17AA">
        <w:rPr>
          <w:rFonts w:ascii="Georgia" w:eastAsiaTheme="minorEastAsia" w:hAnsi="Georgia" w:cs="Arial"/>
          <w:i w:val="0"/>
        </w:rPr>
        <w:t>test room</w:t>
      </w:r>
      <w:r w:rsidR="00DD17AA" w:rsidRPr="00DD17AA">
        <w:rPr>
          <w:rFonts w:ascii="Georgia" w:eastAsiaTheme="minorEastAsia" w:hAnsi="Georgia" w:cs="Arial"/>
          <w:i w:val="0"/>
        </w:rPr>
        <w:t xml:space="preserve"> </w:t>
      </w:r>
    </w:p>
    <w:p w14:paraId="0B0C29D8" w14:textId="56F6EBB9" w:rsidR="00371B51" w:rsidRDefault="00DD17AA" w:rsidP="005D6AA9">
      <w:pPr>
        <w:pStyle w:val="MDPI31text"/>
        <w:rPr>
          <w:rFonts w:ascii="Georgia" w:eastAsiaTheme="minorEastAsia" w:hAnsi="Georgia"/>
          <w:szCs w:val="20"/>
        </w:rPr>
      </w:pPr>
      <w:r w:rsidRPr="00EA4D4C">
        <w:rPr>
          <w:rFonts w:ascii="Georgia" w:eastAsiaTheme="minorEastAsia" w:hAnsi="Georgia"/>
          <w:szCs w:val="20"/>
        </w:rPr>
        <w:t>The test room</w:t>
      </w:r>
      <w:r w:rsidR="00D71BA2" w:rsidRPr="00EA4D4C">
        <w:rPr>
          <w:rFonts w:ascii="Georgia" w:eastAsiaTheme="minorEastAsia" w:hAnsi="Georgia"/>
          <w:szCs w:val="20"/>
        </w:rPr>
        <w:t xml:space="preserve"> (Picture 2</w:t>
      </w:r>
      <w:r w:rsidR="00DF2815">
        <w:rPr>
          <w:rFonts w:ascii="Georgia" w:eastAsiaTheme="minorEastAsia" w:hAnsi="Georgia"/>
          <w:szCs w:val="20"/>
        </w:rPr>
        <w:t>,</w:t>
      </w:r>
      <w:r w:rsidR="00D71BA2" w:rsidRPr="00EA4D4C">
        <w:rPr>
          <w:rFonts w:ascii="Georgia" w:eastAsiaTheme="minorEastAsia" w:hAnsi="Georgia"/>
          <w:szCs w:val="20"/>
        </w:rPr>
        <w:t xml:space="preserve"> below)</w:t>
      </w:r>
      <w:r w:rsidRPr="00EA4D4C">
        <w:rPr>
          <w:rFonts w:ascii="Georgia" w:eastAsiaTheme="minorEastAsia" w:hAnsi="Georgia"/>
          <w:szCs w:val="20"/>
        </w:rPr>
        <w:t xml:space="preserve"> </w:t>
      </w:r>
      <w:r w:rsidR="00E84F0B">
        <w:rPr>
          <w:rFonts w:ascii="Georgia" w:eastAsiaTheme="minorEastAsia" w:hAnsi="Georgia"/>
          <w:szCs w:val="20"/>
        </w:rPr>
        <w:t>was</w:t>
      </w:r>
      <w:r w:rsidRPr="00EA4D4C">
        <w:rPr>
          <w:rFonts w:ascii="Georgia" w:eastAsiaTheme="minorEastAsia" w:hAnsi="Georgia"/>
          <w:szCs w:val="20"/>
        </w:rPr>
        <w:t xml:space="preserve">, in addition to general building regulations, designed partly based on spatial physical aspects for which evidence has been identified </w:t>
      </w:r>
      <w:r w:rsidR="00E84F0B">
        <w:rPr>
          <w:rFonts w:ascii="Georgia" w:eastAsiaTheme="minorEastAsia" w:hAnsi="Georgia"/>
          <w:szCs w:val="20"/>
        </w:rPr>
        <w:t xml:space="preserve">(Nilsson et al., 2020) </w:t>
      </w:r>
      <w:r w:rsidRPr="00EA4D4C">
        <w:rPr>
          <w:rFonts w:ascii="Georgia" w:eastAsiaTheme="minorEastAsia" w:hAnsi="Georgia"/>
          <w:szCs w:val="20"/>
        </w:rPr>
        <w:t xml:space="preserve">and partly based on aspects identified in other projects and in </w:t>
      </w:r>
      <w:proofErr w:type="spellStart"/>
      <w:r w:rsidRPr="00EA4D4C">
        <w:rPr>
          <w:rFonts w:ascii="Georgia" w:eastAsiaTheme="minorEastAsia" w:hAnsi="Georgia"/>
          <w:szCs w:val="20"/>
        </w:rPr>
        <w:t>labour</w:t>
      </w:r>
      <w:proofErr w:type="spellEnd"/>
      <w:r w:rsidRPr="00EA4D4C">
        <w:rPr>
          <w:rFonts w:ascii="Georgia" w:eastAsiaTheme="minorEastAsia" w:hAnsi="Georgia"/>
          <w:szCs w:val="20"/>
        </w:rPr>
        <w:t xml:space="preserve"> care (Berg et al., 2019). Furthermore, the </w:t>
      </w:r>
      <w:r w:rsidR="00091637" w:rsidRPr="00EA4D4C">
        <w:rPr>
          <w:rFonts w:ascii="Georgia" w:eastAsiaTheme="minorEastAsia" w:hAnsi="Georgia"/>
          <w:szCs w:val="20"/>
        </w:rPr>
        <w:t xml:space="preserve">design </w:t>
      </w:r>
      <w:r w:rsidRPr="00EA4D4C">
        <w:rPr>
          <w:rFonts w:ascii="Georgia" w:eastAsiaTheme="minorEastAsia" w:hAnsi="Georgia"/>
          <w:szCs w:val="20"/>
        </w:rPr>
        <w:t>was inspir</w:t>
      </w:r>
      <w:r w:rsidR="00091637" w:rsidRPr="00EA4D4C">
        <w:rPr>
          <w:rFonts w:ascii="Georgia" w:eastAsiaTheme="minorEastAsia" w:hAnsi="Georgia"/>
          <w:szCs w:val="20"/>
        </w:rPr>
        <w:t>ed by a similar birthin</w:t>
      </w:r>
      <w:r w:rsidR="00371B51">
        <w:rPr>
          <w:rFonts w:ascii="Georgia" w:eastAsiaTheme="minorEastAsia" w:hAnsi="Georgia"/>
          <w:szCs w:val="20"/>
        </w:rPr>
        <w:t>g</w:t>
      </w:r>
      <w:r w:rsidR="00091637" w:rsidRPr="00EA4D4C">
        <w:rPr>
          <w:rFonts w:ascii="Georgia" w:eastAsiaTheme="minorEastAsia" w:hAnsi="Georgia"/>
          <w:szCs w:val="20"/>
        </w:rPr>
        <w:t xml:space="preserve"> room project </w:t>
      </w:r>
      <w:r w:rsidRPr="00EA4D4C">
        <w:rPr>
          <w:rFonts w:ascii="Georgia" w:eastAsiaTheme="minorEastAsia" w:hAnsi="Georgia"/>
          <w:szCs w:val="20"/>
        </w:rPr>
        <w:t>a</w:t>
      </w:r>
      <w:r w:rsidR="00091637" w:rsidRPr="00EA4D4C">
        <w:rPr>
          <w:rFonts w:ascii="Georgia" w:eastAsiaTheme="minorEastAsia" w:hAnsi="Georgia"/>
          <w:szCs w:val="20"/>
        </w:rPr>
        <w:t xml:space="preserve">t a </w:t>
      </w:r>
      <w:proofErr w:type="spellStart"/>
      <w:r w:rsidR="00091637" w:rsidRPr="00EA4D4C">
        <w:rPr>
          <w:rFonts w:ascii="Georgia" w:eastAsiaTheme="minorEastAsia" w:hAnsi="Georgia"/>
          <w:szCs w:val="20"/>
        </w:rPr>
        <w:t>labour</w:t>
      </w:r>
      <w:proofErr w:type="spellEnd"/>
      <w:r w:rsidR="00091637" w:rsidRPr="00EA4D4C">
        <w:rPr>
          <w:rFonts w:ascii="Georgia" w:eastAsiaTheme="minorEastAsia" w:hAnsi="Georgia"/>
          <w:szCs w:val="20"/>
        </w:rPr>
        <w:t xml:space="preserve"> ward </w:t>
      </w:r>
      <w:r w:rsidRPr="00EA4D4C">
        <w:rPr>
          <w:rFonts w:ascii="Georgia" w:eastAsiaTheme="minorEastAsia" w:hAnsi="Georgia"/>
          <w:szCs w:val="20"/>
        </w:rPr>
        <w:t>in Denmark (Lorentzen et al., 2019)</w:t>
      </w:r>
      <w:r w:rsidR="00091637" w:rsidRPr="00EA4D4C">
        <w:rPr>
          <w:rFonts w:ascii="Georgia" w:eastAsiaTheme="minorEastAsia" w:hAnsi="Georgia"/>
          <w:szCs w:val="20"/>
        </w:rPr>
        <w:t xml:space="preserve">. </w:t>
      </w:r>
    </w:p>
    <w:p w14:paraId="2AE27D6A" w14:textId="1F4684EB" w:rsidR="00B97B0A" w:rsidRDefault="00B97B0A" w:rsidP="00B97B0A">
      <w:pPr>
        <w:pStyle w:val="MDPI31text"/>
        <w:rPr>
          <w:rFonts w:ascii="Georgia" w:eastAsiaTheme="minorEastAsia" w:hAnsi="Georgia"/>
          <w:szCs w:val="20"/>
        </w:rPr>
      </w:pPr>
      <w:r w:rsidRPr="00B36EB1">
        <w:rPr>
          <w:rFonts w:ascii="Georgia" w:eastAsiaTheme="minorEastAsia" w:hAnsi="Georgia"/>
          <w:szCs w:val="20"/>
        </w:rPr>
        <w:lastRenderedPageBreak/>
        <w:t xml:space="preserve">The test room and the regular rooms (Picture 1) are designed based on the same medical safety considerations and the care is conducted </w:t>
      </w:r>
      <w:proofErr w:type="spellStart"/>
      <w:r w:rsidR="00D56C30">
        <w:rPr>
          <w:rFonts w:ascii="Georgia" w:eastAsiaTheme="minorEastAsia" w:hAnsi="Georgia"/>
          <w:szCs w:val="20"/>
        </w:rPr>
        <w:t>similary</w:t>
      </w:r>
      <w:proofErr w:type="spellEnd"/>
      <w:r w:rsidRPr="00B36EB1">
        <w:rPr>
          <w:rFonts w:ascii="Georgia" w:eastAsiaTheme="minorEastAsia" w:hAnsi="Georgia"/>
          <w:szCs w:val="20"/>
        </w:rPr>
        <w:t>. The test room has the same medical-technical equipment as the other rooms, but most of it is hidden behind wooden panels</w:t>
      </w:r>
      <w:r>
        <w:rPr>
          <w:rFonts w:ascii="Georgia" w:eastAsiaTheme="minorEastAsia" w:hAnsi="Georgia"/>
          <w:szCs w:val="20"/>
        </w:rPr>
        <w:t>.</w:t>
      </w:r>
    </w:p>
    <w:p w14:paraId="3C05880D" w14:textId="50A3F4B1" w:rsidR="00DD17AA" w:rsidRDefault="00DD17AA" w:rsidP="00B97B0A">
      <w:pPr>
        <w:pStyle w:val="MDPI31text"/>
        <w:rPr>
          <w:rFonts w:ascii="Georgia" w:eastAsiaTheme="minorEastAsia" w:hAnsi="Georgia"/>
          <w:szCs w:val="20"/>
        </w:rPr>
      </w:pPr>
      <w:r w:rsidRPr="00EA4D4C">
        <w:rPr>
          <w:rFonts w:ascii="Georgia" w:eastAsiaTheme="minorEastAsia" w:hAnsi="Georgia"/>
          <w:szCs w:val="20"/>
        </w:rPr>
        <w:t>The test room is sized 23,8m</w:t>
      </w:r>
      <w:r w:rsidRPr="00EA4D4C">
        <w:rPr>
          <w:rFonts w:ascii="Georgia" w:eastAsiaTheme="minorEastAsia" w:hAnsi="Georgia"/>
          <w:szCs w:val="20"/>
          <w:vertAlign w:val="superscript"/>
        </w:rPr>
        <w:t>2</w:t>
      </w:r>
      <w:r w:rsidRPr="00EA4D4C">
        <w:rPr>
          <w:rFonts w:ascii="Georgia" w:eastAsiaTheme="minorEastAsia" w:hAnsi="Georgia"/>
          <w:szCs w:val="20"/>
        </w:rPr>
        <w:t>, with a small entrance hall of 3m</w:t>
      </w:r>
      <w:r w:rsidR="00CF0CB1" w:rsidRPr="00EA4D4C">
        <w:rPr>
          <w:rFonts w:ascii="Georgia" w:eastAsiaTheme="minorEastAsia" w:hAnsi="Georgia"/>
          <w:szCs w:val="20"/>
          <w:vertAlign w:val="superscript"/>
        </w:rPr>
        <w:t>2</w:t>
      </w:r>
      <w:r w:rsidR="00E84F0B">
        <w:rPr>
          <w:rFonts w:ascii="Georgia" w:eastAsiaTheme="minorEastAsia" w:hAnsi="Georgia"/>
          <w:szCs w:val="20"/>
          <w:vertAlign w:val="superscript"/>
        </w:rPr>
        <w:t xml:space="preserve"> </w:t>
      </w:r>
      <w:r w:rsidRPr="00EA4D4C">
        <w:rPr>
          <w:rFonts w:ascii="Georgia" w:eastAsiaTheme="minorEastAsia" w:hAnsi="Georgia"/>
          <w:szCs w:val="20"/>
        </w:rPr>
        <w:t xml:space="preserve">. When the light wood-like door opens, </w:t>
      </w:r>
      <w:r w:rsidR="00B97B0A">
        <w:rPr>
          <w:rFonts w:ascii="Georgia" w:eastAsiaTheme="minorEastAsia" w:hAnsi="Georgia"/>
          <w:szCs w:val="20"/>
        </w:rPr>
        <w:t xml:space="preserve">there is </w:t>
      </w:r>
      <w:r w:rsidRPr="00EA4D4C">
        <w:rPr>
          <w:rFonts w:ascii="Georgia" w:eastAsiaTheme="minorEastAsia" w:hAnsi="Georgia"/>
          <w:szCs w:val="20"/>
        </w:rPr>
        <w:t xml:space="preserve">a hall with a mirror and a hanger for clothes and </w:t>
      </w:r>
      <w:r w:rsidR="00D56C30">
        <w:rPr>
          <w:rFonts w:ascii="Georgia" w:eastAsiaTheme="minorEastAsia" w:hAnsi="Georgia"/>
          <w:szCs w:val="20"/>
        </w:rPr>
        <w:t xml:space="preserve">a door to </w:t>
      </w:r>
      <w:r w:rsidRPr="00EA4D4C">
        <w:rPr>
          <w:rFonts w:ascii="Georgia" w:eastAsiaTheme="minorEastAsia" w:hAnsi="Georgia"/>
          <w:szCs w:val="20"/>
        </w:rPr>
        <w:t xml:space="preserve">a private bathroom with toilet and shower, directly to the left. The entrance hall contributes to lower noise from the corridor and that </w:t>
      </w:r>
      <w:r w:rsidR="00D56C30">
        <w:rPr>
          <w:rFonts w:ascii="Georgia" w:eastAsiaTheme="minorEastAsia" w:hAnsi="Georgia"/>
          <w:szCs w:val="20"/>
        </w:rPr>
        <w:t>sound</w:t>
      </w:r>
      <w:r w:rsidRPr="00EA4D4C">
        <w:rPr>
          <w:rFonts w:ascii="Georgia" w:eastAsiaTheme="minorEastAsia" w:hAnsi="Georgia"/>
          <w:szCs w:val="20"/>
        </w:rPr>
        <w:t xml:space="preserve"> from inside the birthing room is not as noticeable in the corridor as from a regular room. Between the entrance hall and the birthing room is a drapery that shields the birthing room from the corridor, with the aim to contribute to increased integrity for the woman and her companions. The test room is painted in soft pastel like colors and decorated with green textiles</w:t>
      </w:r>
      <w:r w:rsidR="00B97B0A" w:rsidRPr="00B97B0A">
        <w:rPr>
          <w:rFonts w:ascii="Georgia" w:eastAsiaTheme="minorEastAsia" w:hAnsi="Georgia"/>
          <w:szCs w:val="20"/>
        </w:rPr>
        <w:t xml:space="preserve"> </w:t>
      </w:r>
      <w:r w:rsidR="00B97B0A">
        <w:rPr>
          <w:rFonts w:ascii="Georgia" w:eastAsiaTheme="minorEastAsia" w:hAnsi="Georgia"/>
          <w:szCs w:val="20"/>
        </w:rPr>
        <w:t>It is</w:t>
      </w:r>
      <w:r w:rsidR="00B97B0A" w:rsidRPr="00846544">
        <w:rPr>
          <w:rFonts w:ascii="Georgia" w:eastAsiaTheme="minorEastAsia" w:hAnsi="Georgia"/>
          <w:szCs w:val="20"/>
        </w:rPr>
        <w:t xml:space="preserve"> equipped with a bathtub and a media installation enab</w:t>
      </w:r>
      <w:r w:rsidR="00B97B0A">
        <w:rPr>
          <w:rFonts w:ascii="Georgia" w:eastAsiaTheme="minorEastAsia" w:hAnsi="Georgia"/>
          <w:szCs w:val="20"/>
        </w:rPr>
        <w:t>ling</w:t>
      </w:r>
      <w:r w:rsidR="00B97B0A" w:rsidRPr="00846544">
        <w:rPr>
          <w:rFonts w:ascii="Georgia" w:eastAsiaTheme="minorEastAsia" w:hAnsi="Georgia"/>
          <w:szCs w:val="20"/>
        </w:rPr>
        <w:t xml:space="preserve"> selection of different </w:t>
      </w:r>
      <w:proofErr w:type="spellStart"/>
      <w:r w:rsidR="00B97B0A" w:rsidRPr="00846544">
        <w:rPr>
          <w:rFonts w:ascii="Georgia" w:eastAsiaTheme="minorEastAsia" w:hAnsi="Georgia"/>
          <w:szCs w:val="20"/>
        </w:rPr>
        <w:t>programmes</w:t>
      </w:r>
      <w:proofErr w:type="spellEnd"/>
      <w:r w:rsidR="00B97B0A" w:rsidRPr="00846544">
        <w:rPr>
          <w:rFonts w:ascii="Georgia" w:eastAsiaTheme="minorEastAsia" w:hAnsi="Georgia"/>
          <w:szCs w:val="20"/>
        </w:rPr>
        <w:t xml:space="preserve"> of nature sceneries with accompanying sound</w:t>
      </w:r>
      <w:r w:rsidRPr="00EA4D4C">
        <w:rPr>
          <w:rFonts w:ascii="Georgia" w:eastAsiaTheme="minorEastAsia" w:hAnsi="Georgia"/>
          <w:szCs w:val="20"/>
        </w:rPr>
        <w:t xml:space="preserve">. (Berg et al., 2019). </w:t>
      </w:r>
    </w:p>
    <w:p w14:paraId="65E2D4AD" w14:textId="77777777" w:rsidR="00B97B0A" w:rsidRPr="00EA4D4C" w:rsidRDefault="00B97B0A" w:rsidP="00B97B0A">
      <w:pPr>
        <w:pStyle w:val="MDPI31text"/>
        <w:rPr>
          <w:rFonts w:ascii="Georgia" w:eastAsiaTheme="minorEastAsia" w:hAnsi="Georgia"/>
          <w:szCs w:val="20"/>
        </w:rPr>
      </w:pPr>
    </w:p>
    <w:p w14:paraId="4D11E670" w14:textId="5C557CBA" w:rsidR="00DD17AA" w:rsidRPr="002C1358" w:rsidRDefault="00DD17AA" w:rsidP="00CF0CB1">
      <w:pPr>
        <w:pStyle w:val="MDPI31text"/>
        <w:rPr>
          <w:rFonts w:ascii="Times New Roman" w:eastAsiaTheme="minorEastAsia" w:hAnsi="Times New Roman"/>
        </w:rPr>
      </w:pPr>
      <w:r w:rsidRPr="002C1358">
        <w:rPr>
          <w:rFonts w:ascii="Times New Roman" w:eastAsiaTheme="minorEastAsia" w:hAnsi="Times New Roman"/>
          <w:noProof/>
          <w:snapToGrid/>
          <w:lang w:val="sv-SE" w:eastAsia="sv-SE" w:bidi="ar-SA"/>
        </w:rPr>
        <w:drawing>
          <wp:inline distT="0" distB="0" distL="0" distR="0" wp14:anchorId="1080544C" wp14:editId="262EA19B">
            <wp:extent cx="2677160" cy="2110080"/>
            <wp:effectExtent l="0" t="1905" r="6985" b="6985"/>
            <wp:docPr id="2" name="Bildobjekt 2" descr="En bild som visar inomhus, vägg, golv, belamr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inomhus, vägg, golv, belamrad&#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683459" cy="2115044"/>
                    </a:xfrm>
                    <a:prstGeom prst="rect">
                      <a:avLst/>
                    </a:prstGeom>
                  </pic:spPr>
                </pic:pic>
              </a:graphicData>
            </a:graphic>
          </wp:inline>
        </w:drawing>
      </w:r>
    </w:p>
    <w:p w14:paraId="2C9ED5CE" w14:textId="1897086B" w:rsidR="00DD17AA" w:rsidRPr="00CF0CB1" w:rsidRDefault="00CF0CB1" w:rsidP="00CF0CB1">
      <w:pPr>
        <w:pStyle w:val="MDPI51figurecaption"/>
        <w:rPr>
          <w:rFonts w:ascii="Georgia" w:eastAsiaTheme="minorEastAsia" w:hAnsi="Georgia" w:cs="Arial"/>
        </w:rPr>
      </w:pPr>
      <w:r>
        <w:rPr>
          <w:rFonts w:ascii="Georgia" w:eastAsiaTheme="minorEastAsia" w:hAnsi="Georgia" w:cs="Arial"/>
        </w:rPr>
        <w:t>Picture 1</w:t>
      </w:r>
      <w:r w:rsidRPr="005C6417">
        <w:rPr>
          <w:rFonts w:ascii="Georgia" w:eastAsiaTheme="minorEastAsia" w:hAnsi="Georgia" w:cs="Arial"/>
        </w:rPr>
        <w:t xml:space="preserve">. </w:t>
      </w:r>
      <w:r>
        <w:rPr>
          <w:rFonts w:ascii="Georgia" w:eastAsiaTheme="minorEastAsia" w:hAnsi="Georgia" w:cs="Arial"/>
        </w:rPr>
        <w:t xml:space="preserve">A regular </w:t>
      </w:r>
      <w:r w:rsidR="001C1ECE">
        <w:rPr>
          <w:rFonts w:ascii="Georgia" w:eastAsiaTheme="minorEastAsia" w:hAnsi="Georgia" w:cs="Arial"/>
        </w:rPr>
        <w:t xml:space="preserve">birthing </w:t>
      </w:r>
      <w:r>
        <w:rPr>
          <w:rFonts w:ascii="Georgia" w:eastAsiaTheme="minorEastAsia" w:hAnsi="Georgia" w:cs="Arial"/>
        </w:rPr>
        <w:t xml:space="preserve">room in the current </w:t>
      </w:r>
      <w:proofErr w:type="spellStart"/>
      <w:r>
        <w:rPr>
          <w:rFonts w:ascii="Georgia" w:eastAsiaTheme="minorEastAsia" w:hAnsi="Georgia" w:cs="Arial"/>
        </w:rPr>
        <w:t>labour</w:t>
      </w:r>
      <w:proofErr w:type="spellEnd"/>
      <w:r>
        <w:rPr>
          <w:rFonts w:ascii="Georgia" w:eastAsiaTheme="minorEastAsia" w:hAnsi="Georgia" w:cs="Arial"/>
        </w:rPr>
        <w:t xml:space="preserve"> ward with visible equipment. </w:t>
      </w:r>
      <w:r w:rsidR="00D56C30">
        <w:rPr>
          <w:rFonts w:ascii="Georgia" w:eastAsiaTheme="minorEastAsia" w:hAnsi="Georgia" w:cs="Arial"/>
        </w:rPr>
        <w:t>The standard rooms have no entrance hall, the door faces directly into the corridor.</w:t>
      </w:r>
    </w:p>
    <w:p w14:paraId="647D1314" w14:textId="77777777" w:rsidR="00DD17AA" w:rsidRPr="002C1358" w:rsidRDefault="00DD17AA" w:rsidP="00DD17AA">
      <w:pPr>
        <w:pStyle w:val="MDPI31text"/>
        <w:rPr>
          <w:rFonts w:ascii="Times New Roman" w:eastAsiaTheme="minorEastAsia" w:hAnsi="Times New Roman"/>
        </w:rPr>
      </w:pPr>
      <w:r w:rsidRPr="002C1358">
        <w:rPr>
          <w:rFonts w:ascii="Times New Roman" w:eastAsiaTheme="minorEastAsia" w:hAnsi="Times New Roman"/>
          <w:noProof/>
          <w:snapToGrid/>
          <w:lang w:val="sv-SE" w:eastAsia="sv-SE" w:bidi="ar-SA"/>
        </w:rPr>
        <w:drawing>
          <wp:inline distT="0" distB="0" distL="0" distR="0" wp14:anchorId="65FA8169" wp14:editId="56438BA2">
            <wp:extent cx="3132468" cy="2349500"/>
            <wp:effectExtent l="0" t="0" r="0" b="0"/>
            <wp:docPr id="3" name="Bildobjekt 3" descr="En bild som visar inomhus, vägg, tak, grö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inomhus, vägg, tak, grön&#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546" cy="2352559"/>
                    </a:xfrm>
                    <a:prstGeom prst="rect">
                      <a:avLst/>
                    </a:prstGeom>
                  </pic:spPr>
                </pic:pic>
              </a:graphicData>
            </a:graphic>
          </wp:inline>
        </w:drawing>
      </w:r>
    </w:p>
    <w:p w14:paraId="2C095223" w14:textId="6D4F59FE" w:rsidR="00DD17AA" w:rsidRPr="00CF0CB1" w:rsidRDefault="00CF0CB1" w:rsidP="00CF0CB1">
      <w:pPr>
        <w:pStyle w:val="MDPI51figurecaption"/>
        <w:rPr>
          <w:rFonts w:ascii="Georgia" w:eastAsiaTheme="minorEastAsia" w:hAnsi="Georgia" w:cs="Arial"/>
        </w:rPr>
      </w:pPr>
      <w:r>
        <w:rPr>
          <w:rFonts w:ascii="Georgia" w:eastAsiaTheme="minorEastAsia" w:hAnsi="Georgia" w:cs="Arial"/>
        </w:rPr>
        <w:t>Picture</w:t>
      </w:r>
      <w:r w:rsidRPr="005C6417">
        <w:rPr>
          <w:rFonts w:ascii="Georgia" w:eastAsiaTheme="minorEastAsia" w:hAnsi="Georgia" w:cs="Arial"/>
        </w:rPr>
        <w:t xml:space="preserve"> </w:t>
      </w:r>
      <w:r>
        <w:rPr>
          <w:rFonts w:ascii="Georgia" w:eastAsiaTheme="minorEastAsia" w:hAnsi="Georgia" w:cs="Arial"/>
        </w:rPr>
        <w:t>2</w:t>
      </w:r>
      <w:r w:rsidRPr="005C6417">
        <w:rPr>
          <w:rFonts w:ascii="Georgia" w:eastAsiaTheme="minorEastAsia" w:hAnsi="Georgia" w:cs="Arial"/>
        </w:rPr>
        <w:t xml:space="preserve">. </w:t>
      </w:r>
      <w:r>
        <w:rPr>
          <w:rFonts w:ascii="Georgia" w:eastAsiaTheme="minorEastAsia" w:hAnsi="Georgia" w:cs="Arial"/>
        </w:rPr>
        <w:t xml:space="preserve">The test room in the current </w:t>
      </w:r>
      <w:proofErr w:type="spellStart"/>
      <w:r>
        <w:rPr>
          <w:rFonts w:ascii="Georgia" w:eastAsiaTheme="minorEastAsia" w:hAnsi="Georgia" w:cs="Arial"/>
        </w:rPr>
        <w:t>labour</w:t>
      </w:r>
      <w:proofErr w:type="spellEnd"/>
      <w:r>
        <w:rPr>
          <w:rFonts w:ascii="Georgia" w:eastAsiaTheme="minorEastAsia" w:hAnsi="Georgia" w:cs="Arial"/>
        </w:rPr>
        <w:t xml:space="preserve"> ward, </w:t>
      </w:r>
      <w:r w:rsidR="00E84F0B">
        <w:rPr>
          <w:rFonts w:ascii="Georgia" w:eastAsiaTheme="minorEastAsia" w:hAnsi="Georgia" w:cs="Arial"/>
        </w:rPr>
        <w:t>with medico technical equipment hidden and a more homey design</w:t>
      </w:r>
      <w:r>
        <w:rPr>
          <w:rFonts w:ascii="Georgia" w:eastAsiaTheme="minorEastAsia" w:hAnsi="Georgia" w:cs="Arial"/>
        </w:rPr>
        <w:t>.</w:t>
      </w:r>
    </w:p>
    <w:p w14:paraId="7CA0D776" w14:textId="0B4B44CB" w:rsidR="00DD17AA" w:rsidRPr="00EA4D4C" w:rsidRDefault="00DD17AA" w:rsidP="00DD17AA">
      <w:pPr>
        <w:pStyle w:val="MDPI31text"/>
        <w:rPr>
          <w:rFonts w:ascii="Georgia" w:eastAsiaTheme="minorEastAsia" w:hAnsi="Georgia"/>
          <w:szCs w:val="20"/>
        </w:rPr>
      </w:pPr>
      <w:r w:rsidRPr="00EA4D4C">
        <w:rPr>
          <w:rFonts w:ascii="Georgia" w:eastAsiaTheme="minorEastAsia" w:hAnsi="Georgia"/>
          <w:szCs w:val="20"/>
        </w:rPr>
        <w:t xml:space="preserve">Of all design features differing from the regular birthing rooms, the following nine prominent features were selected to be ranked </w:t>
      </w:r>
      <w:r w:rsidR="001C1ECE" w:rsidRPr="00EA4D4C">
        <w:rPr>
          <w:rFonts w:ascii="Georgia" w:eastAsiaTheme="minorEastAsia" w:hAnsi="Georgia"/>
          <w:szCs w:val="20"/>
        </w:rPr>
        <w:t xml:space="preserve">from 1 to 9 </w:t>
      </w:r>
      <w:r w:rsidRPr="00EA4D4C">
        <w:rPr>
          <w:rFonts w:ascii="Georgia" w:eastAsiaTheme="minorEastAsia" w:hAnsi="Georgia"/>
          <w:szCs w:val="20"/>
        </w:rPr>
        <w:t>by the women</w:t>
      </w:r>
      <w:r w:rsidR="00781107" w:rsidRPr="00EA4D4C">
        <w:rPr>
          <w:rFonts w:ascii="Georgia" w:eastAsiaTheme="minorEastAsia" w:hAnsi="Georgia"/>
          <w:szCs w:val="20"/>
        </w:rPr>
        <w:t xml:space="preserve"> </w:t>
      </w:r>
      <w:r w:rsidR="001C1ECE" w:rsidRPr="00EA4D4C">
        <w:rPr>
          <w:rFonts w:ascii="Georgia" w:eastAsiaTheme="minorEastAsia" w:hAnsi="Georgia"/>
          <w:szCs w:val="20"/>
        </w:rPr>
        <w:t>being cared for in the test room</w:t>
      </w:r>
      <w:r w:rsidR="00057AC3">
        <w:rPr>
          <w:rFonts w:ascii="Georgia" w:eastAsiaTheme="minorEastAsia" w:hAnsi="Georgia"/>
          <w:szCs w:val="20"/>
        </w:rPr>
        <w:t xml:space="preserve"> and who were </w:t>
      </w:r>
      <w:r w:rsidR="00D56C30">
        <w:rPr>
          <w:rFonts w:ascii="Georgia" w:eastAsiaTheme="minorEastAsia" w:hAnsi="Georgia"/>
          <w:szCs w:val="20"/>
        </w:rPr>
        <w:t xml:space="preserve">also </w:t>
      </w:r>
      <w:r w:rsidR="00057AC3">
        <w:rPr>
          <w:rFonts w:ascii="Georgia" w:eastAsiaTheme="minorEastAsia" w:hAnsi="Georgia"/>
          <w:szCs w:val="20"/>
        </w:rPr>
        <w:t>the participants in some of the studies in the R4B project</w:t>
      </w:r>
      <w:r w:rsidR="001C1ECE" w:rsidRPr="00EA4D4C">
        <w:rPr>
          <w:rFonts w:ascii="Georgia" w:eastAsiaTheme="minorEastAsia" w:hAnsi="Georgia"/>
          <w:szCs w:val="20"/>
        </w:rPr>
        <w:t>:</w:t>
      </w:r>
    </w:p>
    <w:p w14:paraId="4176C666" w14:textId="77777777" w:rsidR="00DD17AA" w:rsidRPr="002C1358" w:rsidRDefault="00DD17AA" w:rsidP="00DD17AA">
      <w:pPr>
        <w:pStyle w:val="MDPI31text"/>
        <w:rPr>
          <w:rFonts w:ascii="Times New Roman" w:eastAsiaTheme="minorEastAsia" w:hAnsi="Times New Roman"/>
        </w:rPr>
      </w:pPr>
    </w:p>
    <w:p w14:paraId="04A60CB4" w14:textId="14C8A4A6" w:rsidR="00DD17AA" w:rsidRPr="00EA4D4C" w:rsidRDefault="00DD17AA" w:rsidP="00D71BA2">
      <w:pPr>
        <w:pStyle w:val="MDPI31text"/>
        <w:ind w:firstLine="0"/>
        <w:rPr>
          <w:rFonts w:ascii="Georgia" w:eastAsiaTheme="minorEastAsia" w:hAnsi="Georgia"/>
        </w:rPr>
      </w:pPr>
      <w:r w:rsidRPr="00D71BA2">
        <w:rPr>
          <w:rFonts w:ascii="Times New Roman" w:eastAsiaTheme="minorEastAsia" w:hAnsi="Times New Roman"/>
          <w:snapToGrid/>
        </w:rPr>
        <w:lastRenderedPageBreak/>
        <w:t>1</w:t>
      </w:r>
      <w:r w:rsidR="00D71BA2" w:rsidRPr="00D71BA2">
        <w:rPr>
          <w:rFonts w:ascii="Times New Roman" w:eastAsiaTheme="minorEastAsia" w:hAnsi="Times New Roman"/>
          <w:snapToGrid/>
        </w:rPr>
        <w:t>.</w:t>
      </w:r>
      <w:r w:rsidRPr="00D71BA2">
        <w:rPr>
          <w:rFonts w:ascii="Times New Roman" w:eastAsiaTheme="minorEastAsia" w:hAnsi="Times New Roman"/>
          <w:snapToGrid/>
        </w:rPr>
        <w:t xml:space="preserve"> </w:t>
      </w:r>
      <w:r w:rsidR="00D71BA2" w:rsidRPr="00D71BA2">
        <w:rPr>
          <w:rFonts w:ascii="Times New Roman" w:eastAsiaTheme="minorEastAsia" w:hAnsi="Times New Roman"/>
          <w:snapToGrid/>
        </w:rPr>
        <w:tab/>
      </w:r>
      <w:r w:rsidRPr="00D56C30">
        <w:rPr>
          <w:rFonts w:ascii="Georgia" w:eastAsiaTheme="minorEastAsia" w:hAnsi="Georgia"/>
          <w:b/>
          <w:bCs/>
          <w:snapToGrid/>
        </w:rPr>
        <w:t>Curtain</w:t>
      </w:r>
      <w:r w:rsidRPr="00EA4D4C">
        <w:rPr>
          <w:rFonts w:ascii="Georgia" w:eastAsiaTheme="minorEastAsia" w:hAnsi="Georgia"/>
          <w:snapToGrid/>
        </w:rPr>
        <w:t xml:space="preserve"> between entrance hall and birthing room</w:t>
      </w:r>
      <w:r w:rsidRPr="00EA4D4C">
        <w:rPr>
          <w:rFonts w:ascii="Georgia" w:eastAsiaTheme="minorEastAsia" w:hAnsi="Georgia"/>
        </w:rPr>
        <w:t xml:space="preserve"> prevents visible contact when the door to the room opens onto the corridor in the ward. </w:t>
      </w:r>
    </w:p>
    <w:p w14:paraId="7141FA1A" w14:textId="706124A1" w:rsidR="00DD17AA" w:rsidRPr="00EA4D4C" w:rsidRDefault="00D71BA2" w:rsidP="00D71BA2">
      <w:pPr>
        <w:pStyle w:val="MDPI31text"/>
        <w:ind w:firstLine="0"/>
        <w:rPr>
          <w:rFonts w:ascii="Georgia" w:eastAsiaTheme="minorEastAsia" w:hAnsi="Georgia"/>
        </w:rPr>
      </w:pPr>
      <w:r w:rsidRPr="00EA4D4C">
        <w:rPr>
          <w:rFonts w:ascii="Georgia" w:eastAsiaTheme="minorEastAsia" w:hAnsi="Georgia"/>
        </w:rPr>
        <w:t>2.</w:t>
      </w:r>
      <w:r w:rsidRPr="00EA4D4C">
        <w:rPr>
          <w:rFonts w:ascii="Georgia" w:eastAsiaTheme="minorEastAsia" w:hAnsi="Georgia"/>
        </w:rPr>
        <w:tab/>
      </w:r>
      <w:r w:rsidR="00DD17AA" w:rsidRPr="00D56C30">
        <w:rPr>
          <w:rFonts w:ascii="Georgia" w:eastAsiaTheme="minorEastAsia" w:hAnsi="Georgia"/>
          <w:b/>
          <w:bCs/>
        </w:rPr>
        <w:t>Full-length sofa</w:t>
      </w:r>
      <w:r w:rsidR="00DD17AA" w:rsidRPr="00EA4D4C">
        <w:rPr>
          <w:rFonts w:ascii="Georgia" w:eastAsiaTheme="minorEastAsia" w:hAnsi="Georgia"/>
        </w:rPr>
        <w:t xml:space="preserve"> with cushions is a place for the woman giving birth and the partner to be together and a space for the partner to sit or lie down </w:t>
      </w:r>
      <w:r w:rsidR="00057AC3">
        <w:rPr>
          <w:rFonts w:ascii="Georgia" w:eastAsiaTheme="minorEastAsia" w:hAnsi="Georgia"/>
        </w:rPr>
        <w:t>to rest</w:t>
      </w:r>
      <w:r w:rsidR="00DD17AA" w:rsidRPr="00EA4D4C">
        <w:rPr>
          <w:rFonts w:ascii="Georgia" w:eastAsiaTheme="minorEastAsia" w:hAnsi="Georgia"/>
        </w:rPr>
        <w:t>. The sofa can be turned into a simpler bed. Hygiene – wipeable with disinfection possible as the material can withstand it. All textiles are removable and washable.</w:t>
      </w:r>
    </w:p>
    <w:p w14:paraId="0B24B7CD" w14:textId="0A78F262" w:rsidR="00DD17AA" w:rsidRPr="00EA4D4C" w:rsidRDefault="00DD17AA" w:rsidP="00E660AF">
      <w:pPr>
        <w:pStyle w:val="MDPI31text"/>
        <w:ind w:firstLine="0"/>
        <w:rPr>
          <w:rFonts w:ascii="Georgia" w:eastAsiaTheme="minorEastAsia" w:hAnsi="Georgia"/>
        </w:rPr>
      </w:pPr>
      <w:r w:rsidRPr="00EA4D4C">
        <w:rPr>
          <w:rFonts w:ascii="Georgia" w:eastAsiaTheme="minorEastAsia" w:hAnsi="Georgia"/>
        </w:rPr>
        <w:t xml:space="preserve">3. </w:t>
      </w:r>
      <w:r w:rsidR="00D71BA2" w:rsidRPr="00EA4D4C">
        <w:rPr>
          <w:rFonts w:ascii="Georgia" w:eastAsiaTheme="minorEastAsia" w:hAnsi="Georgia"/>
        </w:rPr>
        <w:tab/>
      </w:r>
      <w:r w:rsidRPr="00E660AF">
        <w:rPr>
          <w:rFonts w:ascii="Georgia" w:eastAsiaTheme="minorEastAsia" w:hAnsi="Georgia"/>
          <w:b/>
          <w:bCs/>
        </w:rPr>
        <w:t>Adjustable chair</w:t>
      </w:r>
      <w:r w:rsidRPr="00EA4D4C">
        <w:rPr>
          <w:rFonts w:ascii="Georgia" w:eastAsiaTheme="minorEastAsia" w:hAnsi="Georgia"/>
        </w:rPr>
        <w:t xml:space="preserve"> for </w:t>
      </w:r>
      <w:r w:rsidR="00057AC3">
        <w:rPr>
          <w:rFonts w:ascii="Georgia" w:eastAsiaTheme="minorEastAsia" w:hAnsi="Georgia"/>
        </w:rPr>
        <w:t xml:space="preserve">birth </w:t>
      </w:r>
      <w:r w:rsidRPr="00EA4D4C">
        <w:rPr>
          <w:rFonts w:ascii="Georgia" w:eastAsiaTheme="minorEastAsia" w:hAnsi="Georgia"/>
        </w:rPr>
        <w:t>companion</w:t>
      </w:r>
      <w:r w:rsidR="00E660AF">
        <w:rPr>
          <w:rFonts w:ascii="Georgia" w:eastAsiaTheme="minorEastAsia" w:hAnsi="Georgia"/>
        </w:rPr>
        <w:t xml:space="preserve">, </w:t>
      </w:r>
      <w:r w:rsidRPr="00EA4D4C">
        <w:rPr>
          <w:rFonts w:ascii="Georgia" w:eastAsiaTheme="minorEastAsia" w:hAnsi="Georgia"/>
        </w:rPr>
        <w:t>move</w:t>
      </w:r>
      <w:r w:rsidR="00E660AF">
        <w:rPr>
          <w:rFonts w:ascii="Georgia" w:eastAsiaTheme="minorEastAsia" w:hAnsi="Georgia"/>
        </w:rPr>
        <w:t>able on wheels</w:t>
      </w:r>
      <w:r w:rsidRPr="00EA4D4C">
        <w:rPr>
          <w:rFonts w:ascii="Georgia" w:eastAsiaTheme="minorEastAsia" w:hAnsi="Georgia"/>
        </w:rPr>
        <w:t xml:space="preserve"> in the room. </w:t>
      </w:r>
      <w:r w:rsidR="00057AC3">
        <w:rPr>
          <w:rFonts w:ascii="Georgia" w:eastAsiaTheme="minorEastAsia" w:hAnsi="Georgia"/>
        </w:rPr>
        <w:t xml:space="preserve">The birth companion </w:t>
      </w:r>
      <w:r w:rsidRPr="00EA4D4C">
        <w:rPr>
          <w:rFonts w:ascii="Georgia" w:eastAsiaTheme="minorEastAsia" w:hAnsi="Georgia"/>
        </w:rPr>
        <w:t>is given the opportunity to sit comfortably in connection with supporting the woman giving birth in different positions or e.g., for massage or next to the bath</w:t>
      </w:r>
      <w:r w:rsidR="00057AC3">
        <w:rPr>
          <w:rFonts w:ascii="Georgia" w:eastAsiaTheme="minorEastAsia" w:hAnsi="Georgia"/>
        </w:rPr>
        <w:t>tub</w:t>
      </w:r>
      <w:r w:rsidRPr="00EA4D4C">
        <w:rPr>
          <w:rFonts w:ascii="Georgia" w:eastAsiaTheme="minorEastAsia" w:hAnsi="Georgia"/>
        </w:rPr>
        <w:t>.</w:t>
      </w:r>
    </w:p>
    <w:p w14:paraId="1AABECCC" w14:textId="0E7A19FE" w:rsidR="00DD17AA" w:rsidRPr="00EA4D4C" w:rsidRDefault="00DD17AA" w:rsidP="00D71BA2">
      <w:pPr>
        <w:pStyle w:val="MDPI31text"/>
        <w:ind w:firstLine="0"/>
        <w:rPr>
          <w:rFonts w:ascii="Georgia" w:eastAsiaTheme="minorEastAsia" w:hAnsi="Georgia"/>
        </w:rPr>
      </w:pPr>
      <w:r w:rsidRPr="00EA4D4C">
        <w:rPr>
          <w:rFonts w:ascii="Georgia" w:eastAsiaTheme="minorEastAsia" w:hAnsi="Georgia"/>
        </w:rPr>
        <w:t xml:space="preserve">4. </w:t>
      </w:r>
      <w:r w:rsidR="00D71BA2" w:rsidRPr="00EA4D4C">
        <w:rPr>
          <w:rFonts w:ascii="Georgia" w:eastAsiaTheme="minorEastAsia" w:hAnsi="Georgia"/>
        </w:rPr>
        <w:tab/>
      </w:r>
      <w:r w:rsidRPr="00E660AF">
        <w:rPr>
          <w:rFonts w:ascii="Georgia" w:eastAsiaTheme="minorEastAsia" w:hAnsi="Georgia"/>
          <w:b/>
          <w:bCs/>
        </w:rPr>
        <w:t>Bathtub</w:t>
      </w:r>
      <w:r w:rsidRPr="00EA4D4C">
        <w:rPr>
          <w:rFonts w:ascii="Georgia" w:eastAsiaTheme="minorEastAsia" w:hAnsi="Georgia"/>
        </w:rPr>
        <w:t xml:space="preserve"> that can be moved in the room. </w:t>
      </w:r>
      <w:r w:rsidR="00057AC3">
        <w:rPr>
          <w:rFonts w:ascii="Georgia" w:eastAsiaTheme="minorEastAsia" w:hAnsi="Georgia"/>
        </w:rPr>
        <w:t xml:space="preserve">It </w:t>
      </w:r>
      <w:r w:rsidRPr="00EA4D4C">
        <w:rPr>
          <w:rFonts w:ascii="Georgia" w:eastAsiaTheme="minorEastAsia" w:hAnsi="Georgia"/>
        </w:rPr>
        <w:t>provides the opportunity for different positions both sitting, lying down and hanging with the arms over the edge or squatting. The hot bath is used for pain relief purposes and for childbirth if desired. The bathtub is also height-adjustable, which facilitates the staff’s work environment and comfort.</w:t>
      </w:r>
    </w:p>
    <w:p w14:paraId="50A7FFDC" w14:textId="6F22E449" w:rsidR="00DD17AA" w:rsidRPr="00EA4D4C" w:rsidRDefault="00DD17AA" w:rsidP="00D71BA2">
      <w:pPr>
        <w:pStyle w:val="MDPI31text"/>
        <w:ind w:firstLine="0"/>
        <w:rPr>
          <w:rFonts w:ascii="Georgia" w:eastAsiaTheme="minorEastAsia" w:hAnsi="Georgia"/>
        </w:rPr>
      </w:pPr>
      <w:r w:rsidRPr="00EA4D4C">
        <w:rPr>
          <w:rFonts w:ascii="Georgia" w:eastAsiaTheme="minorEastAsia" w:hAnsi="Georgia"/>
        </w:rPr>
        <w:t xml:space="preserve">5. </w:t>
      </w:r>
      <w:r w:rsidR="00D71BA2" w:rsidRPr="00EA4D4C">
        <w:rPr>
          <w:rFonts w:ascii="Georgia" w:eastAsiaTheme="minorEastAsia" w:hAnsi="Georgia"/>
        </w:rPr>
        <w:tab/>
      </w:r>
      <w:r w:rsidRPr="00E660AF">
        <w:rPr>
          <w:rFonts w:ascii="Georgia" w:eastAsiaTheme="minorEastAsia" w:hAnsi="Georgia"/>
          <w:b/>
          <w:bCs/>
        </w:rPr>
        <w:t>Lighting, general in the room</w:t>
      </w:r>
      <w:r w:rsidRPr="00EA4D4C">
        <w:rPr>
          <w:rFonts w:ascii="Georgia" w:eastAsiaTheme="minorEastAsia" w:hAnsi="Georgia"/>
        </w:rPr>
        <w:t xml:space="preserve">, </w:t>
      </w:r>
      <w:r w:rsidR="00057AC3">
        <w:rPr>
          <w:rFonts w:ascii="Georgia" w:eastAsiaTheme="minorEastAsia" w:hAnsi="Georgia"/>
        </w:rPr>
        <w:t xml:space="preserve">with a panel for the </w:t>
      </w:r>
      <w:r w:rsidR="008F694B">
        <w:rPr>
          <w:rFonts w:ascii="Georgia" w:eastAsiaTheme="minorEastAsia" w:hAnsi="Georgia"/>
        </w:rPr>
        <w:t>birthing women and companions</w:t>
      </w:r>
      <w:r w:rsidR="00057AC3">
        <w:rPr>
          <w:rFonts w:ascii="Georgia" w:eastAsiaTheme="minorEastAsia" w:hAnsi="Georgia"/>
        </w:rPr>
        <w:t xml:space="preserve"> </w:t>
      </w:r>
      <w:r w:rsidRPr="00EA4D4C">
        <w:rPr>
          <w:rFonts w:ascii="Georgia" w:eastAsiaTheme="minorEastAsia" w:hAnsi="Georgia"/>
        </w:rPr>
        <w:t>to create an environment according to the</w:t>
      </w:r>
      <w:r w:rsidR="00057AC3">
        <w:rPr>
          <w:rFonts w:ascii="Georgia" w:eastAsiaTheme="minorEastAsia" w:hAnsi="Georgia"/>
        </w:rPr>
        <w:t>ir</w:t>
      </w:r>
      <w:r w:rsidRPr="00EA4D4C">
        <w:rPr>
          <w:rFonts w:ascii="Georgia" w:eastAsiaTheme="minorEastAsia" w:hAnsi="Georgia"/>
        </w:rPr>
        <w:t xml:space="preserve"> wishes. There are also spotlights for staff in need of better work light.</w:t>
      </w:r>
    </w:p>
    <w:p w14:paraId="580F8C23" w14:textId="289CCA0B" w:rsidR="00DD17AA" w:rsidRPr="00EA4D4C" w:rsidRDefault="00DD17AA" w:rsidP="00D71BA2">
      <w:pPr>
        <w:pStyle w:val="MDPI31text"/>
        <w:ind w:firstLine="0"/>
        <w:rPr>
          <w:rFonts w:ascii="Georgia" w:eastAsiaTheme="minorEastAsia" w:hAnsi="Georgia"/>
        </w:rPr>
      </w:pPr>
      <w:r w:rsidRPr="00EA4D4C">
        <w:rPr>
          <w:rFonts w:ascii="Georgia" w:eastAsiaTheme="minorEastAsia" w:hAnsi="Georgia"/>
        </w:rPr>
        <w:t xml:space="preserve">6. </w:t>
      </w:r>
      <w:r w:rsidR="00D71BA2" w:rsidRPr="00EA4D4C">
        <w:rPr>
          <w:rFonts w:ascii="Georgia" w:eastAsiaTheme="minorEastAsia" w:hAnsi="Georgia"/>
        </w:rPr>
        <w:tab/>
      </w:r>
      <w:r w:rsidRPr="00E660AF">
        <w:rPr>
          <w:rFonts w:ascii="Georgia" w:eastAsiaTheme="minorEastAsia" w:hAnsi="Georgia"/>
          <w:b/>
          <w:bCs/>
        </w:rPr>
        <w:t>Lighting, dimmable</w:t>
      </w:r>
      <w:r w:rsidRPr="00EA4D4C">
        <w:rPr>
          <w:rFonts w:ascii="Georgia" w:eastAsiaTheme="minorEastAsia" w:hAnsi="Georgia"/>
        </w:rPr>
        <w:t xml:space="preserve">, adjustable light points around the room that can create an environment according to the wishes of the </w:t>
      </w:r>
      <w:r w:rsidR="008F694B">
        <w:rPr>
          <w:rFonts w:ascii="Georgia" w:eastAsiaTheme="minorEastAsia" w:hAnsi="Georgia"/>
        </w:rPr>
        <w:t>birthing women and companions</w:t>
      </w:r>
      <w:r w:rsidRPr="00EA4D4C">
        <w:rPr>
          <w:rFonts w:ascii="Georgia" w:eastAsiaTheme="minorEastAsia" w:hAnsi="Georgia"/>
        </w:rPr>
        <w:t>.</w:t>
      </w:r>
    </w:p>
    <w:p w14:paraId="67800629" w14:textId="687B605C" w:rsidR="00DD17AA" w:rsidRPr="00EA4D4C" w:rsidRDefault="00DD17AA" w:rsidP="00D71BA2">
      <w:pPr>
        <w:pStyle w:val="MDPI31text"/>
        <w:ind w:firstLine="0"/>
        <w:rPr>
          <w:rFonts w:ascii="Georgia" w:eastAsiaTheme="minorEastAsia" w:hAnsi="Georgia"/>
        </w:rPr>
      </w:pPr>
      <w:r w:rsidRPr="00EA4D4C">
        <w:rPr>
          <w:rFonts w:ascii="Georgia" w:eastAsiaTheme="minorEastAsia" w:hAnsi="Georgia"/>
        </w:rPr>
        <w:t xml:space="preserve">7. </w:t>
      </w:r>
      <w:r w:rsidR="00D71BA2" w:rsidRPr="00EA4D4C">
        <w:rPr>
          <w:rFonts w:ascii="Georgia" w:eastAsiaTheme="minorEastAsia" w:hAnsi="Georgia"/>
        </w:rPr>
        <w:tab/>
      </w:r>
      <w:r w:rsidR="008F694B" w:rsidRPr="00E660AF">
        <w:rPr>
          <w:rFonts w:ascii="Georgia" w:eastAsiaTheme="minorEastAsia" w:hAnsi="Georgia"/>
          <w:b/>
          <w:bCs/>
        </w:rPr>
        <w:t>P</w:t>
      </w:r>
      <w:r w:rsidRPr="00E660AF">
        <w:rPr>
          <w:rFonts w:ascii="Georgia" w:eastAsiaTheme="minorEastAsia" w:hAnsi="Georgia"/>
          <w:b/>
          <w:bCs/>
        </w:rPr>
        <w:t>rojection on two walls</w:t>
      </w:r>
      <w:r w:rsidRPr="00EA4D4C">
        <w:rPr>
          <w:rFonts w:ascii="Georgia" w:eastAsiaTheme="minorEastAsia" w:hAnsi="Georgia"/>
        </w:rPr>
        <w:t>, covering the window, in the birthing room with its own touch screen to choose from a number of nature films with different environments, landscapes and seasons with associated nature sounds or calm music where sound volume can be adjusted.</w:t>
      </w:r>
    </w:p>
    <w:p w14:paraId="35793EDE" w14:textId="1AD6D1F2" w:rsidR="00DD17AA" w:rsidRPr="00EA4D4C" w:rsidRDefault="00DD17AA" w:rsidP="00D71BA2">
      <w:pPr>
        <w:pStyle w:val="MDPI31text"/>
        <w:ind w:firstLine="0"/>
        <w:rPr>
          <w:rFonts w:ascii="Georgia" w:eastAsiaTheme="minorEastAsia" w:hAnsi="Georgia"/>
        </w:rPr>
      </w:pPr>
      <w:r w:rsidRPr="00EA4D4C">
        <w:rPr>
          <w:rFonts w:ascii="Georgia" w:eastAsiaTheme="minorEastAsia" w:hAnsi="Georgia"/>
        </w:rPr>
        <w:t>8.</w:t>
      </w:r>
      <w:r w:rsidR="00D71BA2" w:rsidRPr="00EA4D4C">
        <w:rPr>
          <w:rFonts w:ascii="Georgia" w:eastAsiaTheme="minorEastAsia" w:hAnsi="Georgia"/>
        </w:rPr>
        <w:tab/>
      </w:r>
      <w:r w:rsidR="00E660AF" w:rsidRPr="00E660AF">
        <w:rPr>
          <w:rFonts w:ascii="Georgia" w:eastAsiaTheme="minorEastAsia" w:hAnsi="Georgia"/>
          <w:b/>
          <w:bCs/>
        </w:rPr>
        <w:t>Wooden panels</w:t>
      </w:r>
      <w:r w:rsidR="00E660AF">
        <w:rPr>
          <w:rFonts w:ascii="Georgia" w:eastAsiaTheme="minorEastAsia" w:hAnsi="Georgia"/>
        </w:rPr>
        <w:t xml:space="preserve"> covering the m</w:t>
      </w:r>
      <w:r w:rsidRPr="00EA4D4C">
        <w:rPr>
          <w:rFonts w:ascii="Georgia" w:eastAsiaTheme="minorEastAsia" w:hAnsi="Georgia"/>
        </w:rPr>
        <w:t>edic</w:t>
      </w:r>
      <w:r w:rsidR="008F694B">
        <w:rPr>
          <w:rFonts w:ascii="Georgia" w:eastAsiaTheme="minorEastAsia" w:hAnsi="Georgia"/>
        </w:rPr>
        <w:t>o technical equipment</w:t>
      </w:r>
      <w:r w:rsidR="00E660AF">
        <w:rPr>
          <w:rFonts w:ascii="Georgia" w:eastAsiaTheme="minorEastAsia" w:hAnsi="Georgia"/>
        </w:rPr>
        <w:t>,</w:t>
      </w:r>
      <w:r w:rsidRPr="00EA4D4C">
        <w:rPr>
          <w:rFonts w:ascii="Georgia" w:eastAsiaTheme="minorEastAsia" w:hAnsi="Georgia"/>
        </w:rPr>
        <w:t xml:space="preserve"> </w:t>
      </w:r>
      <w:r w:rsidR="008F694B" w:rsidRPr="00934117">
        <w:rPr>
          <w:rFonts w:ascii="Georgia" w:eastAsiaTheme="minorEastAsia" w:hAnsi="Georgia"/>
        </w:rPr>
        <w:t>easily accessible when needed</w:t>
      </w:r>
      <w:r w:rsidR="008F694B">
        <w:rPr>
          <w:rFonts w:ascii="Georgia" w:eastAsiaTheme="minorEastAsia" w:hAnsi="Georgia"/>
        </w:rPr>
        <w:t xml:space="preserve"> though</w:t>
      </w:r>
      <w:r w:rsidR="008F694B" w:rsidRPr="00934117">
        <w:rPr>
          <w:rFonts w:ascii="Georgia" w:eastAsiaTheme="minorEastAsia" w:hAnsi="Georgia"/>
        </w:rPr>
        <w:t>.</w:t>
      </w:r>
      <w:r w:rsidR="008F694B">
        <w:rPr>
          <w:rFonts w:ascii="Georgia" w:eastAsiaTheme="minorEastAsia" w:hAnsi="Georgia"/>
        </w:rPr>
        <w:t xml:space="preserve"> Birthing bed with a</w:t>
      </w:r>
      <w:r w:rsidRPr="00EA4D4C">
        <w:rPr>
          <w:rFonts w:ascii="Georgia" w:eastAsiaTheme="minorEastAsia" w:hAnsi="Georgia"/>
        </w:rPr>
        <w:t xml:space="preserve"> bedspread that gives a more familiar/homely look in the room. </w:t>
      </w:r>
    </w:p>
    <w:p w14:paraId="12D39207" w14:textId="46544DB4" w:rsidR="00DD17AA" w:rsidRDefault="00DD17AA" w:rsidP="0092589E">
      <w:pPr>
        <w:pStyle w:val="MDPI31text"/>
        <w:ind w:firstLine="0"/>
        <w:rPr>
          <w:rFonts w:ascii="Georgia" w:eastAsiaTheme="minorEastAsia" w:hAnsi="Georgia"/>
        </w:rPr>
      </w:pPr>
      <w:r w:rsidRPr="00EA4D4C">
        <w:rPr>
          <w:rFonts w:ascii="Georgia" w:eastAsiaTheme="minorEastAsia" w:hAnsi="Georgia"/>
        </w:rPr>
        <w:t>9.</w:t>
      </w:r>
      <w:r w:rsidR="00D71BA2" w:rsidRPr="00EA4D4C">
        <w:rPr>
          <w:rFonts w:ascii="Georgia" w:eastAsiaTheme="minorEastAsia" w:hAnsi="Georgia"/>
        </w:rPr>
        <w:tab/>
      </w:r>
      <w:r w:rsidRPr="00E660AF">
        <w:rPr>
          <w:rFonts w:ascii="Georgia" w:eastAsiaTheme="minorEastAsia" w:hAnsi="Georgia"/>
          <w:b/>
          <w:bCs/>
        </w:rPr>
        <w:t>Birth support rope</w:t>
      </w:r>
      <w:r w:rsidRPr="00EA4D4C">
        <w:rPr>
          <w:rFonts w:ascii="Georgia" w:eastAsiaTheme="minorEastAsia" w:hAnsi="Georgia"/>
        </w:rPr>
        <w:t>, hangs down from the ceiling and can be used as support in upright positions</w:t>
      </w:r>
      <w:r w:rsidR="00D71BA2" w:rsidRPr="00EA4D4C">
        <w:rPr>
          <w:rFonts w:ascii="Georgia" w:eastAsiaTheme="minorEastAsia" w:hAnsi="Georgia"/>
        </w:rPr>
        <w:t>.</w:t>
      </w:r>
    </w:p>
    <w:p w14:paraId="0754E82E" w14:textId="1CA1F3B8" w:rsidR="00E660AF" w:rsidRPr="00EA4D4C" w:rsidRDefault="00E660AF" w:rsidP="001C2405">
      <w:pPr>
        <w:pStyle w:val="MDPI31text"/>
        <w:ind w:left="0" w:firstLine="0"/>
        <w:rPr>
          <w:rFonts w:ascii="Georgia" w:eastAsiaTheme="minorEastAsia" w:hAnsi="Georgia"/>
        </w:rPr>
      </w:pPr>
    </w:p>
    <w:p w14:paraId="5995CC57" w14:textId="3CEF050A" w:rsidR="00DD17AA" w:rsidRPr="00983A6A" w:rsidRDefault="00DF2815" w:rsidP="00DD17AA">
      <w:pPr>
        <w:pStyle w:val="MDPI22heading2"/>
        <w:spacing w:before="240"/>
        <w:rPr>
          <w:rFonts w:ascii="Georgia" w:eastAsiaTheme="minorEastAsia" w:hAnsi="Georgia" w:cs="Arial"/>
          <w:i w:val="0"/>
          <w:szCs w:val="20"/>
        </w:rPr>
      </w:pPr>
      <w:r>
        <w:rPr>
          <w:rFonts w:ascii="Georgia" w:eastAsiaTheme="minorEastAsia" w:hAnsi="Georgia" w:cs="Arial"/>
          <w:i w:val="0"/>
          <w:szCs w:val="20"/>
        </w:rPr>
        <w:t>4</w:t>
      </w:r>
      <w:r w:rsidR="00DD17AA" w:rsidRPr="00983A6A">
        <w:rPr>
          <w:rFonts w:ascii="Georgia" w:eastAsiaTheme="minorEastAsia" w:hAnsi="Georgia" w:cs="Arial"/>
          <w:i w:val="0"/>
          <w:szCs w:val="20"/>
        </w:rPr>
        <w:t xml:space="preserve">.3 The </w:t>
      </w:r>
      <w:r w:rsidR="00983A6A">
        <w:rPr>
          <w:rFonts w:ascii="Georgia" w:eastAsiaTheme="minorEastAsia" w:hAnsi="Georgia" w:cs="Arial"/>
          <w:i w:val="0"/>
          <w:szCs w:val="20"/>
        </w:rPr>
        <w:t xml:space="preserve">interdisciplinary </w:t>
      </w:r>
      <w:r w:rsidR="00DD17AA" w:rsidRPr="00983A6A">
        <w:rPr>
          <w:rFonts w:ascii="Georgia" w:eastAsiaTheme="minorEastAsia" w:hAnsi="Georgia" w:cs="Arial"/>
          <w:i w:val="0"/>
          <w:szCs w:val="20"/>
        </w:rPr>
        <w:t xml:space="preserve">research </w:t>
      </w:r>
      <w:r w:rsidR="00A91887" w:rsidRPr="00983A6A">
        <w:rPr>
          <w:rFonts w:ascii="Georgia" w:eastAsiaTheme="minorEastAsia" w:hAnsi="Georgia" w:cs="Arial"/>
          <w:i w:val="0"/>
          <w:szCs w:val="20"/>
        </w:rPr>
        <w:t>project</w:t>
      </w:r>
      <w:r w:rsidR="00DD17AA" w:rsidRPr="00983A6A">
        <w:rPr>
          <w:rFonts w:ascii="Georgia" w:eastAsiaTheme="minorEastAsia" w:hAnsi="Georgia" w:cs="Arial"/>
          <w:i w:val="0"/>
          <w:szCs w:val="20"/>
        </w:rPr>
        <w:t xml:space="preserve">, </w:t>
      </w:r>
      <w:r w:rsidR="00983A6A">
        <w:rPr>
          <w:rFonts w:ascii="Georgia" w:eastAsiaTheme="minorEastAsia" w:hAnsi="Georgia" w:cs="Arial"/>
          <w:i w:val="0"/>
          <w:szCs w:val="20"/>
        </w:rPr>
        <w:t>Room4Birth (</w:t>
      </w:r>
      <w:r w:rsidR="00DD17AA" w:rsidRPr="00983A6A">
        <w:rPr>
          <w:rFonts w:ascii="Georgia" w:eastAsiaTheme="minorEastAsia" w:hAnsi="Georgia" w:cs="Arial"/>
          <w:i w:val="0"/>
          <w:szCs w:val="20"/>
        </w:rPr>
        <w:t>R4B</w:t>
      </w:r>
      <w:r w:rsidR="00983A6A">
        <w:rPr>
          <w:rFonts w:ascii="Georgia" w:eastAsiaTheme="minorEastAsia" w:hAnsi="Georgia" w:cs="Arial"/>
          <w:i w:val="0"/>
          <w:szCs w:val="20"/>
        </w:rPr>
        <w:t>)</w:t>
      </w:r>
    </w:p>
    <w:p w14:paraId="62CD0F7A" w14:textId="46162934" w:rsidR="00DD17AA" w:rsidRPr="00EA4D4C" w:rsidRDefault="00DD17AA" w:rsidP="00DD17AA">
      <w:pPr>
        <w:pStyle w:val="MDPI31text"/>
        <w:rPr>
          <w:rFonts w:ascii="Georgia" w:eastAsiaTheme="minorEastAsia" w:hAnsi="Georgia"/>
          <w:szCs w:val="20"/>
        </w:rPr>
      </w:pPr>
      <w:r w:rsidRPr="00EA4D4C">
        <w:rPr>
          <w:rFonts w:ascii="Georgia" w:eastAsiaTheme="minorEastAsia" w:hAnsi="Georgia"/>
          <w:szCs w:val="20"/>
        </w:rPr>
        <w:t xml:space="preserve">Thus, the test room was initially built for the development of the design of the forthcoming </w:t>
      </w:r>
      <w:r w:rsidR="00104D06" w:rsidRPr="00983A6A">
        <w:rPr>
          <w:rFonts w:ascii="Georgia" w:eastAsiaTheme="minorEastAsia" w:hAnsi="Georgia"/>
          <w:szCs w:val="20"/>
        </w:rPr>
        <w:t>hospital</w:t>
      </w:r>
      <w:r w:rsidR="00104D06" w:rsidRPr="00EA4D4C">
        <w:rPr>
          <w:rFonts w:ascii="Georgia" w:eastAsiaTheme="minorEastAsia" w:hAnsi="Georgia"/>
          <w:szCs w:val="20"/>
        </w:rPr>
        <w:t xml:space="preserve"> </w:t>
      </w:r>
      <w:r w:rsidRPr="00EA4D4C">
        <w:rPr>
          <w:rFonts w:ascii="Georgia" w:eastAsiaTheme="minorEastAsia" w:hAnsi="Georgia"/>
          <w:szCs w:val="20"/>
        </w:rPr>
        <w:t>building, but as the planning proceeded the Room4Birth research project (R4B) was established</w:t>
      </w:r>
      <w:r w:rsidR="00104D06" w:rsidRPr="00983A6A">
        <w:rPr>
          <w:rFonts w:ascii="Georgia" w:eastAsiaTheme="minorEastAsia" w:hAnsi="Georgia"/>
          <w:szCs w:val="20"/>
        </w:rPr>
        <w:t>.</w:t>
      </w:r>
      <w:r w:rsidRPr="00EA4D4C">
        <w:rPr>
          <w:rFonts w:ascii="Georgia" w:eastAsiaTheme="minorEastAsia" w:hAnsi="Georgia"/>
          <w:szCs w:val="20"/>
        </w:rPr>
        <w:t xml:space="preserve"> </w:t>
      </w:r>
      <w:r w:rsidR="00104D06" w:rsidRPr="00983A6A">
        <w:rPr>
          <w:rFonts w:ascii="Georgia" w:eastAsiaTheme="minorEastAsia" w:hAnsi="Georgia"/>
          <w:szCs w:val="20"/>
        </w:rPr>
        <w:t>A</w:t>
      </w:r>
      <w:r w:rsidRPr="00EA4D4C">
        <w:rPr>
          <w:rFonts w:ascii="Georgia" w:eastAsiaTheme="minorEastAsia" w:hAnsi="Georgia"/>
          <w:szCs w:val="20"/>
        </w:rPr>
        <w:t xml:space="preserve"> collaboration between the planning group of the forthcoming </w:t>
      </w:r>
      <w:r w:rsidR="00104D06" w:rsidRPr="00983A6A">
        <w:rPr>
          <w:rFonts w:ascii="Georgia" w:eastAsiaTheme="minorEastAsia" w:hAnsi="Georgia"/>
          <w:szCs w:val="20"/>
        </w:rPr>
        <w:t xml:space="preserve">hospital </w:t>
      </w:r>
      <w:r w:rsidRPr="00EA4D4C">
        <w:rPr>
          <w:rFonts w:ascii="Georgia" w:eastAsiaTheme="minorEastAsia" w:hAnsi="Georgia"/>
          <w:szCs w:val="20"/>
        </w:rPr>
        <w:t>building and the research group was initiated. This contributed to the test room being further developed</w:t>
      </w:r>
      <w:r w:rsidR="003D3F5B" w:rsidRPr="00983A6A">
        <w:rPr>
          <w:rFonts w:ascii="Georgia" w:eastAsiaTheme="minorEastAsia" w:hAnsi="Georgia"/>
          <w:szCs w:val="20"/>
        </w:rPr>
        <w:t>, f</w:t>
      </w:r>
      <w:r w:rsidRPr="00EA4D4C">
        <w:rPr>
          <w:rFonts w:ascii="Georgia" w:eastAsiaTheme="minorEastAsia" w:hAnsi="Georgia"/>
          <w:szCs w:val="20"/>
        </w:rPr>
        <w:t xml:space="preserve">or example, </w:t>
      </w:r>
      <w:r w:rsidR="003D3F5B" w:rsidRPr="00983A6A">
        <w:rPr>
          <w:rFonts w:ascii="Georgia" w:eastAsiaTheme="minorEastAsia" w:hAnsi="Georgia"/>
          <w:szCs w:val="20"/>
        </w:rPr>
        <w:t>it</w:t>
      </w:r>
      <w:r w:rsidRPr="00EA4D4C">
        <w:rPr>
          <w:rFonts w:ascii="Georgia" w:eastAsiaTheme="minorEastAsia" w:hAnsi="Georgia"/>
          <w:szCs w:val="20"/>
        </w:rPr>
        <w:t xml:space="preserve"> was equipped with more homelike furniture, the birthing bed was placed along a wall with a bedspread and the chair for companion was replaced with one designed to support the partner’s active participation. In addition, a well visible birthing ball and a birth support rope from the ceiling was installed (Berg et al., 2019). </w:t>
      </w:r>
    </w:p>
    <w:p w14:paraId="3403F913" w14:textId="5B37926C" w:rsidR="00CD3812" w:rsidRPr="00D34D84" w:rsidRDefault="00DD17AA" w:rsidP="00EA4D4C">
      <w:pPr>
        <w:pStyle w:val="MDPI31text"/>
        <w:rPr>
          <w:rFonts w:ascii="Georgia" w:eastAsiaTheme="minorEastAsia" w:hAnsi="Georgia"/>
          <w:szCs w:val="20"/>
        </w:rPr>
      </w:pPr>
      <w:r w:rsidRPr="00EA4D4C">
        <w:rPr>
          <w:rFonts w:ascii="Georgia" w:eastAsiaTheme="minorEastAsia" w:hAnsi="Georgia"/>
          <w:szCs w:val="20"/>
        </w:rPr>
        <w:t>The hypothesis for the entire R4B project is that a birthing room designed with increased opportunities for personal adaptation can promote and enable a positive impact on the birth process and outcome by reducing stress and increasing the release of the body’s own oxytocin. This may lead to reduced need of medical interventions, an increased proportion of positive birth experiences and smaller proportion of fear of childbirth, and a reduction in negative effects on mother and child (Berg et al., 2019).</w:t>
      </w:r>
    </w:p>
    <w:p w14:paraId="490DC495" w14:textId="73C43ABB" w:rsidR="00006649" w:rsidRDefault="00D91056" w:rsidP="003951ED">
      <w:pPr>
        <w:pStyle w:val="MDPI31text"/>
        <w:ind w:left="2550" w:firstLine="510"/>
        <w:rPr>
          <w:rFonts w:ascii="Georgia" w:eastAsiaTheme="minorEastAsia" w:hAnsi="Georgia"/>
          <w:szCs w:val="20"/>
        </w:rPr>
      </w:pPr>
      <w:r w:rsidRPr="00A02501">
        <w:rPr>
          <w:rFonts w:ascii="Georgia" w:eastAsiaTheme="minorEastAsia" w:hAnsi="Georgia"/>
          <w:szCs w:val="20"/>
        </w:rPr>
        <w:t>Among the studies</w:t>
      </w:r>
      <w:r w:rsidR="00C0233D" w:rsidRPr="00A02501">
        <w:rPr>
          <w:rFonts w:ascii="Georgia" w:eastAsiaTheme="minorEastAsia" w:hAnsi="Georgia"/>
          <w:szCs w:val="20"/>
        </w:rPr>
        <w:t xml:space="preserve"> </w:t>
      </w:r>
      <w:r w:rsidR="003C7437">
        <w:rPr>
          <w:rFonts w:ascii="Georgia" w:eastAsiaTheme="minorEastAsia" w:hAnsi="Georgia"/>
          <w:szCs w:val="20"/>
        </w:rPr>
        <w:t xml:space="preserve">in the R4B project, </w:t>
      </w:r>
      <w:r w:rsidR="00C0233D" w:rsidRPr="00A02501">
        <w:rPr>
          <w:rFonts w:ascii="Georgia" w:eastAsiaTheme="minorEastAsia" w:hAnsi="Georgia"/>
          <w:szCs w:val="20"/>
        </w:rPr>
        <w:t>were</w:t>
      </w:r>
      <w:r w:rsidR="00983A6A" w:rsidRPr="00EA4D4C">
        <w:rPr>
          <w:rFonts w:ascii="Georgia" w:eastAsiaTheme="minorEastAsia" w:hAnsi="Georgia"/>
          <w:szCs w:val="20"/>
        </w:rPr>
        <w:t xml:space="preserve"> </w:t>
      </w:r>
      <w:r w:rsidR="00251B9C" w:rsidRPr="00A02501">
        <w:rPr>
          <w:rFonts w:ascii="Georgia" w:eastAsiaTheme="minorEastAsia" w:hAnsi="Georgia"/>
          <w:szCs w:val="20"/>
        </w:rPr>
        <w:t>a systematic review by Nilsson et al</w:t>
      </w:r>
      <w:r w:rsidR="00A661E3">
        <w:rPr>
          <w:rFonts w:ascii="Georgia" w:eastAsiaTheme="minorEastAsia" w:hAnsi="Georgia"/>
          <w:szCs w:val="20"/>
        </w:rPr>
        <w:t>.</w:t>
      </w:r>
      <w:r w:rsidR="00251B9C" w:rsidRPr="00A02501">
        <w:rPr>
          <w:rFonts w:ascii="Georgia" w:eastAsiaTheme="minorEastAsia" w:hAnsi="Georgia"/>
          <w:szCs w:val="20"/>
        </w:rPr>
        <w:t xml:space="preserve"> (2020) </w:t>
      </w:r>
      <w:r w:rsidR="00A02501" w:rsidRPr="00A02501">
        <w:rPr>
          <w:rFonts w:ascii="Georgia" w:eastAsiaTheme="minorEastAsia" w:hAnsi="Georgia"/>
          <w:szCs w:val="20"/>
        </w:rPr>
        <w:t xml:space="preserve">investigating the </w:t>
      </w:r>
      <w:r w:rsidR="00A02501">
        <w:rPr>
          <w:rFonts w:ascii="Georgia" w:eastAsiaTheme="minorEastAsia" w:hAnsi="Georgia"/>
          <w:szCs w:val="20"/>
        </w:rPr>
        <w:t>e</w:t>
      </w:r>
      <w:r w:rsidR="00A02501" w:rsidRPr="00EA4D4C">
        <w:rPr>
          <w:rFonts w:ascii="Georgia" w:eastAsiaTheme="minorEastAsia" w:hAnsi="Georgia"/>
          <w:szCs w:val="20"/>
        </w:rPr>
        <w:t xml:space="preserve">ffects of </w:t>
      </w:r>
      <w:r w:rsidR="00A02501">
        <w:rPr>
          <w:rFonts w:ascii="Georgia" w:eastAsiaTheme="minorEastAsia" w:hAnsi="Georgia"/>
          <w:szCs w:val="20"/>
        </w:rPr>
        <w:t>the design of birth environments</w:t>
      </w:r>
      <w:r w:rsidR="00A02501" w:rsidRPr="00EA4D4C">
        <w:rPr>
          <w:rFonts w:ascii="Georgia" w:eastAsiaTheme="minorEastAsia" w:hAnsi="Georgia"/>
          <w:szCs w:val="20"/>
        </w:rPr>
        <w:t xml:space="preserve"> on </w:t>
      </w:r>
      <w:r w:rsidR="00A02501">
        <w:rPr>
          <w:rFonts w:ascii="Georgia" w:eastAsiaTheme="minorEastAsia" w:hAnsi="Georgia"/>
          <w:szCs w:val="20"/>
        </w:rPr>
        <w:t>m</w:t>
      </w:r>
      <w:r w:rsidR="00A02501" w:rsidRPr="00EA4D4C">
        <w:rPr>
          <w:rFonts w:ascii="Georgia" w:eastAsiaTheme="minorEastAsia" w:hAnsi="Georgia"/>
          <w:szCs w:val="20"/>
        </w:rPr>
        <w:t xml:space="preserve">aternal and </w:t>
      </w:r>
      <w:r w:rsidR="00A02501">
        <w:rPr>
          <w:rFonts w:ascii="Georgia" w:eastAsiaTheme="minorEastAsia" w:hAnsi="Georgia"/>
          <w:szCs w:val="20"/>
        </w:rPr>
        <w:t>n</w:t>
      </w:r>
      <w:r w:rsidR="00A02501" w:rsidRPr="00EA4D4C">
        <w:rPr>
          <w:rFonts w:ascii="Georgia" w:eastAsiaTheme="minorEastAsia" w:hAnsi="Georgia"/>
          <w:szCs w:val="20"/>
        </w:rPr>
        <w:t>eonat</w:t>
      </w:r>
      <w:r w:rsidR="00A02501">
        <w:rPr>
          <w:rFonts w:ascii="Georgia" w:eastAsiaTheme="minorEastAsia" w:hAnsi="Georgia"/>
          <w:szCs w:val="20"/>
        </w:rPr>
        <w:t>al o</w:t>
      </w:r>
      <w:r w:rsidR="00A02501" w:rsidRPr="00EA4D4C">
        <w:rPr>
          <w:rFonts w:ascii="Georgia" w:eastAsiaTheme="minorEastAsia" w:hAnsi="Georgia"/>
          <w:szCs w:val="20"/>
        </w:rPr>
        <w:t>utcomes</w:t>
      </w:r>
      <w:r w:rsidR="00A02501" w:rsidRPr="00A02501">
        <w:rPr>
          <w:rFonts w:ascii="Georgia" w:eastAsiaTheme="minorEastAsia" w:hAnsi="Georgia"/>
          <w:szCs w:val="20"/>
        </w:rPr>
        <w:t xml:space="preserve"> that </w:t>
      </w:r>
      <w:r w:rsidR="00D54D37">
        <w:rPr>
          <w:rFonts w:ascii="Georgia" w:eastAsiaTheme="minorEastAsia" w:hAnsi="Georgia"/>
          <w:szCs w:val="20"/>
        </w:rPr>
        <w:t xml:space="preserve">later </w:t>
      </w:r>
      <w:r w:rsidR="00A02501" w:rsidRPr="00A02501">
        <w:rPr>
          <w:rFonts w:ascii="Georgia" w:eastAsiaTheme="minorEastAsia" w:hAnsi="Georgia"/>
          <w:szCs w:val="20"/>
        </w:rPr>
        <w:t xml:space="preserve">contributed to certain updates in the test room. </w:t>
      </w:r>
      <w:r w:rsidR="00B4363A" w:rsidRPr="00A02501">
        <w:rPr>
          <w:rFonts w:ascii="Georgia" w:eastAsiaTheme="minorEastAsia" w:hAnsi="Georgia"/>
          <w:szCs w:val="20"/>
        </w:rPr>
        <w:t>A</w:t>
      </w:r>
      <w:r w:rsidR="00B4363A" w:rsidRPr="00D34D84">
        <w:rPr>
          <w:rFonts w:ascii="Georgia" w:eastAsiaTheme="minorEastAsia" w:hAnsi="Georgia"/>
          <w:szCs w:val="20"/>
        </w:rPr>
        <w:t xml:space="preserve">n ethnographic observation study </w:t>
      </w:r>
      <w:r w:rsidR="00B4363A" w:rsidRPr="00A02501">
        <w:rPr>
          <w:rFonts w:ascii="Georgia" w:eastAsiaTheme="minorEastAsia" w:hAnsi="Georgia"/>
          <w:szCs w:val="20"/>
        </w:rPr>
        <w:t xml:space="preserve">by </w:t>
      </w:r>
      <w:proofErr w:type="spellStart"/>
      <w:r w:rsidR="00B4363A" w:rsidRPr="00D34D84">
        <w:rPr>
          <w:rFonts w:ascii="Georgia" w:eastAsiaTheme="minorEastAsia" w:hAnsi="Georgia"/>
          <w:szCs w:val="20"/>
        </w:rPr>
        <w:t>Goldkuhl</w:t>
      </w:r>
      <w:proofErr w:type="spellEnd"/>
      <w:r w:rsidR="00B4363A">
        <w:rPr>
          <w:rFonts w:ascii="Georgia" w:eastAsiaTheme="minorEastAsia" w:hAnsi="Georgia"/>
          <w:szCs w:val="20"/>
        </w:rPr>
        <w:t xml:space="preserve"> </w:t>
      </w:r>
      <w:r w:rsidR="00B4363A" w:rsidRPr="00D34D84">
        <w:rPr>
          <w:rFonts w:ascii="Georgia" w:eastAsiaTheme="minorEastAsia" w:hAnsi="Georgia"/>
          <w:szCs w:val="20"/>
        </w:rPr>
        <w:t xml:space="preserve">et al., </w:t>
      </w:r>
      <w:r w:rsidR="00B4363A" w:rsidRPr="00A02501">
        <w:rPr>
          <w:rFonts w:ascii="Georgia" w:eastAsiaTheme="minorEastAsia" w:hAnsi="Georgia"/>
          <w:szCs w:val="20"/>
        </w:rPr>
        <w:t>(</w:t>
      </w:r>
      <w:r w:rsidR="00B4363A" w:rsidRPr="00D34D84">
        <w:rPr>
          <w:rFonts w:ascii="Georgia" w:eastAsiaTheme="minorEastAsia" w:hAnsi="Georgia"/>
          <w:szCs w:val="20"/>
        </w:rPr>
        <w:t>202</w:t>
      </w:r>
      <w:r w:rsidR="00557EC7">
        <w:rPr>
          <w:rFonts w:ascii="Georgia" w:eastAsiaTheme="minorEastAsia" w:hAnsi="Georgia"/>
          <w:szCs w:val="20"/>
        </w:rPr>
        <w:t>1</w:t>
      </w:r>
      <w:r w:rsidR="00B4363A" w:rsidRPr="00D34D84">
        <w:rPr>
          <w:rFonts w:ascii="Georgia" w:eastAsiaTheme="minorEastAsia" w:hAnsi="Georgia"/>
          <w:szCs w:val="20"/>
        </w:rPr>
        <w:t>)</w:t>
      </w:r>
      <w:r w:rsidR="00B4363A" w:rsidRPr="00A02501">
        <w:rPr>
          <w:rFonts w:ascii="Georgia" w:eastAsiaTheme="minorEastAsia" w:hAnsi="Georgia"/>
          <w:szCs w:val="20"/>
        </w:rPr>
        <w:t xml:space="preserve"> investigat</w:t>
      </w:r>
      <w:r w:rsidR="003C7437">
        <w:rPr>
          <w:rFonts w:ascii="Georgia" w:eastAsiaTheme="minorEastAsia" w:hAnsi="Georgia"/>
          <w:szCs w:val="20"/>
        </w:rPr>
        <w:t>ed</w:t>
      </w:r>
      <w:r w:rsidR="00B4363A">
        <w:rPr>
          <w:rFonts w:ascii="Georgia" w:eastAsiaTheme="minorEastAsia" w:hAnsi="Georgia"/>
          <w:szCs w:val="20"/>
        </w:rPr>
        <w:t xml:space="preserve"> the meaning of </w:t>
      </w:r>
      <w:r w:rsidR="00B4363A" w:rsidRPr="00D34D84">
        <w:rPr>
          <w:rFonts w:ascii="Georgia" w:eastAsiaTheme="minorEastAsia" w:hAnsi="Georgia"/>
          <w:szCs w:val="20"/>
        </w:rPr>
        <w:t xml:space="preserve">the birth environment </w:t>
      </w:r>
      <w:r w:rsidR="00B4363A">
        <w:rPr>
          <w:rFonts w:ascii="Georgia" w:eastAsiaTheme="minorEastAsia" w:hAnsi="Georgia"/>
          <w:szCs w:val="20"/>
        </w:rPr>
        <w:t xml:space="preserve">and how it influence </w:t>
      </w:r>
      <w:r w:rsidR="003951ED">
        <w:rPr>
          <w:rFonts w:ascii="Georgia" w:eastAsiaTheme="minorEastAsia" w:hAnsi="Georgia"/>
          <w:szCs w:val="20"/>
        </w:rPr>
        <w:t>birthing women, who</w:t>
      </w:r>
      <w:r w:rsidR="003C7437">
        <w:rPr>
          <w:rFonts w:ascii="Georgia" w:eastAsiaTheme="minorEastAsia" w:hAnsi="Georgia"/>
          <w:szCs w:val="20"/>
        </w:rPr>
        <w:t xml:space="preserve"> were either giving birth in a standard room or the test room and </w:t>
      </w:r>
      <w:r w:rsidR="00006649">
        <w:rPr>
          <w:rFonts w:ascii="Georgia" w:eastAsiaTheme="minorEastAsia" w:hAnsi="Georgia"/>
          <w:szCs w:val="20"/>
        </w:rPr>
        <w:t xml:space="preserve">the results </w:t>
      </w:r>
      <w:r w:rsidR="003C7437">
        <w:rPr>
          <w:rFonts w:ascii="Georgia" w:eastAsiaTheme="minorEastAsia" w:hAnsi="Georgia"/>
          <w:szCs w:val="20"/>
        </w:rPr>
        <w:t xml:space="preserve">identified that birth environments consists of the physical space, human interactions and the </w:t>
      </w:r>
      <w:proofErr w:type="spellStart"/>
      <w:r w:rsidR="00006649">
        <w:rPr>
          <w:rFonts w:ascii="Georgia" w:eastAsiaTheme="minorEastAsia" w:hAnsi="Georgia"/>
          <w:szCs w:val="20"/>
        </w:rPr>
        <w:t>institutionalcontext</w:t>
      </w:r>
      <w:proofErr w:type="spellEnd"/>
      <w:r w:rsidR="00006649">
        <w:rPr>
          <w:rFonts w:ascii="Georgia" w:eastAsiaTheme="minorEastAsia" w:hAnsi="Georgia"/>
          <w:szCs w:val="20"/>
        </w:rPr>
        <w:t xml:space="preserve"> within it. </w:t>
      </w:r>
      <w:r w:rsidR="003951ED" w:rsidRPr="003951ED">
        <w:rPr>
          <w:rFonts w:ascii="Georgia" w:eastAsiaTheme="minorEastAsia" w:hAnsi="Georgia"/>
          <w:szCs w:val="20"/>
        </w:rPr>
        <w:t>The atmosphere in the</w:t>
      </w:r>
      <w:r w:rsidR="003951ED">
        <w:rPr>
          <w:rFonts w:ascii="Georgia" w:eastAsiaTheme="minorEastAsia" w:hAnsi="Georgia"/>
          <w:szCs w:val="20"/>
        </w:rPr>
        <w:t xml:space="preserve"> </w:t>
      </w:r>
      <w:proofErr w:type="spellStart"/>
      <w:r w:rsidR="003951ED">
        <w:rPr>
          <w:rFonts w:ascii="Georgia" w:eastAsiaTheme="minorEastAsia" w:hAnsi="Georgia"/>
          <w:szCs w:val="20"/>
        </w:rPr>
        <w:t>labour</w:t>
      </w:r>
      <w:proofErr w:type="spellEnd"/>
      <w:r w:rsidR="003951ED">
        <w:rPr>
          <w:rFonts w:ascii="Georgia" w:eastAsiaTheme="minorEastAsia" w:hAnsi="Georgia"/>
          <w:szCs w:val="20"/>
        </w:rPr>
        <w:t xml:space="preserve"> </w:t>
      </w:r>
      <w:r w:rsidR="003951ED" w:rsidRPr="003951ED">
        <w:rPr>
          <w:rFonts w:ascii="Georgia" w:eastAsiaTheme="minorEastAsia" w:hAnsi="Georgia"/>
          <w:szCs w:val="20"/>
        </w:rPr>
        <w:t xml:space="preserve">room was emphasized by the </w:t>
      </w:r>
      <w:r w:rsidR="003951ED">
        <w:rPr>
          <w:rFonts w:ascii="Georgia" w:eastAsiaTheme="minorEastAsia" w:hAnsi="Georgia"/>
          <w:szCs w:val="20"/>
        </w:rPr>
        <w:t xml:space="preserve">institutional authority </w:t>
      </w:r>
      <w:r w:rsidR="003951ED" w:rsidRPr="003951ED">
        <w:rPr>
          <w:rFonts w:ascii="Georgia" w:eastAsiaTheme="minorEastAsia" w:hAnsi="Georgia"/>
          <w:szCs w:val="20"/>
        </w:rPr>
        <w:t xml:space="preserve">and this applied regardless of </w:t>
      </w:r>
      <w:r w:rsidR="003951ED">
        <w:rPr>
          <w:rFonts w:ascii="Georgia" w:eastAsiaTheme="minorEastAsia" w:hAnsi="Georgia"/>
          <w:szCs w:val="20"/>
        </w:rPr>
        <w:t xml:space="preserve">what birthing </w:t>
      </w:r>
      <w:r w:rsidR="003951ED" w:rsidRPr="003951ED">
        <w:rPr>
          <w:rFonts w:ascii="Georgia" w:eastAsiaTheme="minorEastAsia" w:hAnsi="Georgia"/>
          <w:szCs w:val="20"/>
        </w:rPr>
        <w:t xml:space="preserve">room the women were </w:t>
      </w:r>
      <w:r w:rsidR="003951ED">
        <w:rPr>
          <w:rFonts w:ascii="Georgia" w:eastAsiaTheme="minorEastAsia" w:hAnsi="Georgia"/>
          <w:szCs w:val="20"/>
        </w:rPr>
        <w:t>giving birth in</w:t>
      </w:r>
      <w:r w:rsidR="003951ED" w:rsidRPr="003951ED">
        <w:rPr>
          <w:rFonts w:ascii="Georgia" w:eastAsiaTheme="minorEastAsia" w:hAnsi="Georgia"/>
          <w:szCs w:val="20"/>
        </w:rPr>
        <w:t xml:space="preserve">. An imbalance between the institution's requirements and the needs of the women giving birth could be identified, which </w:t>
      </w:r>
      <w:r w:rsidR="003951ED">
        <w:rPr>
          <w:rFonts w:ascii="Georgia" w:eastAsiaTheme="minorEastAsia" w:hAnsi="Georgia"/>
          <w:szCs w:val="20"/>
        </w:rPr>
        <w:t>highlights</w:t>
      </w:r>
      <w:r w:rsidR="003951ED" w:rsidRPr="003951ED">
        <w:rPr>
          <w:rFonts w:ascii="Georgia" w:eastAsiaTheme="minorEastAsia" w:hAnsi="Georgia"/>
          <w:szCs w:val="20"/>
        </w:rPr>
        <w:t xml:space="preserve"> that birth philosophy plays a</w:t>
      </w:r>
      <w:r w:rsidR="003951ED">
        <w:rPr>
          <w:rFonts w:ascii="Georgia" w:eastAsiaTheme="minorEastAsia" w:hAnsi="Georgia"/>
          <w:szCs w:val="20"/>
        </w:rPr>
        <w:t>n important</w:t>
      </w:r>
      <w:r w:rsidR="003951ED" w:rsidRPr="003951ED">
        <w:rPr>
          <w:rFonts w:ascii="Georgia" w:eastAsiaTheme="minorEastAsia" w:hAnsi="Georgia"/>
          <w:szCs w:val="20"/>
        </w:rPr>
        <w:t xml:space="preserve"> role in creating a safe birth environment.</w:t>
      </w:r>
    </w:p>
    <w:p w14:paraId="323BCC78" w14:textId="1A4DB2EB" w:rsidR="00251B9C" w:rsidRDefault="00C0233D" w:rsidP="003951ED">
      <w:pPr>
        <w:pStyle w:val="MDPI31text"/>
        <w:ind w:left="2550" w:firstLine="510"/>
        <w:rPr>
          <w:rFonts w:ascii="Georgia" w:hAnsi="Georgia" w:cs="Segoe UI"/>
          <w:color w:val="212121"/>
          <w:shd w:val="clear" w:color="auto" w:fill="FFFFFF"/>
        </w:rPr>
      </w:pPr>
      <w:r w:rsidRPr="00DF2205">
        <w:rPr>
          <w:rFonts w:ascii="Georgia" w:eastAsiaTheme="minorEastAsia" w:hAnsi="Georgia"/>
          <w:szCs w:val="20"/>
        </w:rPr>
        <w:t>A</w:t>
      </w:r>
      <w:r w:rsidR="00983A6A" w:rsidRPr="00EA4D4C">
        <w:rPr>
          <w:rFonts w:ascii="Georgia" w:eastAsiaTheme="minorEastAsia" w:hAnsi="Georgia"/>
          <w:szCs w:val="20"/>
        </w:rPr>
        <w:t xml:space="preserve">n interview study </w:t>
      </w:r>
      <w:r w:rsidR="00DF2205">
        <w:rPr>
          <w:rFonts w:ascii="Georgia" w:eastAsiaTheme="minorEastAsia" w:hAnsi="Georgia"/>
          <w:szCs w:val="20"/>
        </w:rPr>
        <w:t xml:space="preserve">by </w:t>
      </w:r>
      <w:r w:rsidR="00983A6A" w:rsidRPr="00EA4D4C">
        <w:rPr>
          <w:rFonts w:ascii="Georgia" w:eastAsiaTheme="minorEastAsia" w:hAnsi="Georgia"/>
          <w:szCs w:val="20"/>
        </w:rPr>
        <w:t xml:space="preserve">Andrén et al. </w:t>
      </w:r>
      <w:r w:rsidR="00DF2205">
        <w:rPr>
          <w:rFonts w:ascii="Georgia" w:eastAsiaTheme="minorEastAsia" w:hAnsi="Georgia"/>
          <w:szCs w:val="20"/>
        </w:rPr>
        <w:t>(</w:t>
      </w:r>
      <w:r w:rsidR="00983A6A" w:rsidRPr="00EA4D4C">
        <w:rPr>
          <w:rFonts w:ascii="Georgia" w:eastAsiaTheme="minorEastAsia" w:hAnsi="Georgia"/>
          <w:szCs w:val="20"/>
        </w:rPr>
        <w:t>2021)</w:t>
      </w:r>
      <w:r w:rsidRPr="00DF2205">
        <w:rPr>
          <w:rFonts w:ascii="Georgia" w:eastAsiaTheme="minorEastAsia" w:hAnsi="Georgia"/>
          <w:szCs w:val="20"/>
        </w:rPr>
        <w:t xml:space="preserve"> aim</w:t>
      </w:r>
      <w:r w:rsidR="003C7437">
        <w:rPr>
          <w:rFonts w:ascii="Georgia" w:eastAsiaTheme="minorEastAsia" w:hAnsi="Georgia"/>
          <w:szCs w:val="20"/>
        </w:rPr>
        <w:t>ed</w:t>
      </w:r>
      <w:r w:rsidRPr="00DF2205">
        <w:rPr>
          <w:rFonts w:ascii="Georgia" w:eastAsiaTheme="minorEastAsia" w:hAnsi="Georgia"/>
          <w:szCs w:val="20"/>
        </w:rPr>
        <w:t xml:space="preserve"> to </w:t>
      </w:r>
      <w:r w:rsidRPr="00EA4D4C">
        <w:rPr>
          <w:rFonts w:ascii="Georgia" w:hAnsi="Georgia" w:cs="Segoe UI"/>
          <w:color w:val="212121"/>
          <w:shd w:val="clear" w:color="auto" w:fill="FFFFFF"/>
        </w:rPr>
        <w:t xml:space="preserve">explore </w:t>
      </w:r>
      <w:proofErr w:type="spellStart"/>
      <w:r w:rsidRPr="00EA4D4C">
        <w:rPr>
          <w:rFonts w:ascii="Georgia" w:hAnsi="Georgia" w:cs="Segoe UI"/>
          <w:color w:val="212121"/>
          <w:shd w:val="clear" w:color="auto" w:fill="FFFFFF"/>
        </w:rPr>
        <w:t>midwives´experiences</w:t>
      </w:r>
      <w:proofErr w:type="spellEnd"/>
      <w:r w:rsidRPr="00EA4D4C">
        <w:rPr>
          <w:rFonts w:ascii="Georgia" w:hAnsi="Georgia" w:cs="Segoe UI"/>
          <w:color w:val="212121"/>
          <w:shd w:val="clear" w:color="auto" w:fill="FFFFFF"/>
        </w:rPr>
        <w:t xml:space="preserve"> of how the birthing room affects them in their work to promote a normal physiological birth</w:t>
      </w:r>
      <w:r w:rsidR="00064B63">
        <w:rPr>
          <w:rFonts w:ascii="Georgia" w:hAnsi="Georgia" w:cs="Segoe UI"/>
          <w:color w:val="212121"/>
          <w:shd w:val="clear" w:color="auto" w:fill="FFFFFF"/>
        </w:rPr>
        <w:t xml:space="preserve">. The study highlights difficulties for the midwives to offer birthing women a </w:t>
      </w:r>
      <w:r w:rsidR="00251B9C">
        <w:rPr>
          <w:rFonts w:ascii="Georgia" w:hAnsi="Georgia" w:cs="Segoe UI"/>
          <w:color w:val="212121"/>
          <w:shd w:val="clear" w:color="auto" w:fill="FFFFFF"/>
        </w:rPr>
        <w:t xml:space="preserve">place to feel safe, </w:t>
      </w:r>
      <w:proofErr w:type="spellStart"/>
      <w:r w:rsidR="00251B9C">
        <w:rPr>
          <w:rFonts w:ascii="Georgia" w:hAnsi="Georgia" w:cs="Segoe UI"/>
          <w:color w:val="212121"/>
          <w:shd w:val="clear" w:color="auto" w:fill="FFFFFF"/>
        </w:rPr>
        <w:t>suportive</w:t>
      </w:r>
      <w:proofErr w:type="spellEnd"/>
      <w:r w:rsidR="00251B9C">
        <w:rPr>
          <w:rFonts w:ascii="Georgia" w:hAnsi="Georgia" w:cs="Segoe UI"/>
          <w:color w:val="212121"/>
          <w:shd w:val="clear" w:color="auto" w:fill="FFFFFF"/>
        </w:rPr>
        <w:t xml:space="preserve"> and private </w:t>
      </w:r>
      <w:r w:rsidR="00064B63">
        <w:rPr>
          <w:rFonts w:ascii="Georgia" w:hAnsi="Georgia" w:cs="Segoe UI"/>
          <w:color w:val="212121"/>
          <w:shd w:val="clear" w:color="auto" w:fill="FFFFFF"/>
        </w:rPr>
        <w:t>since hospital based birthing environments</w:t>
      </w:r>
      <w:r w:rsidR="00DF2205" w:rsidRPr="00EA4D4C">
        <w:rPr>
          <w:rFonts w:ascii="Georgia" w:hAnsi="Georgia" w:cs="Segoe UI"/>
          <w:color w:val="212121"/>
          <w:shd w:val="clear" w:color="auto" w:fill="FFFFFF"/>
        </w:rPr>
        <w:t xml:space="preserve"> mirrors a care approach</w:t>
      </w:r>
      <w:r w:rsidR="00DF2205" w:rsidRPr="00DF2205">
        <w:rPr>
          <w:rFonts w:ascii="Georgia" w:hAnsi="Georgia" w:cs="Segoe UI"/>
          <w:color w:val="212121"/>
          <w:shd w:val="clear" w:color="auto" w:fill="FFFFFF"/>
        </w:rPr>
        <w:t xml:space="preserve"> </w:t>
      </w:r>
      <w:r w:rsidR="00064B63">
        <w:rPr>
          <w:rFonts w:ascii="Georgia" w:hAnsi="Georgia" w:cs="Segoe UI"/>
          <w:color w:val="212121"/>
          <w:shd w:val="clear" w:color="auto" w:fill="FFFFFF"/>
        </w:rPr>
        <w:t xml:space="preserve">both being public and </w:t>
      </w:r>
      <w:r w:rsidR="00DF2205" w:rsidRPr="0090184B">
        <w:rPr>
          <w:rFonts w:ascii="Georgia" w:hAnsi="Georgia" w:cs="Segoe UI"/>
          <w:color w:val="212121"/>
          <w:shd w:val="clear" w:color="auto" w:fill="FFFFFF"/>
        </w:rPr>
        <w:t>pathogenic-oriented</w:t>
      </w:r>
      <w:r w:rsidR="00DF2205" w:rsidRPr="00EA4D4C">
        <w:rPr>
          <w:rFonts w:ascii="Georgia" w:hAnsi="Georgia" w:cs="Segoe UI"/>
          <w:color w:val="212121"/>
          <w:shd w:val="clear" w:color="auto" w:fill="FFFFFF"/>
        </w:rPr>
        <w:t>.</w:t>
      </w:r>
    </w:p>
    <w:p w14:paraId="07BA7FAF" w14:textId="4A0E1CC8" w:rsidR="00B4363A" w:rsidRPr="00D34D84" w:rsidRDefault="003951ED" w:rsidP="00D34D84">
      <w:pPr>
        <w:pStyle w:val="MDPI31text"/>
        <w:rPr>
          <w:rFonts w:ascii="Georgia" w:eastAsiaTheme="minorEastAsia" w:hAnsi="Georgia"/>
          <w:szCs w:val="20"/>
        </w:rPr>
      </w:pPr>
      <w:r>
        <w:rPr>
          <w:rFonts w:ascii="Georgia" w:eastAsiaTheme="minorEastAsia" w:hAnsi="Georgia"/>
          <w:szCs w:val="20"/>
        </w:rPr>
        <w:t>A Randomized Controlled Trial (RCT)</w:t>
      </w:r>
      <w:r w:rsidR="00B4363A" w:rsidRPr="00D34D84">
        <w:rPr>
          <w:rFonts w:ascii="Georgia" w:eastAsiaTheme="minorEastAsia" w:hAnsi="Georgia"/>
          <w:szCs w:val="20"/>
        </w:rPr>
        <w:t xml:space="preserve"> </w:t>
      </w:r>
      <w:r w:rsidR="00B4363A">
        <w:rPr>
          <w:rFonts w:ascii="Georgia" w:eastAsiaTheme="minorEastAsia" w:hAnsi="Georgia"/>
          <w:szCs w:val="20"/>
        </w:rPr>
        <w:t xml:space="preserve">by </w:t>
      </w:r>
      <w:proofErr w:type="spellStart"/>
      <w:r w:rsidR="00B4363A">
        <w:rPr>
          <w:rFonts w:ascii="Georgia" w:eastAsiaTheme="minorEastAsia" w:hAnsi="Georgia"/>
          <w:szCs w:val="20"/>
        </w:rPr>
        <w:t>Goldkuhl</w:t>
      </w:r>
      <w:proofErr w:type="spellEnd"/>
      <w:r w:rsidR="00557EC7">
        <w:rPr>
          <w:rFonts w:ascii="Georgia" w:eastAsiaTheme="minorEastAsia" w:hAnsi="Georgia"/>
          <w:szCs w:val="20"/>
        </w:rPr>
        <w:t xml:space="preserve"> </w:t>
      </w:r>
      <w:r w:rsidR="00B4363A">
        <w:rPr>
          <w:rFonts w:ascii="Georgia" w:eastAsiaTheme="minorEastAsia" w:hAnsi="Georgia"/>
          <w:szCs w:val="20"/>
        </w:rPr>
        <w:t>et al. (2022</w:t>
      </w:r>
      <w:r w:rsidR="00557EC7">
        <w:rPr>
          <w:rFonts w:ascii="Georgia" w:eastAsiaTheme="minorEastAsia" w:hAnsi="Georgia"/>
          <w:szCs w:val="20"/>
        </w:rPr>
        <w:t>a</w:t>
      </w:r>
      <w:r w:rsidR="00B4363A">
        <w:rPr>
          <w:rFonts w:ascii="Georgia" w:eastAsiaTheme="minorEastAsia" w:hAnsi="Georgia"/>
          <w:szCs w:val="20"/>
        </w:rPr>
        <w:t xml:space="preserve">) </w:t>
      </w:r>
      <w:r w:rsidR="00B4363A" w:rsidRPr="00D34D84">
        <w:rPr>
          <w:rFonts w:ascii="Georgia" w:eastAsiaTheme="minorEastAsia" w:hAnsi="Georgia"/>
          <w:szCs w:val="20"/>
        </w:rPr>
        <w:t xml:space="preserve">comprises </w:t>
      </w:r>
      <w:r w:rsidR="00B4363A">
        <w:rPr>
          <w:rFonts w:ascii="Georgia" w:eastAsiaTheme="minorEastAsia" w:hAnsi="Georgia"/>
          <w:szCs w:val="20"/>
        </w:rPr>
        <w:t>women</w:t>
      </w:r>
      <w:r w:rsidR="00B4363A" w:rsidRPr="00D34D84">
        <w:rPr>
          <w:rFonts w:ascii="Georgia" w:eastAsiaTheme="minorEastAsia" w:hAnsi="Georgia"/>
          <w:szCs w:val="20"/>
        </w:rPr>
        <w:t xml:space="preserve"> from 18 years of age in full term pregnancy with a single fetus, arriving to the </w:t>
      </w:r>
      <w:proofErr w:type="spellStart"/>
      <w:r w:rsidR="00B4363A" w:rsidRPr="00D34D84">
        <w:rPr>
          <w:rFonts w:ascii="Georgia" w:eastAsiaTheme="minorEastAsia" w:hAnsi="Georgia"/>
          <w:szCs w:val="20"/>
        </w:rPr>
        <w:t>labour</w:t>
      </w:r>
      <w:proofErr w:type="spellEnd"/>
      <w:r w:rsidR="00B4363A" w:rsidRPr="00D34D84">
        <w:rPr>
          <w:rFonts w:ascii="Georgia" w:eastAsiaTheme="minorEastAsia" w:hAnsi="Georgia"/>
          <w:szCs w:val="20"/>
        </w:rPr>
        <w:t xml:space="preserve"> ward in active </w:t>
      </w:r>
      <w:proofErr w:type="spellStart"/>
      <w:r w:rsidR="00B4363A" w:rsidRPr="00D34D84">
        <w:rPr>
          <w:rFonts w:ascii="Georgia" w:eastAsiaTheme="minorEastAsia" w:hAnsi="Georgia"/>
          <w:szCs w:val="20"/>
        </w:rPr>
        <w:t>labour</w:t>
      </w:r>
      <w:proofErr w:type="spellEnd"/>
      <w:r w:rsidR="00B4363A" w:rsidRPr="00D34D84">
        <w:rPr>
          <w:rFonts w:ascii="Georgia" w:eastAsiaTheme="minorEastAsia" w:hAnsi="Georgia"/>
          <w:szCs w:val="20"/>
        </w:rPr>
        <w:t xml:space="preserve"> and who understand either Swedish, English, Arabic or Somali. The aim </w:t>
      </w:r>
      <w:r w:rsidR="00B4363A" w:rsidRPr="00D34D84">
        <w:rPr>
          <w:rFonts w:ascii="Georgia" w:eastAsiaTheme="minorEastAsia" w:hAnsi="Georgia"/>
          <w:szCs w:val="20"/>
        </w:rPr>
        <w:lastRenderedPageBreak/>
        <w:t xml:space="preserve">was to compare effects of </w:t>
      </w:r>
      <w:r w:rsidR="00B4363A">
        <w:rPr>
          <w:rFonts w:ascii="Georgia" w:eastAsiaTheme="minorEastAsia" w:hAnsi="Georgia"/>
          <w:szCs w:val="20"/>
        </w:rPr>
        <w:t>giving birth</w:t>
      </w:r>
      <w:r w:rsidR="00B4363A" w:rsidRPr="00D34D84">
        <w:rPr>
          <w:rFonts w:ascii="Georgia" w:eastAsiaTheme="minorEastAsia" w:hAnsi="Georgia"/>
          <w:szCs w:val="20"/>
        </w:rPr>
        <w:t xml:space="preserve"> in regular birthing rooms</w:t>
      </w:r>
      <w:r>
        <w:rPr>
          <w:rFonts w:ascii="Georgia" w:eastAsiaTheme="minorEastAsia" w:hAnsi="Georgia"/>
          <w:szCs w:val="20"/>
        </w:rPr>
        <w:t>, so called standard rooms,</w:t>
      </w:r>
      <w:r w:rsidR="00B4363A" w:rsidRPr="00D34D84">
        <w:rPr>
          <w:rFonts w:ascii="Georgia" w:eastAsiaTheme="minorEastAsia" w:hAnsi="Georgia"/>
          <w:szCs w:val="20"/>
        </w:rPr>
        <w:t xml:space="preserve"> (picture 1) </w:t>
      </w:r>
      <w:r w:rsidR="00B4363A">
        <w:rPr>
          <w:rFonts w:ascii="Georgia" w:eastAsiaTheme="minorEastAsia" w:hAnsi="Georgia"/>
          <w:szCs w:val="20"/>
        </w:rPr>
        <w:t xml:space="preserve">and </w:t>
      </w:r>
      <w:r w:rsidR="00B4363A" w:rsidRPr="00D34D84">
        <w:rPr>
          <w:rFonts w:ascii="Georgia" w:eastAsiaTheme="minorEastAsia" w:hAnsi="Georgia"/>
          <w:szCs w:val="20"/>
        </w:rPr>
        <w:t xml:space="preserve">the test room (picture 2). The RCT had to terminate earlier than planned </w:t>
      </w:r>
      <w:r w:rsidR="00B4363A">
        <w:rPr>
          <w:rFonts w:ascii="Georgia" w:eastAsiaTheme="minorEastAsia" w:hAnsi="Georgia"/>
          <w:szCs w:val="20"/>
        </w:rPr>
        <w:t>due</w:t>
      </w:r>
      <w:r w:rsidR="00B4363A" w:rsidRPr="00D34D84">
        <w:rPr>
          <w:rFonts w:ascii="Georgia" w:eastAsiaTheme="minorEastAsia" w:hAnsi="Georgia"/>
          <w:szCs w:val="20"/>
        </w:rPr>
        <w:t xml:space="preserve"> to the covid-pandemic</w:t>
      </w:r>
      <w:r w:rsidR="00B4363A">
        <w:rPr>
          <w:rFonts w:ascii="Georgia" w:eastAsiaTheme="minorEastAsia" w:hAnsi="Georgia"/>
          <w:szCs w:val="20"/>
        </w:rPr>
        <w:t>.</w:t>
      </w:r>
      <w:r w:rsidR="00B4363A" w:rsidRPr="00D34D84">
        <w:rPr>
          <w:rFonts w:ascii="Georgia" w:eastAsiaTheme="minorEastAsia" w:hAnsi="Georgia"/>
          <w:szCs w:val="20"/>
        </w:rPr>
        <w:t xml:space="preserve"> </w:t>
      </w:r>
      <w:r w:rsidR="00B4363A">
        <w:rPr>
          <w:rFonts w:ascii="Georgia" w:eastAsiaTheme="minorEastAsia" w:hAnsi="Georgia"/>
          <w:szCs w:val="20"/>
        </w:rPr>
        <w:t>T</w:t>
      </w:r>
      <w:r w:rsidR="00B4363A" w:rsidRPr="00D34D84">
        <w:rPr>
          <w:rFonts w:ascii="Georgia" w:eastAsiaTheme="minorEastAsia" w:hAnsi="Georgia"/>
          <w:szCs w:val="20"/>
        </w:rPr>
        <w:t>he result show</w:t>
      </w:r>
      <w:r w:rsidR="00B4363A">
        <w:rPr>
          <w:rFonts w:ascii="Georgia" w:eastAsiaTheme="minorEastAsia" w:hAnsi="Georgia"/>
          <w:szCs w:val="20"/>
        </w:rPr>
        <w:t>ed</w:t>
      </w:r>
      <w:r w:rsidR="00B4363A" w:rsidRPr="00D34D84">
        <w:rPr>
          <w:rFonts w:ascii="Georgia" w:eastAsiaTheme="minorEastAsia" w:hAnsi="Georgia"/>
          <w:szCs w:val="20"/>
        </w:rPr>
        <w:t xml:space="preserve"> no differences </w:t>
      </w:r>
      <w:r w:rsidR="00B4363A">
        <w:rPr>
          <w:rFonts w:ascii="Georgia" w:eastAsiaTheme="minorEastAsia" w:hAnsi="Georgia"/>
          <w:szCs w:val="20"/>
        </w:rPr>
        <w:t xml:space="preserve">in the primary outcomes </w:t>
      </w:r>
      <w:r w:rsidR="00B4363A" w:rsidRPr="00F32FD8">
        <w:rPr>
          <w:rFonts w:ascii="Georgia" w:eastAsiaTheme="minorEastAsia" w:hAnsi="Georgia"/>
          <w:szCs w:val="20"/>
        </w:rPr>
        <w:t xml:space="preserve">in terms of e.g. bleeding beneath 1 liter, oxytocin infusion or </w:t>
      </w:r>
      <w:r w:rsidR="00B4363A">
        <w:rPr>
          <w:rFonts w:ascii="Georgia" w:eastAsiaTheme="minorEastAsia" w:hAnsi="Georgia"/>
          <w:szCs w:val="20"/>
        </w:rPr>
        <w:t xml:space="preserve">a </w:t>
      </w:r>
      <w:r w:rsidR="00B4363A" w:rsidRPr="00F32FD8">
        <w:rPr>
          <w:rFonts w:ascii="Georgia" w:eastAsiaTheme="minorEastAsia" w:hAnsi="Georgia"/>
          <w:szCs w:val="20"/>
        </w:rPr>
        <w:t>positive experience</w:t>
      </w:r>
      <w:r w:rsidR="00B4363A">
        <w:rPr>
          <w:rFonts w:ascii="Georgia" w:eastAsiaTheme="minorEastAsia" w:hAnsi="Georgia"/>
          <w:szCs w:val="20"/>
        </w:rPr>
        <w:t xml:space="preserve"> between</w:t>
      </w:r>
      <w:r w:rsidR="00B4363A" w:rsidRPr="00D34D84">
        <w:rPr>
          <w:rFonts w:ascii="Georgia" w:eastAsiaTheme="minorEastAsia" w:hAnsi="Georgia"/>
          <w:szCs w:val="20"/>
        </w:rPr>
        <w:t xml:space="preserve"> the regular birthing rooms (control group) and test room (intervention group). Although, secondary outcomes show less use of epidural</w:t>
      </w:r>
      <w:r w:rsidR="00B4363A">
        <w:rPr>
          <w:rFonts w:ascii="Georgia" w:eastAsiaTheme="minorEastAsia" w:hAnsi="Georgia"/>
          <w:szCs w:val="20"/>
        </w:rPr>
        <w:t xml:space="preserve"> analgesia</w:t>
      </w:r>
      <w:r w:rsidR="00B4363A" w:rsidRPr="00D34D84">
        <w:rPr>
          <w:rFonts w:ascii="Georgia" w:eastAsiaTheme="minorEastAsia" w:hAnsi="Georgia"/>
          <w:szCs w:val="20"/>
        </w:rPr>
        <w:t xml:space="preserve"> and a more positive experience in a long-term perspective </w:t>
      </w:r>
      <w:r w:rsidR="00B4363A">
        <w:rPr>
          <w:rFonts w:ascii="Georgia" w:eastAsiaTheme="minorEastAsia" w:hAnsi="Georgia"/>
          <w:szCs w:val="20"/>
        </w:rPr>
        <w:t xml:space="preserve">among birthing women in the intervention group </w:t>
      </w:r>
      <w:r w:rsidR="00B4363A" w:rsidRPr="00D34D84">
        <w:rPr>
          <w:rFonts w:ascii="Georgia" w:eastAsiaTheme="minorEastAsia" w:hAnsi="Georgia"/>
          <w:szCs w:val="20"/>
        </w:rPr>
        <w:t>and they also assessed that the test room contributed to enhanced feelings of control, safety and integrity</w:t>
      </w:r>
      <w:r w:rsidR="00B4363A">
        <w:rPr>
          <w:rFonts w:ascii="Georgia" w:eastAsiaTheme="minorEastAsia" w:hAnsi="Georgia"/>
          <w:szCs w:val="20"/>
        </w:rPr>
        <w:t xml:space="preserve">. </w:t>
      </w:r>
      <w:r w:rsidR="00B4363A">
        <w:rPr>
          <w:rFonts w:ascii="Georgia" w:eastAsiaTheme="minorEastAsia" w:hAnsi="Georgia"/>
          <w:szCs w:val="20"/>
          <w:lang w:val="en"/>
        </w:rPr>
        <w:t>However, even if women did not have a better experience in the test room two hours after giving birth in the test room, i</w:t>
      </w:r>
      <w:r w:rsidR="00B4363A" w:rsidRPr="00DD0D06">
        <w:rPr>
          <w:rFonts w:ascii="Georgia" w:eastAsiaTheme="minorEastAsia" w:hAnsi="Georgia"/>
          <w:szCs w:val="20"/>
          <w:lang w:val="en"/>
        </w:rPr>
        <w:t xml:space="preserve">n </w:t>
      </w:r>
      <w:r w:rsidR="00B4363A">
        <w:rPr>
          <w:rFonts w:ascii="Georgia" w:eastAsiaTheme="minorEastAsia" w:hAnsi="Georgia"/>
          <w:szCs w:val="20"/>
          <w:lang w:val="en"/>
        </w:rPr>
        <w:t xml:space="preserve">a </w:t>
      </w:r>
      <w:r w:rsidR="00B4363A" w:rsidRPr="00DD0D06">
        <w:rPr>
          <w:rFonts w:ascii="Georgia" w:eastAsiaTheme="minorEastAsia" w:hAnsi="Georgia"/>
          <w:szCs w:val="20"/>
          <w:lang w:val="en"/>
        </w:rPr>
        <w:t>follow-up study</w:t>
      </w:r>
      <w:r w:rsidR="00B4363A">
        <w:rPr>
          <w:rFonts w:ascii="Georgia" w:eastAsiaTheme="minorEastAsia" w:hAnsi="Georgia"/>
          <w:szCs w:val="20"/>
          <w:lang w:val="en"/>
        </w:rPr>
        <w:t>,</w:t>
      </w:r>
      <w:r w:rsidR="00B4363A" w:rsidRPr="00DD0D06">
        <w:rPr>
          <w:rFonts w:ascii="Georgia" w:eastAsiaTheme="minorEastAsia" w:hAnsi="Georgia"/>
          <w:szCs w:val="20"/>
          <w:lang w:val="en"/>
        </w:rPr>
        <w:t xml:space="preserve"> </w:t>
      </w:r>
      <w:r w:rsidR="00B4363A">
        <w:rPr>
          <w:rFonts w:ascii="Georgia" w:eastAsiaTheme="minorEastAsia" w:hAnsi="Georgia"/>
          <w:szCs w:val="20"/>
          <w:lang w:val="en"/>
        </w:rPr>
        <w:t xml:space="preserve">it emerges that </w:t>
      </w:r>
      <w:r w:rsidR="00B4363A" w:rsidRPr="00DD0D06">
        <w:rPr>
          <w:rFonts w:ascii="Georgia" w:eastAsiaTheme="minorEastAsia" w:hAnsi="Georgia"/>
          <w:szCs w:val="20"/>
          <w:lang w:val="en"/>
        </w:rPr>
        <w:t>the women had</w:t>
      </w:r>
      <w:r w:rsidR="00B4363A">
        <w:rPr>
          <w:rFonts w:ascii="Georgia" w:eastAsiaTheme="minorEastAsia" w:hAnsi="Georgia"/>
          <w:szCs w:val="20"/>
          <w:lang w:val="en"/>
        </w:rPr>
        <w:t xml:space="preserve"> </w:t>
      </w:r>
      <w:r w:rsidR="00B4363A" w:rsidRPr="00DD0D06">
        <w:rPr>
          <w:rFonts w:ascii="Georgia" w:eastAsiaTheme="minorEastAsia" w:hAnsi="Georgia"/>
          <w:szCs w:val="20"/>
          <w:lang w:val="en"/>
        </w:rPr>
        <w:t xml:space="preserve">better experiences </w:t>
      </w:r>
      <w:r w:rsidR="00B4363A">
        <w:rPr>
          <w:rFonts w:ascii="Georgia" w:eastAsiaTheme="minorEastAsia" w:hAnsi="Georgia"/>
          <w:szCs w:val="20"/>
          <w:lang w:val="en"/>
        </w:rPr>
        <w:t xml:space="preserve">three and </w:t>
      </w:r>
      <w:r w:rsidR="00B4363A" w:rsidRPr="00DD0D06">
        <w:rPr>
          <w:rFonts w:ascii="Georgia" w:eastAsiaTheme="minorEastAsia" w:hAnsi="Georgia"/>
          <w:szCs w:val="20"/>
          <w:lang w:val="en"/>
        </w:rPr>
        <w:t>12 months</w:t>
      </w:r>
      <w:r w:rsidR="00B4363A">
        <w:rPr>
          <w:rFonts w:ascii="Georgia" w:eastAsiaTheme="minorEastAsia" w:hAnsi="Georgia"/>
          <w:szCs w:val="20"/>
          <w:lang w:val="en"/>
        </w:rPr>
        <w:t xml:space="preserve"> </w:t>
      </w:r>
      <w:proofErr w:type="spellStart"/>
      <w:r w:rsidR="00B4363A">
        <w:rPr>
          <w:rFonts w:ascii="Georgia" w:eastAsiaTheme="minorEastAsia" w:hAnsi="Georgia"/>
          <w:szCs w:val="20"/>
          <w:lang w:val="en"/>
        </w:rPr>
        <w:t xml:space="preserve">post </w:t>
      </w:r>
      <w:r w:rsidR="00B4363A" w:rsidRPr="00D306F4">
        <w:rPr>
          <w:rFonts w:ascii="Georgia" w:eastAsiaTheme="minorEastAsia" w:hAnsi="Georgia"/>
          <w:szCs w:val="20"/>
          <w:lang w:val="en"/>
        </w:rPr>
        <w:t>partum</w:t>
      </w:r>
      <w:proofErr w:type="spellEnd"/>
      <w:r w:rsidR="00B4363A" w:rsidRPr="00D306F4">
        <w:rPr>
          <w:rFonts w:ascii="Georgia" w:eastAsiaTheme="minorEastAsia" w:hAnsi="Georgia"/>
          <w:szCs w:val="20"/>
          <w:lang w:val="en"/>
        </w:rPr>
        <w:t xml:space="preserve"> (</w:t>
      </w:r>
      <w:proofErr w:type="spellStart"/>
      <w:r w:rsidR="00B4363A" w:rsidRPr="00D306F4">
        <w:rPr>
          <w:rFonts w:ascii="Georgia" w:eastAsiaTheme="minorEastAsia" w:hAnsi="Georgia"/>
          <w:szCs w:val="20"/>
          <w:lang w:val="en"/>
        </w:rPr>
        <w:t>Goldkuhl</w:t>
      </w:r>
      <w:proofErr w:type="spellEnd"/>
      <w:r w:rsidR="00B4363A" w:rsidRPr="00D306F4">
        <w:rPr>
          <w:rFonts w:ascii="Georgia" w:eastAsiaTheme="minorEastAsia" w:hAnsi="Georgia"/>
          <w:szCs w:val="20"/>
          <w:lang w:val="en"/>
        </w:rPr>
        <w:t xml:space="preserve">, et al, </w:t>
      </w:r>
      <w:r w:rsidR="00044732">
        <w:rPr>
          <w:rFonts w:ascii="Georgia" w:eastAsiaTheme="minorEastAsia" w:hAnsi="Georgia"/>
          <w:szCs w:val="20"/>
          <w:lang w:val="en"/>
        </w:rPr>
        <w:t>2022b</w:t>
      </w:r>
      <w:r w:rsidR="00B4363A">
        <w:rPr>
          <w:rFonts w:ascii="Georgia" w:eastAsiaTheme="minorEastAsia" w:hAnsi="Georgia"/>
          <w:szCs w:val="20"/>
          <w:lang w:val="en"/>
        </w:rPr>
        <w:t>)</w:t>
      </w:r>
      <w:r w:rsidR="00B4363A" w:rsidRPr="00DD0D06">
        <w:rPr>
          <w:rFonts w:ascii="Georgia" w:eastAsiaTheme="minorEastAsia" w:hAnsi="Georgia"/>
          <w:szCs w:val="20"/>
          <w:lang w:val="en"/>
        </w:rPr>
        <w:t xml:space="preserve">. </w:t>
      </w:r>
    </w:p>
    <w:p w14:paraId="1C4ADDF8" w14:textId="5B20C248" w:rsidR="00DD17AA" w:rsidRPr="00EA4D4C" w:rsidRDefault="00E92A39" w:rsidP="00147DC2">
      <w:pPr>
        <w:pStyle w:val="MDPI31text"/>
        <w:rPr>
          <w:rFonts w:ascii="Georgia" w:eastAsiaTheme="minorEastAsia" w:hAnsi="Georgia"/>
          <w:szCs w:val="20"/>
        </w:rPr>
      </w:pPr>
      <w:r>
        <w:rPr>
          <w:rFonts w:ascii="Georgia" w:eastAsiaTheme="minorEastAsia" w:hAnsi="Georgia"/>
          <w:szCs w:val="20"/>
        </w:rPr>
        <w:t>The intervention group in the RCT (</w:t>
      </w:r>
      <w:proofErr w:type="spellStart"/>
      <w:r>
        <w:rPr>
          <w:rFonts w:ascii="Georgia" w:eastAsiaTheme="minorEastAsia" w:hAnsi="Georgia"/>
          <w:szCs w:val="20"/>
        </w:rPr>
        <w:t>Goldkuhl</w:t>
      </w:r>
      <w:proofErr w:type="spellEnd"/>
      <w:r>
        <w:rPr>
          <w:rFonts w:ascii="Georgia" w:eastAsiaTheme="minorEastAsia" w:hAnsi="Georgia"/>
          <w:szCs w:val="20"/>
        </w:rPr>
        <w:t>, et al. 2022</w:t>
      </w:r>
      <w:r w:rsidR="00044732">
        <w:rPr>
          <w:rFonts w:ascii="Georgia" w:eastAsiaTheme="minorEastAsia" w:hAnsi="Georgia"/>
          <w:szCs w:val="20"/>
        </w:rPr>
        <w:t>a</w:t>
      </w:r>
      <w:r>
        <w:rPr>
          <w:rFonts w:ascii="Georgia" w:eastAsiaTheme="minorEastAsia" w:hAnsi="Georgia"/>
          <w:szCs w:val="20"/>
        </w:rPr>
        <w:t xml:space="preserve">) constituted all </w:t>
      </w:r>
      <w:proofErr w:type="spellStart"/>
      <w:r>
        <w:rPr>
          <w:rFonts w:ascii="Georgia" w:eastAsiaTheme="minorEastAsia" w:hAnsi="Georgia"/>
          <w:szCs w:val="20"/>
        </w:rPr>
        <w:t>particpiants</w:t>
      </w:r>
      <w:proofErr w:type="spellEnd"/>
      <w:r>
        <w:rPr>
          <w:rFonts w:ascii="Georgia" w:eastAsiaTheme="minorEastAsia" w:hAnsi="Georgia"/>
          <w:szCs w:val="20"/>
        </w:rPr>
        <w:t xml:space="preserve"> in the</w:t>
      </w:r>
      <w:r w:rsidR="00DD17AA" w:rsidRPr="00EA4D4C">
        <w:rPr>
          <w:rFonts w:ascii="Georgia" w:eastAsiaTheme="minorEastAsia" w:hAnsi="Georgia"/>
          <w:szCs w:val="20"/>
        </w:rPr>
        <w:t xml:space="preserve"> Mixed Methods study </w:t>
      </w:r>
      <w:r w:rsidR="00A005A3">
        <w:rPr>
          <w:rFonts w:ascii="Georgia" w:eastAsiaTheme="minorEastAsia" w:hAnsi="Georgia"/>
          <w:szCs w:val="20"/>
        </w:rPr>
        <w:t xml:space="preserve">by </w:t>
      </w:r>
      <w:proofErr w:type="spellStart"/>
      <w:r w:rsidR="00DD17AA" w:rsidRPr="00EA4D4C">
        <w:rPr>
          <w:rFonts w:ascii="Georgia" w:eastAsiaTheme="minorEastAsia" w:hAnsi="Georgia"/>
          <w:szCs w:val="20"/>
        </w:rPr>
        <w:t>Skogström</w:t>
      </w:r>
      <w:proofErr w:type="spellEnd"/>
      <w:r w:rsidR="00DD17AA" w:rsidRPr="00EA4D4C">
        <w:rPr>
          <w:rFonts w:ascii="Georgia" w:eastAsiaTheme="minorEastAsia" w:hAnsi="Georgia"/>
          <w:szCs w:val="20"/>
        </w:rPr>
        <w:t xml:space="preserve"> et al., </w:t>
      </w:r>
      <w:r w:rsidR="00A005A3">
        <w:rPr>
          <w:rFonts w:ascii="Georgia" w:eastAsiaTheme="minorEastAsia" w:hAnsi="Georgia"/>
          <w:szCs w:val="20"/>
        </w:rPr>
        <w:t>(</w:t>
      </w:r>
      <w:r w:rsidR="00DD17AA" w:rsidRPr="00EA4D4C">
        <w:rPr>
          <w:rFonts w:ascii="Georgia" w:eastAsiaTheme="minorEastAsia" w:hAnsi="Georgia"/>
          <w:szCs w:val="20"/>
        </w:rPr>
        <w:t xml:space="preserve">2022) </w:t>
      </w:r>
      <w:r>
        <w:rPr>
          <w:rFonts w:ascii="Georgia" w:eastAsiaTheme="minorEastAsia" w:hAnsi="Georgia"/>
          <w:szCs w:val="20"/>
        </w:rPr>
        <w:t>making the studies partly linked.</w:t>
      </w:r>
      <w:r w:rsidR="003951ED">
        <w:rPr>
          <w:rFonts w:ascii="Georgia" w:eastAsiaTheme="minorEastAsia" w:hAnsi="Georgia"/>
          <w:szCs w:val="20"/>
        </w:rPr>
        <w:t xml:space="preserve"> </w:t>
      </w:r>
      <w:r w:rsidR="00D74F3B">
        <w:rPr>
          <w:rFonts w:ascii="Georgia" w:eastAsiaTheme="minorEastAsia" w:hAnsi="Georgia"/>
          <w:szCs w:val="20"/>
        </w:rPr>
        <w:t>The Mixed Methods Study consisted of</w:t>
      </w:r>
      <w:r w:rsidR="00DD17AA" w:rsidRPr="00EA4D4C">
        <w:rPr>
          <w:rFonts w:ascii="Georgia" w:eastAsiaTheme="minorEastAsia" w:hAnsi="Georgia"/>
          <w:szCs w:val="20"/>
        </w:rPr>
        <w:t xml:space="preserve"> a quantitative questionnaire </w:t>
      </w:r>
      <w:r w:rsidR="00D74F3B">
        <w:rPr>
          <w:rFonts w:ascii="Georgia" w:eastAsiaTheme="minorEastAsia" w:hAnsi="Georgia"/>
          <w:szCs w:val="20"/>
        </w:rPr>
        <w:t xml:space="preserve">two hours </w:t>
      </w:r>
      <w:proofErr w:type="spellStart"/>
      <w:r w:rsidR="00D74F3B">
        <w:rPr>
          <w:rFonts w:ascii="Georgia" w:eastAsiaTheme="minorEastAsia" w:hAnsi="Georgia"/>
          <w:szCs w:val="20"/>
        </w:rPr>
        <w:t>post partum</w:t>
      </w:r>
      <w:proofErr w:type="spellEnd"/>
      <w:r w:rsidR="00D74F3B">
        <w:rPr>
          <w:rFonts w:ascii="Georgia" w:eastAsiaTheme="minorEastAsia" w:hAnsi="Georgia"/>
          <w:szCs w:val="20"/>
        </w:rPr>
        <w:t>, where women who gave birth in the test room</w:t>
      </w:r>
      <w:r w:rsidR="00E1471F">
        <w:rPr>
          <w:rFonts w:ascii="Georgia" w:eastAsiaTheme="minorEastAsia" w:hAnsi="Georgia"/>
          <w:szCs w:val="20"/>
        </w:rPr>
        <w:t xml:space="preserve"> assessed the importance of the physical environment and</w:t>
      </w:r>
      <w:r w:rsidR="00D74F3B">
        <w:rPr>
          <w:rFonts w:ascii="Georgia" w:eastAsiaTheme="minorEastAsia" w:hAnsi="Georgia"/>
          <w:szCs w:val="20"/>
        </w:rPr>
        <w:t xml:space="preserve"> ranked nine prominent physical features where the first was the most important. </w:t>
      </w:r>
      <w:r w:rsidR="00FC062A" w:rsidRPr="00EA4D4C">
        <w:rPr>
          <w:rFonts w:ascii="Georgia" w:eastAsiaTheme="minorEastAsia" w:hAnsi="Georgia"/>
          <w:szCs w:val="20"/>
        </w:rPr>
        <w:t xml:space="preserve">The </w:t>
      </w:r>
      <w:r w:rsidR="00FC062A">
        <w:rPr>
          <w:rFonts w:ascii="Georgia" w:eastAsiaTheme="minorEastAsia" w:hAnsi="Georgia"/>
          <w:szCs w:val="20"/>
        </w:rPr>
        <w:t xml:space="preserve">test </w:t>
      </w:r>
      <w:r w:rsidR="00FC062A" w:rsidRPr="00EA4D4C">
        <w:rPr>
          <w:rFonts w:ascii="Georgia" w:eastAsiaTheme="minorEastAsia" w:hAnsi="Georgia"/>
          <w:szCs w:val="20"/>
        </w:rPr>
        <w:t xml:space="preserve">room was different from </w:t>
      </w:r>
      <w:r w:rsidR="00FC062A">
        <w:rPr>
          <w:rFonts w:ascii="Georgia" w:eastAsiaTheme="minorEastAsia" w:hAnsi="Georgia"/>
          <w:szCs w:val="20"/>
        </w:rPr>
        <w:t xml:space="preserve">a </w:t>
      </w:r>
      <w:r w:rsidR="00FC062A" w:rsidRPr="00EA4D4C">
        <w:rPr>
          <w:rFonts w:ascii="Georgia" w:eastAsiaTheme="minorEastAsia" w:hAnsi="Georgia"/>
          <w:szCs w:val="20"/>
        </w:rPr>
        <w:t xml:space="preserve">traditional hospital birthing </w:t>
      </w:r>
      <w:r w:rsidR="00FC062A">
        <w:rPr>
          <w:rFonts w:ascii="Georgia" w:eastAsiaTheme="minorEastAsia" w:hAnsi="Georgia"/>
          <w:szCs w:val="20"/>
        </w:rPr>
        <w:t>room, in which the women had been examined when arriving to the hospital.</w:t>
      </w:r>
      <w:r w:rsidR="00FC062A" w:rsidRPr="00EA4D4C">
        <w:rPr>
          <w:rFonts w:ascii="Georgia" w:eastAsiaTheme="minorEastAsia" w:hAnsi="Georgia"/>
          <w:szCs w:val="20"/>
        </w:rPr>
        <w:t xml:space="preserve"> </w:t>
      </w:r>
      <w:r w:rsidR="00D74F3B">
        <w:rPr>
          <w:rFonts w:ascii="Georgia" w:eastAsiaTheme="minorEastAsia" w:hAnsi="Georgia"/>
          <w:szCs w:val="20"/>
        </w:rPr>
        <w:t>There after</w:t>
      </w:r>
      <w:r w:rsidR="00DD17AA" w:rsidRPr="00EA4D4C">
        <w:rPr>
          <w:rFonts w:ascii="Georgia" w:eastAsiaTheme="minorEastAsia" w:hAnsi="Georgia"/>
          <w:szCs w:val="20"/>
        </w:rPr>
        <w:t xml:space="preserve"> semi-structured interviews</w:t>
      </w:r>
      <w:r w:rsidR="00D74F3B">
        <w:rPr>
          <w:rFonts w:ascii="Georgia" w:eastAsiaTheme="minorEastAsia" w:hAnsi="Georgia"/>
          <w:szCs w:val="20"/>
        </w:rPr>
        <w:t xml:space="preserve"> one to two years </w:t>
      </w:r>
      <w:proofErr w:type="spellStart"/>
      <w:r w:rsidR="00D74F3B">
        <w:rPr>
          <w:rFonts w:ascii="Georgia" w:eastAsiaTheme="minorEastAsia" w:hAnsi="Georgia"/>
          <w:szCs w:val="20"/>
        </w:rPr>
        <w:t>post partum</w:t>
      </w:r>
      <w:proofErr w:type="spellEnd"/>
      <w:r w:rsidR="00D74F3B">
        <w:rPr>
          <w:rFonts w:ascii="Georgia" w:eastAsiaTheme="minorEastAsia" w:hAnsi="Georgia"/>
          <w:szCs w:val="20"/>
        </w:rPr>
        <w:t xml:space="preserve"> was conducted with a smaller group of the participants. It</w:t>
      </w:r>
      <w:r w:rsidR="00DD17AA" w:rsidRPr="00EA4D4C">
        <w:rPr>
          <w:rFonts w:ascii="Georgia" w:eastAsiaTheme="minorEastAsia" w:hAnsi="Georgia"/>
          <w:szCs w:val="20"/>
        </w:rPr>
        <w:t xml:space="preserve"> evaluat</w:t>
      </w:r>
      <w:r w:rsidR="00D74F3B">
        <w:rPr>
          <w:rFonts w:ascii="Georgia" w:eastAsiaTheme="minorEastAsia" w:hAnsi="Georgia"/>
          <w:szCs w:val="20"/>
        </w:rPr>
        <w:t>ed</w:t>
      </w:r>
      <w:r w:rsidR="00DD17AA" w:rsidRPr="00EA4D4C">
        <w:rPr>
          <w:rFonts w:ascii="Georgia" w:eastAsiaTheme="minorEastAsia" w:hAnsi="Georgia"/>
          <w:szCs w:val="20"/>
        </w:rPr>
        <w:t xml:space="preserve"> how birthing women experienced the physical features in the test room</w:t>
      </w:r>
      <w:r w:rsidR="00D74F3B">
        <w:rPr>
          <w:rFonts w:ascii="Georgia" w:eastAsiaTheme="minorEastAsia" w:hAnsi="Georgia"/>
          <w:szCs w:val="20"/>
        </w:rPr>
        <w:t xml:space="preserve"> and the result</w:t>
      </w:r>
      <w:r w:rsidR="00DD17AA" w:rsidRPr="00EA4D4C">
        <w:rPr>
          <w:rFonts w:ascii="Georgia" w:eastAsiaTheme="minorEastAsia" w:hAnsi="Georgia"/>
          <w:szCs w:val="20"/>
        </w:rPr>
        <w:t xml:space="preserve"> </w:t>
      </w:r>
      <w:r w:rsidR="00D74F3B">
        <w:rPr>
          <w:rFonts w:ascii="Georgia" w:eastAsiaTheme="minorEastAsia" w:hAnsi="Georgia"/>
          <w:szCs w:val="20"/>
        </w:rPr>
        <w:t>from that study shows</w:t>
      </w:r>
      <w:r w:rsidR="00D74F3B" w:rsidRPr="00EA4D4C">
        <w:rPr>
          <w:rFonts w:ascii="Georgia" w:eastAsiaTheme="minorEastAsia" w:hAnsi="Georgia"/>
          <w:szCs w:val="20"/>
        </w:rPr>
        <w:t xml:space="preserve"> </w:t>
      </w:r>
      <w:r w:rsidR="00DD17AA" w:rsidRPr="00EA4D4C">
        <w:rPr>
          <w:rFonts w:ascii="Georgia" w:eastAsiaTheme="minorEastAsia" w:hAnsi="Georgia"/>
          <w:szCs w:val="20"/>
        </w:rPr>
        <w:t xml:space="preserve">that the birthing room was experienced as positive and exceeded the women’s expectations. It created a welcoming feeling and the women felt strengthened by the design, which shifted the focus to a more positive emotional state. The variety of physical features </w:t>
      </w:r>
      <w:r w:rsidR="00FC062A">
        <w:rPr>
          <w:rFonts w:ascii="Georgia" w:eastAsiaTheme="minorEastAsia" w:hAnsi="Georgia"/>
          <w:szCs w:val="20"/>
        </w:rPr>
        <w:t xml:space="preserve">and the fact that the room </w:t>
      </w:r>
      <w:r w:rsidR="00FC062A" w:rsidRPr="00EA4D4C">
        <w:rPr>
          <w:rFonts w:ascii="Georgia" w:eastAsiaTheme="minorEastAsia" w:hAnsi="Georgia"/>
          <w:szCs w:val="20"/>
        </w:rPr>
        <w:t>had comfortable space for companions</w:t>
      </w:r>
      <w:r w:rsidR="00FC062A">
        <w:rPr>
          <w:rFonts w:ascii="Georgia" w:eastAsiaTheme="minorEastAsia" w:hAnsi="Georgia"/>
          <w:szCs w:val="20"/>
        </w:rPr>
        <w:t xml:space="preserve"> </w:t>
      </w:r>
      <w:r w:rsidR="00DD17AA" w:rsidRPr="00EA4D4C">
        <w:rPr>
          <w:rFonts w:ascii="Georgia" w:eastAsiaTheme="minorEastAsia" w:hAnsi="Georgia"/>
          <w:szCs w:val="20"/>
        </w:rPr>
        <w:t xml:space="preserve">was appreciated. </w:t>
      </w:r>
    </w:p>
    <w:p w14:paraId="1D9055E0" w14:textId="1545E1BF" w:rsidR="00D23055" w:rsidRDefault="00DD17AA" w:rsidP="006C5086">
      <w:pPr>
        <w:pStyle w:val="MDPI31text"/>
        <w:rPr>
          <w:rFonts w:ascii="Georgia" w:eastAsiaTheme="minorEastAsia" w:hAnsi="Georgia"/>
          <w:szCs w:val="20"/>
        </w:rPr>
      </w:pPr>
      <w:r w:rsidRPr="00EA4D4C">
        <w:rPr>
          <w:rFonts w:ascii="Georgia" w:eastAsiaTheme="minorEastAsia" w:hAnsi="Georgia"/>
          <w:szCs w:val="20"/>
        </w:rPr>
        <w:t>Of the nine listed physical features above, the bathtub was ranked most important, followed by the projection of nature scenery with sound, and the dimmable lighting. However, it must be noted that the whole room as a concept was more important than physical features one-by-one. And the entire birthing room environment was as a supportive function part of the conclusion. Further there were suggestions for improvement regarding, for example, access to a visible window, fresh air and daylight (</w:t>
      </w:r>
      <w:proofErr w:type="spellStart"/>
      <w:r w:rsidRPr="00EA4D4C">
        <w:rPr>
          <w:rFonts w:ascii="Georgia" w:eastAsiaTheme="minorEastAsia" w:hAnsi="Georgia"/>
          <w:szCs w:val="20"/>
        </w:rPr>
        <w:t>Skogström</w:t>
      </w:r>
      <w:proofErr w:type="spellEnd"/>
      <w:r w:rsidRPr="00EA4D4C">
        <w:rPr>
          <w:rFonts w:ascii="Georgia" w:eastAsiaTheme="minorEastAsia" w:hAnsi="Georgia"/>
          <w:szCs w:val="20"/>
        </w:rPr>
        <w:t xml:space="preserve"> et al. 2022).</w:t>
      </w:r>
      <w:r w:rsidR="00D23055">
        <w:rPr>
          <w:rFonts w:ascii="Georgia" w:eastAsiaTheme="minorEastAsia" w:hAnsi="Georgia"/>
          <w:szCs w:val="20"/>
        </w:rPr>
        <w:t xml:space="preserve"> </w:t>
      </w:r>
      <w:r w:rsidR="003C7437" w:rsidRPr="00EA4D4C">
        <w:rPr>
          <w:rFonts w:ascii="Georgia" w:eastAsiaTheme="minorEastAsia" w:hAnsi="Georgia"/>
          <w:szCs w:val="20"/>
        </w:rPr>
        <w:t>Several studies</w:t>
      </w:r>
      <w:r w:rsidR="003C7437" w:rsidRPr="00A02501">
        <w:rPr>
          <w:rFonts w:ascii="Georgia" w:eastAsiaTheme="minorEastAsia" w:hAnsi="Georgia"/>
          <w:szCs w:val="20"/>
        </w:rPr>
        <w:t xml:space="preserve">, master thesis, participation at scientific conferences and popular science publications and </w:t>
      </w:r>
      <w:proofErr w:type="spellStart"/>
      <w:r w:rsidR="003C7437" w:rsidRPr="00A02501">
        <w:rPr>
          <w:rFonts w:ascii="Georgia" w:eastAsiaTheme="minorEastAsia" w:hAnsi="Georgia"/>
          <w:szCs w:val="20"/>
        </w:rPr>
        <w:t>presentaions</w:t>
      </w:r>
      <w:proofErr w:type="spellEnd"/>
      <w:r w:rsidR="003C7437" w:rsidRPr="00A02501">
        <w:rPr>
          <w:rFonts w:ascii="Georgia" w:eastAsiaTheme="minorEastAsia" w:hAnsi="Georgia"/>
          <w:szCs w:val="20"/>
        </w:rPr>
        <w:t xml:space="preserve"> </w:t>
      </w:r>
      <w:r w:rsidR="003C7437" w:rsidRPr="00EA4D4C">
        <w:rPr>
          <w:rFonts w:ascii="Georgia" w:eastAsiaTheme="minorEastAsia" w:hAnsi="Georgia"/>
          <w:szCs w:val="20"/>
        </w:rPr>
        <w:t>have been conducted within the R4B project</w:t>
      </w:r>
      <w:r w:rsidR="003C7437" w:rsidRPr="00A02501">
        <w:rPr>
          <w:rFonts w:ascii="Georgia" w:eastAsiaTheme="minorEastAsia" w:hAnsi="Georgia"/>
          <w:szCs w:val="20"/>
        </w:rPr>
        <w:t xml:space="preserve">. </w:t>
      </w:r>
      <w:r w:rsidR="003C7437" w:rsidRPr="00846544">
        <w:rPr>
          <w:rFonts w:ascii="Georgia" w:eastAsiaTheme="minorEastAsia" w:hAnsi="Georgia"/>
          <w:szCs w:val="20"/>
        </w:rPr>
        <w:t xml:space="preserve">More information about the studies is available at the homepage: https://www.gu.se/en/research/room4birth. </w:t>
      </w:r>
    </w:p>
    <w:p w14:paraId="504214E0" w14:textId="77777777" w:rsidR="00D23055" w:rsidRPr="00EA4D4C" w:rsidRDefault="00D23055" w:rsidP="006C5086">
      <w:pPr>
        <w:pStyle w:val="MDPI31text"/>
        <w:rPr>
          <w:rFonts w:ascii="Georgia" w:eastAsiaTheme="minorEastAsia" w:hAnsi="Georgia"/>
          <w:szCs w:val="20"/>
        </w:rPr>
      </w:pPr>
    </w:p>
    <w:p w14:paraId="656FF3E5" w14:textId="34F22871" w:rsidR="00A86E9F" w:rsidRDefault="00DF2815" w:rsidP="00DD17AA">
      <w:pPr>
        <w:pStyle w:val="MDPI21heading1"/>
        <w:rPr>
          <w:rFonts w:ascii="Georgia" w:eastAsiaTheme="minorEastAsia" w:hAnsi="Georgia" w:cs="Arial"/>
        </w:rPr>
      </w:pPr>
      <w:r>
        <w:rPr>
          <w:rFonts w:ascii="Georgia" w:eastAsiaTheme="minorEastAsia" w:hAnsi="Georgia" w:cs="Arial"/>
        </w:rPr>
        <w:t>5</w:t>
      </w:r>
      <w:r w:rsidR="00A86E9F" w:rsidRPr="004F2BEA">
        <w:rPr>
          <w:rFonts w:ascii="Georgia" w:eastAsiaTheme="minorEastAsia" w:hAnsi="Georgia" w:cs="Arial"/>
        </w:rPr>
        <w:t xml:space="preserve">. </w:t>
      </w:r>
      <w:r w:rsidR="0092589E">
        <w:rPr>
          <w:rFonts w:ascii="Georgia" w:eastAsiaTheme="minorEastAsia" w:hAnsi="Georgia" w:cs="Arial"/>
        </w:rPr>
        <w:t>What did we learn from the test room</w:t>
      </w:r>
      <w:r w:rsidR="0038156D">
        <w:rPr>
          <w:rFonts w:ascii="Georgia" w:eastAsiaTheme="minorEastAsia" w:hAnsi="Georgia" w:cs="Arial"/>
        </w:rPr>
        <w:t xml:space="preserve"> and what further work should be done</w:t>
      </w:r>
      <w:r w:rsidR="0092589E">
        <w:rPr>
          <w:rFonts w:ascii="Georgia" w:eastAsiaTheme="minorEastAsia" w:hAnsi="Georgia" w:cs="Arial"/>
        </w:rPr>
        <w:t>?</w:t>
      </w:r>
    </w:p>
    <w:p w14:paraId="0FE6C659" w14:textId="2CA223A6" w:rsidR="00A661E3" w:rsidRPr="00A661E3" w:rsidRDefault="00A661E3" w:rsidP="00A800FC">
      <w:pPr>
        <w:pStyle w:val="MDPI31text"/>
        <w:ind w:left="2550" w:firstLine="510"/>
        <w:rPr>
          <w:rFonts w:ascii="Georgia" w:eastAsiaTheme="minorEastAsia" w:hAnsi="Georgia"/>
          <w:szCs w:val="20"/>
        </w:rPr>
      </w:pPr>
      <w:r w:rsidRPr="00846544">
        <w:rPr>
          <w:rFonts w:ascii="Georgia" w:eastAsiaTheme="minorEastAsia" w:hAnsi="Georgia"/>
          <w:szCs w:val="20"/>
        </w:rPr>
        <w:t xml:space="preserve">After finalizing data collection </w:t>
      </w:r>
      <w:r w:rsidR="0038156D">
        <w:rPr>
          <w:rFonts w:ascii="Georgia" w:eastAsiaTheme="minorEastAsia" w:hAnsi="Georgia"/>
          <w:szCs w:val="20"/>
        </w:rPr>
        <w:t>t</w:t>
      </w:r>
      <w:r w:rsidRPr="00846544">
        <w:rPr>
          <w:rFonts w:ascii="Georgia" w:eastAsiaTheme="minorEastAsia" w:hAnsi="Georgia"/>
          <w:szCs w:val="20"/>
        </w:rPr>
        <w:t>o the different sub studies</w:t>
      </w:r>
      <w:r w:rsidR="0038156D">
        <w:rPr>
          <w:rFonts w:ascii="Georgia" w:eastAsiaTheme="minorEastAsia" w:hAnsi="Georgia"/>
          <w:szCs w:val="20"/>
        </w:rPr>
        <w:t xml:space="preserve"> in R4B</w:t>
      </w:r>
      <w:r w:rsidRPr="00846544">
        <w:rPr>
          <w:rFonts w:ascii="Georgia" w:eastAsiaTheme="minorEastAsia" w:hAnsi="Georgia"/>
          <w:szCs w:val="20"/>
        </w:rPr>
        <w:t xml:space="preserve">, the </w:t>
      </w:r>
      <w:r>
        <w:rPr>
          <w:rFonts w:ascii="Georgia" w:eastAsiaTheme="minorEastAsia" w:hAnsi="Georgia"/>
          <w:szCs w:val="20"/>
        </w:rPr>
        <w:t xml:space="preserve">test </w:t>
      </w:r>
      <w:r w:rsidRPr="00846544">
        <w:rPr>
          <w:rFonts w:ascii="Georgia" w:eastAsiaTheme="minorEastAsia" w:hAnsi="Georgia"/>
          <w:szCs w:val="20"/>
        </w:rPr>
        <w:t>room is used equiv</w:t>
      </w:r>
      <w:r>
        <w:rPr>
          <w:rFonts w:ascii="Georgia" w:eastAsiaTheme="minorEastAsia" w:hAnsi="Georgia"/>
          <w:szCs w:val="20"/>
        </w:rPr>
        <w:t>a</w:t>
      </w:r>
      <w:r w:rsidRPr="00846544">
        <w:rPr>
          <w:rFonts w:ascii="Georgia" w:eastAsiaTheme="minorEastAsia" w:hAnsi="Georgia"/>
          <w:szCs w:val="20"/>
        </w:rPr>
        <w:t>lent to the regular birthing rooms</w:t>
      </w:r>
      <w:r>
        <w:rPr>
          <w:rFonts w:ascii="Georgia" w:eastAsiaTheme="minorEastAsia" w:hAnsi="Georgia"/>
          <w:szCs w:val="20"/>
        </w:rPr>
        <w:t xml:space="preserve"> at the maternity ward</w:t>
      </w:r>
      <w:r w:rsidRPr="00846544">
        <w:rPr>
          <w:rFonts w:ascii="Georgia" w:eastAsiaTheme="minorEastAsia" w:hAnsi="Georgia"/>
          <w:szCs w:val="20"/>
        </w:rPr>
        <w:t xml:space="preserve">. </w:t>
      </w:r>
      <w:r w:rsidR="0038156D">
        <w:rPr>
          <w:rFonts w:ascii="Georgia" w:eastAsiaTheme="minorEastAsia" w:hAnsi="Georgia"/>
          <w:szCs w:val="20"/>
        </w:rPr>
        <w:t xml:space="preserve">There </w:t>
      </w:r>
      <w:r w:rsidR="00A800FC">
        <w:rPr>
          <w:rFonts w:ascii="Georgia" w:eastAsiaTheme="minorEastAsia" w:hAnsi="Georgia"/>
          <w:szCs w:val="20"/>
        </w:rPr>
        <w:t xml:space="preserve">might </w:t>
      </w:r>
      <w:r w:rsidR="0038156D">
        <w:rPr>
          <w:rFonts w:ascii="Georgia" w:eastAsiaTheme="minorEastAsia" w:hAnsi="Georgia"/>
          <w:szCs w:val="20"/>
        </w:rPr>
        <w:t xml:space="preserve">be </w:t>
      </w:r>
      <w:r w:rsidR="00A800FC">
        <w:rPr>
          <w:rFonts w:ascii="Georgia" w:eastAsiaTheme="minorEastAsia" w:hAnsi="Georgia"/>
          <w:szCs w:val="20"/>
        </w:rPr>
        <w:t xml:space="preserve">advantages </w:t>
      </w:r>
      <w:r w:rsidR="0038156D">
        <w:rPr>
          <w:rFonts w:ascii="Georgia" w:eastAsiaTheme="minorEastAsia" w:hAnsi="Georgia"/>
          <w:szCs w:val="20"/>
        </w:rPr>
        <w:t xml:space="preserve">for the health care staff </w:t>
      </w:r>
      <w:r w:rsidR="002C6AAA">
        <w:rPr>
          <w:rFonts w:ascii="Georgia" w:eastAsiaTheme="minorEastAsia" w:hAnsi="Georgia"/>
          <w:szCs w:val="20"/>
        </w:rPr>
        <w:t xml:space="preserve">that are </w:t>
      </w:r>
      <w:r w:rsidR="00A800FC">
        <w:rPr>
          <w:rFonts w:ascii="Georgia" w:eastAsiaTheme="minorEastAsia" w:hAnsi="Georgia"/>
          <w:szCs w:val="20"/>
        </w:rPr>
        <w:t xml:space="preserve">now </w:t>
      </w:r>
      <w:r w:rsidR="002C6AAA">
        <w:rPr>
          <w:rFonts w:ascii="Georgia" w:eastAsiaTheme="minorEastAsia" w:hAnsi="Georgia"/>
          <w:szCs w:val="20"/>
        </w:rPr>
        <w:t xml:space="preserve">working in the test room, </w:t>
      </w:r>
      <w:r w:rsidR="00A800FC">
        <w:rPr>
          <w:rFonts w:ascii="Georgia" w:eastAsiaTheme="minorEastAsia" w:hAnsi="Georgia"/>
          <w:szCs w:val="20"/>
        </w:rPr>
        <w:t>since they will partly</w:t>
      </w:r>
      <w:r w:rsidR="0038156D">
        <w:rPr>
          <w:rFonts w:ascii="Georgia" w:eastAsiaTheme="minorEastAsia" w:hAnsi="Georgia"/>
          <w:szCs w:val="20"/>
        </w:rPr>
        <w:t xml:space="preserve"> be familiar with the environment when it is time to occupy the forthcoming hospital building. </w:t>
      </w:r>
      <w:r w:rsidRPr="00846544">
        <w:rPr>
          <w:rFonts w:ascii="Georgia" w:eastAsiaTheme="minorEastAsia" w:hAnsi="Georgia"/>
          <w:szCs w:val="20"/>
        </w:rPr>
        <w:t>The birthing rooms in the new health care building, which is expected to be completed in 2028, will largely be designed as the test room but be somewhat updated after comments from different staff categories having worked in the test room</w:t>
      </w:r>
      <w:r>
        <w:rPr>
          <w:rFonts w:ascii="Georgia" w:eastAsiaTheme="minorEastAsia" w:hAnsi="Georgia"/>
          <w:szCs w:val="20"/>
        </w:rPr>
        <w:t xml:space="preserve"> </w:t>
      </w:r>
      <w:r w:rsidR="00FC062A">
        <w:rPr>
          <w:rFonts w:ascii="Georgia" w:eastAsiaTheme="minorEastAsia" w:hAnsi="Georgia"/>
          <w:szCs w:val="20"/>
        </w:rPr>
        <w:t xml:space="preserve">as well as well as different craftsmen´s input regarding safety and function </w:t>
      </w:r>
      <w:r w:rsidRPr="001316B6">
        <w:rPr>
          <w:rFonts w:ascii="Georgia" w:eastAsiaTheme="minorEastAsia" w:hAnsi="Georgia"/>
          <w:szCs w:val="20"/>
        </w:rPr>
        <w:t>(</w:t>
      </w:r>
      <w:proofErr w:type="spellStart"/>
      <w:r w:rsidR="00D306F4">
        <w:rPr>
          <w:rFonts w:ascii="Georgia" w:eastAsiaTheme="minorEastAsia" w:hAnsi="Georgia"/>
          <w:szCs w:val="20"/>
        </w:rPr>
        <w:t>Skogström</w:t>
      </w:r>
      <w:proofErr w:type="spellEnd"/>
      <w:r w:rsidR="00D306F4">
        <w:rPr>
          <w:rFonts w:ascii="Georgia" w:eastAsiaTheme="minorEastAsia" w:hAnsi="Georgia"/>
          <w:szCs w:val="20"/>
        </w:rPr>
        <w:t xml:space="preserve"> et al., forthcoming</w:t>
      </w:r>
      <w:r w:rsidRPr="001316B6">
        <w:rPr>
          <w:rFonts w:ascii="Georgia" w:eastAsiaTheme="minorEastAsia" w:hAnsi="Georgia"/>
          <w:szCs w:val="20"/>
        </w:rPr>
        <w:t>).</w:t>
      </w:r>
      <w:r w:rsidRPr="00D34D84">
        <w:rPr>
          <w:rFonts w:ascii="Georgia" w:eastAsiaTheme="minorEastAsia" w:hAnsi="Georgia"/>
          <w:b/>
          <w:bCs/>
          <w:szCs w:val="20"/>
        </w:rPr>
        <w:t xml:space="preserve"> </w:t>
      </w:r>
      <w:r>
        <w:rPr>
          <w:rFonts w:ascii="Georgia" w:eastAsiaTheme="minorEastAsia" w:hAnsi="Georgia"/>
          <w:szCs w:val="20"/>
        </w:rPr>
        <w:t xml:space="preserve">The current hospital building for maternity and neonatal care was built in 1968 and will partly be demolished and partly be reconstructed to a minor building (The </w:t>
      </w:r>
      <w:proofErr w:type="spellStart"/>
      <w:r>
        <w:rPr>
          <w:rFonts w:ascii="Georgia" w:eastAsiaTheme="minorEastAsia" w:hAnsi="Georgia"/>
          <w:szCs w:val="20"/>
        </w:rPr>
        <w:t>Sahlgr</w:t>
      </w:r>
      <w:r w:rsidR="00D306F4">
        <w:rPr>
          <w:rFonts w:ascii="Georgia" w:eastAsiaTheme="minorEastAsia" w:hAnsi="Georgia"/>
          <w:szCs w:val="20"/>
        </w:rPr>
        <w:t>e</w:t>
      </w:r>
      <w:r>
        <w:rPr>
          <w:rFonts w:ascii="Georgia" w:eastAsiaTheme="minorEastAsia" w:hAnsi="Georgia"/>
          <w:szCs w:val="20"/>
        </w:rPr>
        <w:t>nska</w:t>
      </w:r>
      <w:proofErr w:type="spellEnd"/>
      <w:r>
        <w:rPr>
          <w:rFonts w:ascii="Georgia" w:eastAsiaTheme="minorEastAsia" w:hAnsi="Georgia"/>
          <w:szCs w:val="20"/>
        </w:rPr>
        <w:t xml:space="preserve"> Universit</w:t>
      </w:r>
      <w:r w:rsidR="00FC062A">
        <w:rPr>
          <w:rFonts w:ascii="Georgia" w:eastAsiaTheme="minorEastAsia" w:hAnsi="Georgia"/>
          <w:szCs w:val="20"/>
        </w:rPr>
        <w:t>y</w:t>
      </w:r>
      <w:r>
        <w:rPr>
          <w:rFonts w:ascii="Georgia" w:eastAsiaTheme="minorEastAsia" w:hAnsi="Georgia"/>
          <w:szCs w:val="20"/>
        </w:rPr>
        <w:t xml:space="preserve"> Hospital and </w:t>
      </w:r>
      <w:proofErr w:type="spellStart"/>
      <w:r>
        <w:rPr>
          <w:rFonts w:ascii="Georgia" w:eastAsiaTheme="minorEastAsia" w:hAnsi="Georgia"/>
          <w:szCs w:val="20"/>
        </w:rPr>
        <w:t>Västfastigheter</w:t>
      </w:r>
      <w:proofErr w:type="spellEnd"/>
      <w:r>
        <w:rPr>
          <w:rFonts w:ascii="Georgia" w:eastAsiaTheme="minorEastAsia" w:hAnsi="Georgia"/>
          <w:szCs w:val="20"/>
        </w:rPr>
        <w:t xml:space="preserve"> 2018). A, so called, evacuation building, will cover the need for care buildings during the construction period (</w:t>
      </w:r>
      <w:proofErr w:type="spellStart"/>
      <w:r>
        <w:rPr>
          <w:rFonts w:ascii="Georgia" w:eastAsiaTheme="minorEastAsia" w:hAnsi="Georgia"/>
          <w:szCs w:val="20"/>
        </w:rPr>
        <w:t>Västfastigheter</w:t>
      </w:r>
      <w:proofErr w:type="spellEnd"/>
      <w:r>
        <w:rPr>
          <w:rFonts w:ascii="Georgia" w:eastAsiaTheme="minorEastAsia" w:hAnsi="Georgia"/>
          <w:szCs w:val="20"/>
        </w:rPr>
        <w:t xml:space="preserve"> and </w:t>
      </w:r>
      <w:proofErr w:type="spellStart"/>
      <w:r>
        <w:rPr>
          <w:rFonts w:ascii="Georgia" w:eastAsiaTheme="minorEastAsia" w:hAnsi="Georgia"/>
          <w:szCs w:val="20"/>
        </w:rPr>
        <w:t>Sahlgrenska</w:t>
      </w:r>
      <w:proofErr w:type="spellEnd"/>
      <w:r>
        <w:rPr>
          <w:rFonts w:ascii="Georgia" w:eastAsiaTheme="minorEastAsia" w:hAnsi="Georgia"/>
          <w:szCs w:val="20"/>
        </w:rPr>
        <w:t xml:space="preserve"> University Hospital, 2017). </w:t>
      </w:r>
      <w:r w:rsidR="0038156D">
        <w:rPr>
          <w:rFonts w:ascii="Georgia" w:eastAsiaTheme="minorEastAsia" w:hAnsi="Georgia"/>
          <w:szCs w:val="20"/>
        </w:rPr>
        <w:t xml:space="preserve">More of this will further be presented in an extended CVA report by </w:t>
      </w:r>
      <w:proofErr w:type="spellStart"/>
      <w:r w:rsidR="0038156D">
        <w:rPr>
          <w:rFonts w:ascii="Georgia" w:eastAsiaTheme="minorEastAsia" w:hAnsi="Georgia"/>
          <w:szCs w:val="20"/>
        </w:rPr>
        <w:t>Skogström</w:t>
      </w:r>
      <w:proofErr w:type="spellEnd"/>
      <w:r w:rsidR="0038156D">
        <w:rPr>
          <w:rFonts w:ascii="Georgia" w:eastAsiaTheme="minorEastAsia" w:hAnsi="Georgia"/>
          <w:szCs w:val="20"/>
        </w:rPr>
        <w:t xml:space="preserve"> et al., forthcoming in 2023.</w:t>
      </w:r>
    </w:p>
    <w:p w14:paraId="7C79C646" w14:textId="4906388A" w:rsidR="0092589E" w:rsidRPr="0092589E" w:rsidRDefault="00DF2815" w:rsidP="0092589E">
      <w:pPr>
        <w:pStyle w:val="MDPI22heading2"/>
        <w:spacing w:before="240"/>
        <w:rPr>
          <w:rFonts w:ascii="Georgia" w:eastAsiaTheme="minorEastAsia" w:hAnsi="Georgia" w:cs="Arial"/>
          <w:i w:val="0"/>
        </w:rPr>
      </w:pPr>
      <w:r>
        <w:rPr>
          <w:rFonts w:ascii="Georgia" w:eastAsiaTheme="minorEastAsia" w:hAnsi="Georgia" w:cs="Arial"/>
          <w:i w:val="0"/>
        </w:rPr>
        <w:t>5</w:t>
      </w:r>
      <w:r w:rsidR="0092589E" w:rsidRPr="0092589E">
        <w:rPr>
          <w:rFonts w:ascii="Georgia" w:eastAsiaTheme="minorEastAsia" w:hAnsi="Georgia" w:cs="Arial"/>
          <w:i w:val="0"/>
        </w:rPr>
        <w:t>.1 A comment on the test room</w:t>
      </w:r>
    </w:p>
    <w:p w14:paraId="1CBB4E65" w14:textId="77DAD71F" w:rsidR="0092589E" w:rsidRDefault="0007518D" w:rsidP="0092589E">
      <w:pPr>
        <w:pStyle w:val="MDPI31text"/>
        <w:rPr>
          <w:rFonts w:ascii="Georgia" w:eastAsiaTheme="minorEastAsia" w:hAnsi="Georgia"/>
        </w:rPr>
      </w:pPr>
      <w:r w:rsidRPr="00EA4D4C">
        <w:rPr>
          <w:rFonts w:ascii="Georgia" w:eastAsiaTheme="minorEastAsia" w:hAnsi="Georgia"/>
        </w:rPr>
        <w:t xml:space="preserve">When childbirth occurs in medical environments, women tend to interact with the environment in a passive way (Carlsson et al., 2020). </w:t>
      </w:r>
      <w:r w:rsidR="0092589E" w:rsidRPr="00EA4D4C">
        <w:rPr>
          <w:rFonts w:ascii="Georgia" w:eastAsiaTheme="minorEastAsia" w:hAnsi="Georgia"/>
        </w:rPr>
        <w:t xml:space="preserve">The mixed methods study by </w:t>
      </w:r>
      <w:proofErr w:type="spellStart"/>
      <w:r w:rsidR="0092589E" w:rsidRPr="00EA4D4C">
        <w:rPr>
          <w:rFonts w:ascii="Georgia" w:eastAsiaTheme="minorEastAsia" w:hAnsi="Georgia"/>
        </w:rPr>
        <w:t>Skogström</w:t>
      </w:r>
      <w:proofErr w:type="spellEnd"/>
      <w:r w:rsidR="0092589E" w:rsidRPr="00EA4D4C">
        <w:rPr>
          <w:rFonts w:ascii="Georgia" w:eastAsiaTheme="minorEastAsia" w:hAnsi="Georgia"/>
        </w:rPr>
        <w:t xml:space="preserve"> et al. (2022) showed the importance of the design of the test room, and many were the positive experiences. The birthing room designed to be more adaptable to women’s wishes and needs was found to be beneficial and supportive for women’s experience during </w:t>
      </w:r>
      <w:proofErr w:type="spellStart"/>
      <w:r w:rsidR="0092589E" w:rsidRPr="00EA4D4C">
        <w:rPr>
          <w:rFonts w:ascii="Georgia" w:eastAsiaTheme="minorEastAsia" w:hAnsi="Georgia"/>
        </w:rPr>
        <w:t>labour</w:t>
      </w:r>
      <w:proofErr w:type="spellEnd"/>
      <w:r w:rsidR="0092589E" w:rsidRPr="00EA4D4C">
        <w:rPr>
          <w:rFonts w:ascii="Georgia" w:eastAsiaTheme="minorEastAsia" w:hAnsi="Georgia"/>
        </w:rPr>
        <w:t xml:space="preserve"> and birth. It provided interaction with the environment, supported a shift of focus from pain to a more positive emotional state as well as maintained integrity (</w:t>
      </w:r>
      <w:proofErr w:type="spellStart"/>
      <w:r w:rsidR="0092589E" w:rsidRPr="00EA4D4C">
        <w:rPr>
          <w:rFonts w:ascii="Georgia" w:eastAsiaTheme="minorEastAsia" w:hAnsi="Georgia"/>
        </w:rPr>
        <w:t>Skogström</w:t>
      </w:r>
      <w:proofErr w:type="spellEnd"/>
      <w:r w:rsidR="0092589E" w:rsidRPr="00EA4D4C">
        <w:rPr>
          <w:rFonts w:ascii="Georgia" w:eastAsiaTheme="minorEastAsia" w:hAnsi="Georgia"/>
        </w:rPr>
        <w:t xml:space="preserve"> et al., 2022). Although framed by first time mothers, one could say, that there </w:t>
      </w:r>
      <w:r w:rsidR="0092589E" w:rsidRPr="00EA4D4C">
        <w:rPr>
          <w:rFonts w:ascii="Georgia" w:eastAsiaTheme="minorEastAsia" w:hAnsi="Georgia"/>
        </w:rPr>
        <w:lastRenderedPageBreak/>
        <w:t>are numerous other situations to test. Even though this is logically sensible, it still does not diminish the meaning of the physical environment and the importance of it, also in other types of birthing situations. If context and culture is understood it is likely that several observations from studies, such as the R4B project, can be transferred to other settings (Lindahl et al., 2012).</w:t>
      </w:r>
      <w:r w:rsidR="00BE1BFB">
        <w:rPr>
          <w:rFonts w:ascii="Georgia" w:eastAsiaTheme="minorEastAsia" w:hAnsi="Georgia"/>
        </w:rPr>
        <w:t xml:space="preserve"> </w:t>
      </w:r>
    </w:p>
    <w:p w14:paraId="2CF243C8" w14:textId="77777777" w:rsidR="00E033F0" w:rsidRPr="00EA4D4C" w:rsidRDefault="00E033F0" w:rsidP="00D34D84">
      <w:pPr>
        <w:pStyle w:val="MDPI31text"/>
        <w:ind w:left="0" w:firstLine="0"/>
        <w:rPr>
          <w:rFonts w:ascii="Georgia" w:eastAsiaTheme="minorEastAsia" w:hAnsi="Georgia"/>
        </w:rPr>
      </w:pPr>
    </w:p>
    <w:p w14:paraId="2B8A20E7" w14:textId="2439F56D" w:rsidR="0092589E" w:rsidRPr="0092589E" w:rsidRDefault="00DF2815" w:rsidP="0092589E">
      <w:pPr>
        <w:pStyle w:val="MDPI22heading2"/>
        <w:spacing w:before="240"/>
        <w:rPr>
          <w:rFonts w:ascii="Georgia" w:eastAsiaTheme="minorEastAsia" w:hAnsi="Georgia" w:cs="Arial"/>
          <w:i w:val="0"/>
        </w:rPr>
      </w:pPr>
      <w:r>
        <w:rPr>
          <w:rFonts w:ascii="Georgia" w:eastAsiaTheme="minorEastAsia" w:hAnsi="Georgia" w:cs="Arial"/>
          <w:i w:val="0"/>
        </w:rPr>
        <w:t>5</w:t>
      </w:r>
      <w:r w:rsidR="0092589E" w:rsidRPr="0092589E">
        <w:rPr>
          <w:rFonts w:ascii="Georgia" w:eastAsiaTheme="minorEastAsia" w:hAnsi="Georgia" w:cs="Arial"/>
          <w:i w:val="0"/>
        </w:rPr>
        <w:t>.2 Considerations about work environment in hospitals</w:t>
      </w:r>
    </w:p>
    <w:p w14:paraId="6D1D089E" w14:textId="0C03CBD4" w:rsidR="0092589E" w:rsidRPr="00EA4D4C" w:rsidRDefault="0092589E" w:rsidP="0092589E">
      <w:pPr>
        <w:pStyle w:val="MDPI31text"/>
        <w:rPr>
          <w:rFonts w:ascii="Georgia" w:eastAsiaTheme="minorEastAsia" w:hAnsi="Georgia"/>
        </w:rPr>
      </w:pPr>
      <w:r w:rsidRPr="00EA4D4C">
        <w:rPr>
          <w:rFonts w:ascii="Georgia" w:eastAsiaTheme="minorEastAsia" w:hAnsi="Georgia"/>
        </w:rPr>
        <w:t>In addition to the effects on birthing women it is also likely to be effects on staff and companions (Shen et al., 2004). In a situation where staff retention is a challenge, a work environment stimulating the work situation and context is one way of addressing this challenge (</w:t>
      </w:r>
      <w:proofErr w:type="spellStart"/>
      <w:r w:rsidRPr="00EA4D4C">
        <w:rPr>
          <w:rFonts w:ascii="Georgia" w:eastAsiaTheme="minorEastAsia" w:hAnsi="Georgia"/>
        </w:rPr>
        <w:t>Sadatsafavi</w:t>
      </w:r>
      <w:proofErr w:type="spellEnd"/>
      <w:r w:rsidRPr="00EA4D4C">
        <w:rPr>
          <w:rFonts w:ascii="Georgia" w:eastAsiaTheme="minorEastAsia" w:hAnsi="Georgia"/>
        </w:rPr>
        <w:t xml:space="preserve"> et al., 2014). However, the </w:t>
      </w:r>
      <w:proofErr w:type="spellStart"/>
      <w:r w:rsidRPr="00EA4D4C">
        <w:rPr>
          <w:rFonts w:ascii="Georgia" w:eastAsiaTheme="minorEastAsia" w:hAnsi="Georgia"/>
        </w:rPr>
        <w:t>labour</w:t>
      </w:r>
      <w:proofErr w:type="spellEnd"/>
      <w:r w:rsidRPr="00EA4D4C">
        <w:rPr>
          <w:rFonts w:ascii="Georgia" w:eastAsiaTheme="minorEastAsia" w:hAnsi="Georgia"/>
        </w:rPr>
        <w:t xml:space="preserve"> ward is not only the birthing room but also other areas for administration, contemplation, learning and exchange with colleagues, breaks and recuperation. A review by </w:t>
      </w:r>
      <w:proofErr w:type="spellStart"/>
      <w:r w:rsidRPr="00EA4D4C">
        <w:rPr>
          <w:rFonts w:ascii="Georgia" w:eastAsiaTheme="minorEastAsia" w:hAnsi="Georgia"/>
        </w:rPr>
        <w:t>Setola</w:t>
      </w:r>
      <w:proofErr w:type="spellEnd"/>
      <w:r w:rsidRPr="00EA4D4C">
        <w:rPr>
          <w:rFonts w:ascii="Georgia" w:eastAsiaTheme="minorEastAsia" w:hAnsi="Georgia"/>
        </w:rPr>
        <w:t xml:space="preserve"> et al. (2019) identifies several types of building spaces in maternity care that require more studies, among them the </w:t>
      </w:r>
      <w:proofErr w:type="spellStart"/>
      <w:r w:rsidRPr="00EA4D4C">
        <w:rPr>
          <w:rFonts w:ascii="Georgia" w:eastAsiaTheme="minorEastAsia" w:hAnsi="Georgia"/>
        </w:rPr>
        <w:t>labour</w:t>
      </w:r>
      <w:proofErr w:type="spellEnd"/>
      <w:r w:rsidRPr="00EA4D4C">
        <w:rPr>
          <w:rFonts w:ascii="Georgia" w:eastAsiaTheme="minorEastAsia" w:hAnsi="Georgia"/>
        </w:rPr>
        <w:t xml:space="preserve"> ward layout, the midwives’ desk, social rooms, and aspects of the birthing rooms. Thus, the ward layout and other spaces are aspects to investigate further. </w:t>
      </w:r>
    </w:p>
    <w:p w14:paraId="42DA1A74" w14:textId="0EB3D689" w:rsidR="0007518D" w:rsidRDefault="0007518D" w:rsidP="0092589E">
      <w:pPr>
        <w:pStyle w:val="MDPI31text"/>
        <w:rPr>
          <w:rFonts w:ascii="Georgia" w:eastAsiaTheme="minorEastAsia" w:hAnsi="Georgia"/>
        </w:rPr>
      </w:pPr>
    </w:p>
    <w:p w14:paraId="37F9D1B2" w14:textId="6C108187" w:rsidR="0092589E" w:rsidRPr="0092589E" w:rsidRDefault="00DF2815" w:rsidP="0092589E">
      <w:pPr>
        <w:pStyle w:val="MDPI22heading2"/>
        <w:spacing w:before="240"/>
        <w:rPr>
          <w:rFonts w:ascii="Georgia" w:eastAsiaTheme="minorEastAsia" w:hAnsi="Georgia" w:cs="Arial"/>
          <w:i w:val="0"/>
        </w:rPr>
      </w:pPr>
      <w:r>
        <w:rPr>
          <w:rFonts w:ascii="Georgia" w:eastAsiaTheme="minorEastAsia" w:hAnsi="Georgia" w:cs="Arial"/>
          <w:i w:val="0"/>
        </w:rPr>
        <w:t>5</w:t>
      </w:r>
      <w:r w:rsidR="0092589E">
        <w:rPr>
          <w:rFonts w:ascii="Georgia" w:eastAsiaTheme="minorEastAsia" w:hAnsi="Georgia" w:cs="Arial"/>
          <w:i w:val="0"/>
        </w:rPr>
        <w:t>.3 Need for test rooms</w:t>
      </w:r>
    </w:p>
    <w:p w14:paraId="05EE6040" w14:textId="77777777" w:rsidR="0092589E" w:rsidRPr="00EA4D4C" w:rsidRDefault="0092589E" w:rsidP="0092589E">
      <w:pPr>
        <w:pStyle w:val="MDPI31text"/>
        <w:rPr>
          <w:rFonts w:ascii="Georgia" w:eastAsiaTheme="minorEastAsia" w:hAnsi="Georgia"/>
        </w:rPr>
      </w:pPr>
      <w:r w:rsidRPr="00EA4D4C">
        <w:rPr>
          <w:rFonts w:ascii="Georgia" w:eastAsiaTheme="minorEastAsia" w:hAnsi="Georgia"/>
        </w:rPr>
        <w:t xml:space="preserve">In times of seeking evidence for particular designs there is of course a challenge to subdivide and collate functions and design features. The endeavor of defining data and outcomes must however be done, both based on quantitative and qualitative approaches, making research to identify data that can be identified as evidence even richer and more complex – as well as challenging. </w:t>
      </w:r>
    </w:p>
    <w:p w14:paraId="06E22C43" w14:textId="50460C1B" w:rsidR="0092589E" w:rsidRPr="00EA4D4C" w:rsidRDefault="0092589E" w:rsidP="0092589E">
      <w:pPr>
        <w:pStyle w:val="MDPI31text"/>
        <w:rPr>
          <w:rFonts w:ascii="Georgia" w:eastAsiaTheme="minorEastAsia" w:hAnsi="Georgia"/>
          <w:color w:val="auto"/>
        </w:rPr>
      </w:pPr>
      <w:r w:rsidRPr="00EA4D4C">
        <w:rPr>
          <w:rFonts w:ascii="Georgia" w:eastAsiaTheme="minorEastAsia" w:hAnsi="Georgia"/>
        </w:rPr>
        <w:t xml:space="preserve">An actually used test room for actual care </w:t>
      </w:r>
      <w:r w:rsidR="006C5086">
        <w:rPr>
          <w:rFonts w:ascii="Georgia" w:eastAsiaTheme="minorEastAsia" w:hAnsi="Georgia"/>
        </w:rPr>
        <w:t>i</w:t>
      </w:r>
      <w:r w:rsidRPr="00EA4D4C">
        <w:rPr>
          <w:rFonts w:ascii="Georgia" w:eastAsiaTheme="minorEastAsia" w:hAnsi="Georgia"/>
        </w:rPr>
        <w:t>s an arena seldomly available and nor commonplace but has a potential to develop into a very useful approach. Such an approach opens for a discussion on how we can utilize existing facilities in an everyday approach to build knowledge on effects of design of built environment on healthcare outcomes. An approach needing hospital business objectives to also include design of its facilities as an objective.</w:t>
      </w:r>
      <w:r w:rsidRPr="00EA4D4C">
        <w:rPr>
          <w:rFonts w:ascii="Georgia" w:eastAsiaTheme="minorEastAsia" w:hAnsi="Georgia"/>
          <w:color w:val="auto"/>
        </w:rPr>
        <w:t xml:space="preserve"> </w:t>
      </w:r>
    </w:p>
    <w:p w14:paraId="2DC8C103" w14:textId="2A4B4F96" w:rsidR="0092589E" w:rsidRDefault="00DF2815" w:rsidP="0092589E">
      <w:pPr>
        <w:pStyle w:val="MDPI22heading2"/>
        <w:spacing w:before="240"/>
        <w:rPr>
          <w:rFonts w:ascii="Georgia" w:eastAsiaTheme="minorEastAsia" w:hAnsi="Georgia" w:cs="Arial"/>
          <w:i w:val="0"/>
        </w:rPr>
      </w:pPr>
      <w:r>
        <w:rPr>
          <w:rFonts w:ascii="Georgia" w:eastAsiaTheme="minorEastAsia" w:hAnsi="Georgia" w:cs="Arial"/>
          <w:i w:val="0"/>
        </w:rPr>
        <w:t>5</w:t>
      </w:r>
      <w:r w:rsidR="0092589E">
        <w:rPr>
          <w:rFonts w:ascii="Georgia" w:eastAsiaTheme="minorEastAsia" w:hAnsi="Georgia" w:cs="Arial"/>
          <w:i w:val="0"/>
        </w:rPr>
        <w:t>.4 Further work</w:t>
      </w:r>
    </w:p>
    <w:p w14:paraId="2D7852B8" w14:textId="77777777" w:rsidR="00396E0D" w:rsidRDefault="00396E0D" w:rsidP="00396E0D">
      <w:pPr>
        <w:pStyle w:val="MDPI31text"/>
        <w:ind w:left="2550" w:firstLine="510"/>
        <w:rPr>
          <w:rFonts w:ascii="Georgia" w:eastAsiaTheme="minorEastAsia" w:hAnsi="Georgia"/>
          <w:szCs w:val="20"/>
        </w:rPr>
      </w:pPr>
    </w:p>
    <w:p w14:paraId="335D9275" w14:textId="2638F6EC" w:rsidR="0007518D" w:rsidRPr="00EA4D4C" w:rsidRDefault="0007518D" w:rsidP="0007518D">
      <w:pPr>
        <w:pStyle w:val="MDPI31text"/>
        <w:rPr>
          <w:rFonts w:ascii="Georgia" w:eastAsiaTheme="minorEastAsia" w:hAnsi="Georgia"/>
        </w:rPr>
      </w:pPr>
      <w:r w:rsidRPr="00EA4D4C">
        <w:rPr>
          <w:rFonts w:ascii="Georgia" w:eastAsiaTheme="minorEastAsia" w:hAnsi="Georgia"/>
        </w:rPr>
        <w:t xml:space="preserve">Research that examines how the environment affects </w:t>
      </w:r>
      <w:r>
        <w:rPr>
          <w:rFonts w:ascii="Georgia" w:eastAsiaTheme="minorEastAsia" w:hAnsi="Georgia"/>
        </w:rPr>
        <w:t xml:space="preserve">women, birth-companion and </w:t>
      </w:r>
      <w:proofErr w:type="spellStart"/>
      <w:r>
        <w:rPr>
          <w:rFonts w:ascii="Georgia" w:eastAsiaTheme="minorEastAsia" w:hAnsi="Georgia"/>
        </w:rPr>
        <w:t>helath</w:t>
      </w:r>
      <w:proofErr w:type="spellEnd"/>
      <w:r>
        <w:rPr>
          <w:rFonts w:ascii="Georgia" w:eastAsiaTheme="minorEastAsia" w:hAnsi="Georgia"/>
        </w:rPr>
        <w:t>-care staff</w:t>
      </w:r>
      <w:r w:rsidRPr="00EA4D4C">
        <w:rPr>
          <w:rFonts w:ascii="Georgia" w:eastAsiaTheme="minorEastAsia" w:hAnsi="Georgia"/>
        </w:rPr>
        <w:t xml:space="preserve"> is yet poor, despite the fact that the majority of citizens are at some point during their lifetime at a </w:t>
      </w:r>
      <w:proofErr w:type="spellStart"/>
      <w:r w:rsidRPr="00EA4D4C">
        <w:rPr>
          <w:rFonts w:ascii="Georgia" w:eastAsiaTheme="minorEastAsia" w:hAnsi="Georgia"/>
        </w:rPr>
        <w:t>labour</w:t>
      </w:r>
      <w:proofErr w:type="spellEnd"/>
      <w:r w:rsidRPr="00EA4D4C">
        <w:rPr>
          <w:rFonts w:ascii="Georgia" w:eastAsiaTheme="minorEastAsia" w:hAnsi="Georgia"/>
        </w:rPr>
        <w:t xml:space="preserve"> ward as a birthing woman, companion, or as staff.</w:t>
      </w:r>
    </w:p>
    <w:p w14:paraId="0BF4747B" w14:textId="3D46AD6C" w:rsidR="0092589E" w:rsidRPr="00EA4D4C" w:rsidRDefault="0007518D" w:rsidP="00EA4D4C">
      <w:pPr>
        <w:pStyle w:val="MDPI31text"/>
        <w:ind w:left="2550" w:firstLine="510"/>
        <w:rPr>
          <w:rFonts w:ascii="Georgia" w:eastAsiaTheme="minorEastAsia" w:hAnsi="Georgia"/>
        </w:rPr>
      </w:pPr>
      <w:r w:rsidRPr="00EA4D4C">
        <w:rPr>
          <w:rFonts w:ascii="Georgia" w:eastAsiaTheme="minorEastAsia" w:hAnsi="Georgia"/>
        </w:rPr>
        <w:t xml:space="preserve">The need to refurbish </w:t>
      </w:r>
      <w:r w:rsidR="0092589E" w:rsidRPr="00EA4D4C">
        <w:rPr>
          <w:rFonts w:ascii="Georgia" w:eastAsiaTheme="minorEastAsia" w:hAnsi="Georgia"/>
        </w:rPr>
        <w:t xml:space="preserve">or build new health care buildings is driven by care development, building life cycles, maintenance needs and changing requirements on operational effectiveness. Hospital building projects are complex and require extensive planning (SOU 2021:71). The buildings are also expected to meet a number of different requirements regarding economy, sustainability and flexibility and should also, ideally, be designed according to applicable evidence (CVA, 2021). Healthcare environments should also be designed to meet future demands, support safe and high-quality health care and improve the experience for patients (CVA, 2012). And, not least, the environment in hospitals should be able to meet the needs of every unique patient and their companion (Nordin et al., 2017) as well as offer a safe and stimulating workplace for healthcare workers as they spend more time at the hospital than patients (Berry et al, 2004). Strategies and processes of how to design environments for all the above requirements and stakeholders is a multidimensional and challenging research area with many gaps of knowledge, one which this paper aims to address – the design of the birthing room. </w:t>
      </w:r>
    </w:p>
    <w:p w14:paraId="7AE7DCBF" w14:textId="1F61C1F8" w:rsidR="0092589E" w:rsidRPr="00EA4D4C" w:rsidRDefault="009E100A" w:rsidP="00EA4D4C">
      <w:pPr>
        <w:pStyle w:val="MDPI31text"/>
        <w:ind w:firstLine="452"/>
        <w:rPr>
          <w:rFonts w:ascii="Georgia" w:eastAsiaTheme="minorEastAsia" w:hAnsi="Georgia"/>
          <w:szCs w:val="20"/>
        </w:rPr>
      </w:pPr>
      <w:r>
        <w:rPr>
          <w:rFonts w:ascii="Georgia" w:eastAsiaTheme="minorEastAsia" w:hAnsi="Georgia"/>
          <w:szCs w:val="20"/>
        </w:rPr>
        <w:t xml:space="preserve">This paper </w:t>
      </w:r>
      <w:r w:rsidRPr="00846544">
        <w:rPr>
          <w:rFonts w:ascii="Georgia" w:eastAsiaTheme="minorEastAsia" w:hAnsi="Georgia"/>
          <w:szCs w:val="20"/>
        </w:rPr>
        <w:t>point</w:t>
      </w:r>
      <w:r>
        <w:rPr>
          <w:rFonts w:ascii="Georgia" w:eastAsiaTheme="minorEastAsia" w:hAnsi="Georgia"/>
          <w:szCs w:val="20"/>
        </w:rPr>
        <w:t>s</w:t>
      </w:r>
      <w:r w:rsidRPr="00846544">
        <w:rPr>
          <w:rFonts w:ascii="Georgia" w:eastAsiaTheme="minorEastAsia" w:hAnsi="Georgia"/>
          <w:szCs w:val="20"/>
        </w:rPr>
        <w:t xml:space="preserve"> out the importance of test environments</w:t>
      </w:r>
      <w:r>
        <w:rPr>
          <w:rFonts w:ascii="Georgia" w:eastAsiaTheme="minorEastAsia" w:hAnsi="Georgia"/>
          <w:szCs w:val="20"/>
        </w:rPr>
        <w:t xml:space="preserve"> when planning and designing new hospital buildings</w:t>
      </w:r>
      <w:r w:rsidRPr="00846544">
        <w:rPr>
          <w:rFonts w:ascii="Georgia" w:eastAsiaTheme="minorEastAsia" w:hAnsi="Georgia"/>
          <w:szCs w:val="20"/>
        </w:rPr>
        <w:t>, this to strengthen both practice and research</w:t>
      </w:r>
      <w:r>
        <w:rPr>
          <w:rFonts w:ascii="Georgia" w:eastAsiaTheme="minorEastAsia" w:hAnsi="Georgia"/>
          <w:szCs w:val="20"/>
        </w:rPr>
        <w:t>.</w:t>
      </w:r>
      <w:r w:rsidRPr="00AF5857">
        <w:rPr>
          <w:rFonts w:ascii="Georgia" w:eastAsiaTheme="minorEastAsia" w:hAnsi="Georgia"/>
          <w:szCs w:val="20"/>
        </w:rPr>
        <w:t xml:space="preserve"> </w:t>
      </w:r>
      <w:r w:rsidR="0092589E" w:rsidRPr="00EA4D4C">
        <w:rPr>
          <w:rFonts w:ascii="Georgia" w:eastAsiaTheme="minorEastAsia" w:hAnsi="Georgia"/>
        </w:rPr>
        <w:t>The data and tentative results from this project with the test room indicates that there are improvements to be made</w:t>
      </w:r>
      <w:r w:rsidR="00DF2815">
        <w:rPr>
          <w:rFonts w:ascii="Georgia" w:eastAsiaTheme="minorEastAsia" w:hAnsi="Georgia"/>
        </w:rPr>
        <w:t xml:space="preserve"> </w:t>
      </w:r>
      <w:r w:rsidR="0092589E" w:rsidRPr="00EA4D4C">
        <w:rPr>
          <w:rFonts w:ascii="Georgia" w:eastAsiaTheme="minorEastAsia" w:hAnsi="Georgia"/>
        </w:rPr>
        <w:t xml:space="preserve">(Andrén, et al., 2021; </w:t>
      </w:r>
      <w:proofErr w:type="spellStart"/>
      <w:r w:rsidR="0092589E" w:rsidRPr="00EA4D4C">
        <w:rPr>
          <w:rFonts w:ascii="Georgia" w:eastAsiaTheme="minorEastAsia" w:hAnsi="Georgia"/>
        </w:rPr>
        <w:t>Goldkuhl</w:t>
      </w:r>
      <w:proofErr w:type="spellEnd"/>
      <w:r w:rsidR="0092589E" w:rsidRPr="00EA4D4C">
        <w:rPr>
          <w:rFonts w:ascii="Georgia" w:eastAsiaTheme="minorEastAsia" w:hAnsi="Georgia"/>
        </w:rPr>
        <w:t xml:space="preserve"> et al., 2021; </w:t>
      </w:r>
      <w:proofErr w:type="spellStart"/>
      <w:r w:rsidR="0092589E" w:rsidRPr="00EA4D4C">
        <w:rPr>
          <w:rFonts w:ascii="Georgia" w:eastAsiaTheme="minorEastAsia" w:hAnsi="Georgia"/>
        </w:rPr>
        <w:t>Skogström</w:t>
      </w:r>
      <w:proofErr w:type="spellEnd"/>
      <w:r w:rsidR="0092589E" w:rsidRPr="00EA4D4C">
        <w:rPr>
          <w:rFonts w:ascii="Georgia" w:eastAsiaTheme="minorEastAsia" w:hAnsi="Georgia"/>
        </w:rPr>
        <w:t xml:space="preserve"> et al., 2022). Although the indications clearly point to a positive experience among the mothers giving birth in the test room more tests and evaluations need to be made to further understanding of design and its implications and effects. The design process, concerning the test room, also opens for a discussion on a more interactive design development of healthcare facilities in general. </w:t>
      </w:r>
    </w:p>
    <w:p w14:paraId="78C40CA1" w14:textId="2C8DC6F2" w:rsidR="0092589E" w:rsidRPr="00EA4D4C" w:rsidRDefault="0092589E" w:rsidP="0092589E">
      <w:pPr>
        <w:pStyle w:val="MDPI31text"/>
        <w:rPr>
          <w:rFonts w:ascii="Georgia" w:eastAsiaTheme="minorEastAsia" w:hAnsi="Georgia"/>
        </w:rPr>
      </w:pPr>
      <w:r w:rsidRPr="00EA4D4C">
        <w:rPr>
          <w:rFonts w:ascii="Georgia" w:eastAsiaTheme="minorEastAsia" w:hAnsi="Georgia"/>
        </w:rPr>
        <w:t xml:space="preserve">With a focus on a mix of features providing the actual outcome of a design the discussion on evidence and effects become a challenge. Dependencies and relationships need to be systematically evaluated. The design approach with an actually used and systematically </w:t>
      </w:r>
      <w:r w:rsidRPr="00EA4D4C">
        <w:rPr>
          <w:rFonts w:ascii="Georgia" w:eastAsiaTheme="minorEastAsia" w:hAnsi="Georgia"/>
        </w:rPr>
        <w:lastRenderedPageBreak/>
        <w:t>evaluated test room, where practically possible one might add, is therefore an interesting way forward in healthcare design work. In addition to this, there are plans to evaluate the test room further through a digital modelling tool enabling real time visualization and testing. With a platform in a real test room supported and evaluated by modelling tool, a multidimensional and interactive planning process is possible that can be used also in other projects, an integrated physical and virtual co-design is enabled (</w:t>
      </w:r>
      <w:proofErr w:type="spellStart"/>
      <w:r w:rsidRPr="00EA4D4C">
        <w:rPr>
          <w:rFonts w:ascii="Georgia" w:eastAsiaTheme="minorEastAsia" w:hAnsi="Georgia"/>
        </w:rPr>
        <w:t>Sateei</w:t>
      </w:r>
      <w:proofErr w:type="spellEnd"/>
      <w:r w:rsidRPr="00EA4D4C">
        <w:rPr>
          <w:rFonts w:ascii="Georgia" w:eastAsiaTheme="minorEastAsia" w:hAnsi="Georgia"/>
        </w:rPr>
        <w:t xml:space="preserve"> et al., 2021). The design of other birthing rooms can then benefit from modelling rooted in an actual case.</w:t>
      </w:r>
    </w:p>
    <w:p w14:paraId="058B3799" w14:textId="56A73133" w:rsidR="00BF07E6" w:rsidRDefault="0092589E" w:rsidP="00BF07E6">
      <w:pPr>
        <w:pStyle w:val="MDPI31text"/>
        <w:rPr>
          <w:rFonts w:ascii="Georgia" w:eastAsiaTheme="minorEastAsia" w:hAnsi="Georgia"/>
        </w:rPr>
      </w:pPr>
      <w:r w:rsidRPr="00EA4D4C">
        <w:rPr>
          <w:rFonts w:ascii="Georgia" w:eastAsiaTheme="minorEastAsia" w:hAnsi="Georgia"/>
        </w:rPr>
        <w:t xml:space="preserve">One of the drivers behind development of birth room design is a need of understanding effects of planning and design decisions on birthing rooms and maternity wards, due to lack of research specifically on these environments </w:t>
      </w:r>
      <w:r w:rsidR="000B4F5D">
        <w:rPr>
          <w:rFonts w:ascii="Georgia" w:eastAsiaTheme="minorEastAsia" w:hAnsi="Georgia"/>
        </w:rPr>
        <w:t>concerning</w:t>
      </w:r>
      <w:r w:rsidRPr="00EA4D4C">
        <w:rPr>
          <w:rFonts w:ascii="Georgia" w:eastAsiaTheme="minorEastAsia" w:hAnsi="Georgia"/>
        </w:rPr>
        <w:t xml:space="preserve"> birthing women, companions, and health care staff</w:t>
      </w:r>
      <w:r w:rsidR="000B4F5D">
        <w:rPr>
          <w:rFonts w:ascii="Georgia" w:eastAsiaTheme="minorEastAsia" w:hAnsi="Georgia"/>
        </w:rPr>
        <w:t xml:space="preserve"> alike</w:t>
      </w:r>
      <w:r w:rsidRPr="00EA4D4C">
        <w:rPr>
          <w:rFonts w:ascii="Georgia" w:eastAsiaTheme="minorEastAsia" w:hAnsi="Georgia"/>
        </w:rPr>
        <w:t>. Further, issues related to culture of birthing, structures and organizing of healthcare systems are also relevant. The Room4Birth research project, and the studies of the test room, ha</w:t>
      </w:r>
      <w:r w:rsidR="000B4F5D">
        <w:rPr>
          <w:rFonts w:ascii="Georgia" w:eastAsiaTheme="minorEastAsia" w:hAnsi="Georgia"/>
        </w:rPr>
        <w:t>ve</w:t>
      </w:r>
      <w:r w:rsidRPr="00EA4D4C">
        <w:rPr>
          <w:rFonts w:ascii="Georgia" w:eastAsiaTheme="minorEastAsia" w:hAnsi="Georgia"/>
        </w:rPr>
        <w:t xml:space="preserve"> raised discussion</w:t>
      </w:r>
      <w:r w:rsidR="000B4F5D">
        <w:rPr>
          <w:rFonts w:ascii="Georgia" w:eastAsiaTheme="minorEastAsia" w:hAnsi="Georgia"/>
        </w:rPr>
        <w:t>s</w:t>
      </w:r>
      <w:r w:rsidRPr="00EA4D4C">
        <w:rPr>
          <w:rFonts w:ascii="Georgia" w:eastAsiaTheme="minorEastAsia" w:hAnsi="Georgia"/>
        </w:rPr>
        <w:t xml:space="preserve"> on the environment where most women give birth, and most children starts life. It has proven that the design, spatial layout, functional aspects etcetera is not just a backdrop – it is real and spatial just as we are.</w:t>
      </w:r>
      <w:r w:rsidR="00505679">
        <w:rPr>
          <w:rFonts w:ascii="Georgia" w:eastAsiaTheme="minorEastAsia" w:hAnsi="Georgia"/>
        </w:rPr>
        <w:t xml:space="preserve"> </w:t>
      </w:r>
    </w:p>
    <w:p w14:paraId="123B3584" w14:textId="77777777" w:rsidR="0092589E" w:rsidRPr="00BF07E6" w:rsidRDefault="0092589E" w:rsidP="0038156D">
      <w:pPr>
        <w:pStyle w:val="MDPI21heading1"/>
        <w:ind w:left="2040" w:firstLine="510"/>
        <w:rPr>
          <w:rFonts w:ascii="Georgia" w:eastAsiaTheme="minorEastAsia" w:hAnsi="Georgia" w:cs="Arial"/>
          <w:lang w:eastAsia="zh-CN"/>
        </w:rPr>
      </w:pPr>
      <w:r w:rsidRPr="00BF07E6">
        <w:rPr>
          <w:rFonts w:ascii="Georgia" w:eastAsiaTheme="minorEastAsia" w:hAnsi="Georgia" w:cs="Arial"/>
          <w:lang w:eastAsia="zh-CN"/>
        </w:rPr>
        <w:t xml:space="preserve">Contributor statement </w:t>
      </w:r>
    </w:p>
    <w:p w14:paraId="0480C7D2" w14:textId="67175CBF" w:rsidR="0092589E" w:rsidRPr="00EA4D4C" w:rsidRDefault="0092589E" w:rsidP="00BF07E6">
      <w:pPr>
        <w:pStyle w:val="MDPI31text"/>
        <w:rPr>
          <w:rFonts w:ascii="Georgia" w:eastAsiaTheme="minorEastAsia" w:hAnsi="Georgia"/>
        </w:rPr>
      </w:pPr>
      <w:r w:rsidRPr="00EA4D4C">
        <w:rPr>
          <w:rFonts w:ascii="Georgia" w:eastAsiaTheme="minorEastAsia" w:hAnsi="Georgia"/>
        </w:rPr>
        <w:t xml:space="preserve">All authors of this paper have contributed through their different professional competence, knowledge and experience and have all together formed an interdisciplinary research team. The paper is related to a report that is in press by LBS, GL, HW and AF. Furthermore, it is related to </w:t>
      </w:r>
      <w:proofErr w:type="spellStart"/>
      <w:r w:rsidRPr="00EA4D4C">
        <w:rPr>
          <w:rFonts w:ascii="Georgia" w:eastAsiaTheme="minorEastAsia" w:hAnsi="Georgia"/>
        </w:rPr>
        <w:t>a</w:t>
      </w:r>
      <w:proofErr w:type="spellEnd"/>
      <w:r w:rsidRPr="00EA4D4C">
        <w:rPr>
          <w:rFonts w:ascii="Georgia" w:eastAsiaTheme="minorEastAsia" w:hAnsi="Georgia"/>
        </w:rPr>
        <w:t xml:space="preserve"> article published in HERD, march 2022, by LBS, HW, GL and MB. A collaboration has also been initiated between GL, NS and LBS, where they have jointly contributed to this paper and its interdisciplinary content. It is hereby confirmed that all co-authors have actively participated and collaborated in joint discussions and in contributed with own and other research input to complete this paper.</w:t>
      </w:r>
    </w:p>
    <w:p w14:paraId="0D0B940D" w14:textId="639CC773" w:rsidR="00A86E9F" w:rsidRPr="005D6AA9" w:rsidRDefault="00A86E9F" w:rsidP="005D6AA9">
      <w:pPr>
        <w:pStyle w:val="MDPI21heading1"/>
        <w:ind w:left="0"/>
        <w:rPr>
          <w:rFonts w:ascii="Georgia" w:eastAsiaTheme="minorEastAsia" w:hAnsi="Georgia" w:cs="Arial"/>
        </w:rPr>
      </w:pPr>
      <w:r w:rsidRPr="004F2BEA">
        <w:rPr>
          <w:rFonts w:ascii="Georgia" w:eastAsiaTheme="minorEastAsia" w:hAnsi="Georgia" w:cs="Arial"/>
        </w:rPr>
        <w:t>References</w:t>
      </w:r>
    </w:p>
    <w:p w14:paraId="57FE7939" w14:textId="443055CE"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Andrén, A., Begley, C., Dahlberg, H., &amp; Berg, M. (2021). </w:t>
      </w:r>
      <w:r w:rsidRPr="003B3AEB">
        <w:rPr>
          <w:rFonts w:ascii="Georgia" w:eastAsiaTheme="minorEastAsia" w:hAnsi="Georgia" w:cs="Arial"/>
          <w:sz w:val="20"/>
        </w:rPr>
        <w:t>The birthing room and its influence on the promotion of a normal physiological childbirth</w:t>
      </w:r>
      <w:r w:rsidR="00970BA4" w:rsidRPr="003B3AEB">
        <w:rPr>
          <w:rFonts w:ascii="Georgia" w:eastAsiaTheme="minorEastAsia" w:hAnsi="Georgia" w:cs="Arial"/>
          <w:sz w:val="20"/>
        </w:rPr>
        <w:t>–</w:t>
      </w:r>
      <w:r w:rsidRPr="003B3AEB">
        <w:rPr>
          <w:rFonts w:ascii="Georgia" w:eastAsiaTheme="minorEastAsia" w:hAnsi="Georgia" w:cs="Arial"/>
          <w:sz w:val="20"/>
        </w:rPr>
        <w:t>- a qualitative interview study with midwives in Sweden. International journal of qualitative studies on health and well-being, 16(1), 1939937. </w:t>
      </w:r>
      <w:proofErr w:type="spellStart"/>
      <w:r w:rsidRPr="003B3AEB">
        <w:rPr>
          <w:rFonts w:ascii="Georgia" w:eastAsiaTheme="minorEastAsia" w:hAnsi="Georgia" w:cs="Arial"/>
          <w:sz w:val="20"/>
        </w:rPr>
        <w:t>doi</w:t>
      </w:r>
      <w:proofErr w:type="spellEnd"/>
      <w:r w:rsidRPr="003B3AEB">
        <w:rPr>
          <w:rFonts w:ascii="Georgia" w:eastAsiaTheme="minorEastAsia" w:hAnsi="Georgia" w:cs="Arial"/>
          <w:sz w:val="20"/>
        </w:rPr>
        <w:t>: 10.1080/17482631.2021.1939937  </w:t>
      </w:r>
    </w:p>
    <w:p w14:paraId="587D6F46"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Bell, A.F. &amp; Andersson, E. (2016). The birth experience and women’s postnatal depression: A systematic review. Midwifery, 39, pp. 112-123. Doi.org/10.1016/j.midw.2016.04.014</w:t>
      </w:r>
    </w:p>
    <w:p w14:paraId="52942C16" w14:textId="0D588752"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Berg, M., Goldkuhl, L., Nilsson, C., Wijk, H., Gyllensten, H., Lindahl, G., Uvnäs- Moberg, K., &amp; Begley, C. (2019). </w:t>
      </w:r>
      <w:r w:rsidRPr="003B3AEB">
        <w:rPr>
          <w:rFonts w:ascii="Georgia" w:eastAsiaTheme="minorEastAsia" w:hAnsi="Georgia" w:cs="Arial"/>
          <w:sz w:val="20"/>
        </w:rPr>
        <w:t xml:space="preserve">Room4Birth – the effect of an adaptable birthing room on </w:t>
      </w:r>
      <w:proofErr w:type="spellStart"/>
      <w:r w:rsidRPr="003B3AEB">
        <w:rPr>
          <w:rFonts w:ascii="Georgia" w:eastAsiaTheme="minorEastAsia" w:hAnsi="Georgia" w:cs="Arial"/>
          <w:sz w:val="20"/>
        </w:rPr>
        <w:t>labour</w:t>
      </w:r>
      <w:proofErr w:type="spellEnd"/>
      <w:r w:rsidRPr="003B3AEB">
        <w:rPr>
          <w:rFonts w:ascii="Georgia" w:eastAsiaTheme="minorEastAsia" w:hAnsi="Georgia" w:cs="Arial"/>
          <w:sz w:val="20"/>
        </w:rPr>
        <w:t xml:space="preserve"> and birth outcomes for nulliparous women at term with spontaneous </w:t>
      </w:r>
      <w:proofErr w:type="spellStart"/>
      <w:r w:rsidRPr="003B3AEB">
        <w:rPr>
          <w:rFonts w:ascii="Georgia" w:eastAsiaTheme="minorEastAsia" w:hAnsi="Georgia" w:cs="Arial"/>
          <w:sz w:val="20"/>
        </w:rPr>
        <w:t>labour</w:t>
      </w:r>
      <w:proofErr w:type="spellEnd"/>
      <w:r w:rsidRPr="003B3AEB">
        <w:rPr>
          <w:rFonts w:ascii="Georgia" w:eastAsiaTheme="minorEastAsia" w:hAnsi="Georgia" w:cs="Arial"/>
          <w:sz w:val="20"/>
        </w:rPr>
        <w:t xml:space="preserve"> start: </w:t>
      </w:r>
      <w:proofErr w:type="spellStart"/>
      <w:r w:rsidRPr="003B3AEB">
        <w:rPr>
          <w:rFonts w:ascii="Georgia" w:eastAsiaTheme="minorEastAsia" w:hAnsi="Georgia" w:cs="Arial"/>
          <w:sz w:val="20"/>
        </w:rPr>
        <w:t>studyprotocol</w:t>
      </w:r>
      <w:proofErr w:type="spellEnd"/>
      <w:r w:rsidRPr="003B3AEB">
        <w:rPr>
          <w:rFonts w:ascii="Georgia" w:eastAsiaTheme="minorEastAsia" w:hAnsi="Georgia" w:cs="Arial"/>
          <w:sz w:val="20"/>
        </w:rPr>
        <w:t xml:space="preserve"> for a</w:t>
      </w:r>
      <w:r w:rsidR="00970BA4" w:rsidRPr="003B3AEB">
        <w:rPr>
          <w:rFonts w:ascii="Georgia" w:eastAsiaTheme="minorEastAsia" w:hAnsi="Georgia" w:cs="Arial"/>
          <w:sz w:val="20"/>
        </w:rPr>
        <w:pgNum/>
      </w:r>
      <w:proofErr w:type="spellStart"/>
      <w:r w:rsidR="00970BA4" w:rsidRPr="003B3AEB">
        <w:rPr>
          <w:rFonts w:ascii="Georgia" w:eastAsiaTheme="minorEastAsia" w:hAnsi="Georgia" w:cs="Arial"/>
          <w:sz w:val="20"/>
        </w:rPr>
        <w:t>andomized</w:t>
      </w:r>
      <w:r w:rsidRPr="003B3AEB">
        <w:rPr>
          <w:rFonts w:ascii="Georgia" w:eastAsiaTheme="minorEastAsia" w:hAnsi="Georgia" w:cs="Arial"/>
          <w:sz w:val="20"/>
        </w:rPr>
        <w:t>d</w:t>
      </w:r>
      <w:proofErr w:type="spellEnd"/>
      <w:r w:rsidRPr="003B3AEB">
        <w:rPr>
          <w:rFonts w:ascii="Georgia" w:eastAsiaTheme="minorEastAsia" w:hAnsi="Georgia" w:cs="Arial"/>
          <w:sz w:val="20"/>
        </w:rPr>
        <w:t xml:space="preserve"> controlled superiority trial in Sweden. Trials 20(629), </w:t>
      </w:r>
      <w:proofErr w:type="spellStart"/>
      <w:r w:rsidRPr="003B3AEB">
        <w:rPr>
          <w:rFonts w:ascii="Georgia" w:eastAsiaTheme="minorEastAsia" w:hAnsi="Georgia" w:cs="Arial"/>
          <w:sz w:val="20"/>
        </w:rPr>
        <w:t>doi</w:t>
      </w:r>
      <w:proofErr w:type="spellEnd"/>
      <w:r w:rsidRPr="003B3AEB">
        <w:rPr>
          <w:rFonts w:ascii="Georgia" w:eastAsiaTheme="minorEastAsia" w:hAnsi="Georgia" w:cs="Arial"/>
          <w:sz w:val="20"/>
        </w:rPr>
        <w:t xml:space="preserve">: </w:t>
      </w:r>
      <w:hyperlink r:id="rId12" w:history="1">
        <w:r w:rsidRPr="003B3AEB">
          <w:rPr>
            <w:rFonts w:ascii="Georgia" w:eastAsiaTheme="minorEastAsia" w:hAnsi="Georgia" w:cs="Arial"/>
            <w:sz w:val="20"/>
          </w:rPr>
          <w:t>https://doi.org/10.1186/s13063-019-3765-x</w:t>
        </w:r>
      </w:hyperlink>
      <w:r w:rsidRPr="003B3AEB">
        <w:rPr>
          <w:rFonts w:ascii="Georgia" w:eastAsiaTheme="minorEastAsia" w:hAnsi="Georgia" w:cs="Arial"/>
          <w:sz w:val="20"/>
        </w:rPr>
        <w:t>.</w:t>
      </w:r>
    </w:p>
    <w:p w14:paraId="6765B700" w14:textId="71B87A0D"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Berry, L. L., Parker, D., Coile, R. C., Hamilton, D. K., O’Neill, D.D., &amp; Sadler, B. L. (2004). The Business case for better buildings. Frontiers of Health Services Management 21(1), 3-24. </w:t>
      </w:r>
    </w:p>
    <w:p w14:paraId="442A767B"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Bohren, M. A., Berger, B. O., Munthe-Kaas, H., &amp; Tunçalp, Ö. (2019). </w:t>
      </w:r>
      <w:r w:rsidRPr="003B3AEB">
        <w:rPr>
          <w:rFonts w:ascii="Georgia" w:eastAsiaTheme="minorEastAsia" w:hAnsi="Georgia" w:cs="Arial"/>
          <w:sz w:val="20"/>
        </w:rPr>
        <w:t xml:space="preserve">Perceptions and experiences of </w:t>
      </w:r>
      <w:proofErr w:type="spellStart"/>
      <w:r w:rsidRPr="003B3AEB">
        <w:rPr>
          <w:rFonts w:ascii="Georgia" w:eastAsiaTheme="minorEastAsia" w:hAnsi="Georgia" w:cs="Arial"/>
          <w:sz w:val="20"/>
        </w:rPr>
        <w:t>labour</w:t>
      </w:r>
      <w:proofErr w:type="spellEnd"/>
      <w:r w:rsidRPr="003B3AEB">
        <w:rPr>
          <w:rFonts w:ascii="Georgia" w:eastAsiaTheme="minorEastAsia" w:hAnsi="Georgia" w:cs="Arial"/>
          <w:sz w:val="20"/>
        </w:rPr>
        <w:t xml:space="preserve"> companionship: a qualitative evidence synthesis. The Cochrane database of systematic reviews, 3(3), CD012449. https://doi.org/10.1002/14651858.CD012449.pub2 </w:t>
      </w:r>
    </w:p>
    <w:p w14:paraId="2C1033B6"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Buckley, S. (2015). Hormonal Physiology of Childbearing: Evidence and Implications for Women, Babies, and Maternity Care. Washington, D.C.: Childbirth Connection Programs, National Partnership for Women &amp; Families. Collected 2021-05-18, </w:t>
      </w:r>
      <w:hyperlink r:id="rId13" w:history="1">
        <w:r w:rsidRPr="003B3AEB">
          <w:rPr>
            <w:rFonts w:ascii="Georgia" w:eastAsiaTheme="minorEastAsia" w:hAnsi="Georgia" w:cs="Arial"/>
            <w:sz w:val="20"/>
          </w:rPr>
          <w:t>https://www.nationalpartnership.org/our-work/resources/health-care/maternity/hormonal-physiology-of-childbearing.pdf</w:t>
        </w:r>
      </w:hyperlink>
    </w:p>
    <w:p w14:paraId="049C9D98"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Carlsson, I., Larsson, I., &amp; Jormfeldt, H. (2020). </w:t>
      </w:r>
      <w:r w:rsidRPr="003B3AEB">
        <w:rPr>
          <w:rFonts w:ascii="Georgia" w:eastAsiaTheme="minorEastAsia" w:hAnsi="Georgia" w:cs="Arial"/>
          <w:sz w:val="20"/>
        </w:rPr>
        <w:t>Place and space in relation to childbirth: A critical interpretive synthesis. International Journal of Qualitative Studies on Health and Well-being, 15(sup1). Doi:10.1080/17482631.2019.1667143</w:t>
      </w:r>
    </w:p>
    <w:p w14:paraId="1D7FCFE8" w14:textId="241C01AD"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CVA. (2012). Evidensbas för vårdens arkitektur 1.0: forskning som stöd för utformning av den fysiska vårdmiljön. </w:t>
      </w:r>
      <w:r w:rsidRPr="003B3AEB">
        <w:rPr>
          <w:rFonts w:ascii="Georgia" w:eastAsiaTheme="minorEastAsia" w:hAnsi="Georgia" w:cs="Arial"/>
          <w:sz w:val="20"/>
        </w:rPr>
        <w:t>(Evidence for health-care architecture 1.0: research to support design of the physical care environment). </w:t>
      </w:r>
      <w:proofErr w:type="spellStart"/>
      <w:r w:rsidRPr="003B3AEB">
        <w:rPr>
          <w:rFonts w:ascii="Georgia" w:eastAsiaTheme="minorEastAsia" w:hAnsi="Georgia" w:cs="Arial"/>
          <w:sz w:val="20"/>
        </w:rPr>
        <w:t>Göteborg</w:t>
      </w:r>
      <w:proofErr w:type="spellEnd"/>
      <w:r w:rsidRPr="003B3AEB">
        <w:rPr>
          <w:rFonts w:ascii="Georgia" w:eastAsiaTheme="minorEastAsia" w:hAnsi="Georgia" w:cs="Arial"/>
          <w:sz w:val="20"/>
        </w:rPr>
        <w:t xml:space="preserve">: Centrum För </w:t>
      </w:r>
      <w:proofErr w:type="spellStart"/>
      <w:r w:rsidRPr="003B3AEB">
        <w:rPr>
          <w:rFonts w:ascii="Georgia" w:eastAsiaTheme="minorEastAsia" w:hAnsi="Georgia" w:cs="Arial"/>
          <w:sz w:val="20"/>
        </w:rPr>
        <w:t>Vårdens</w:t>
      </w:r>
      <w:proofErr w:type="spellEnd"/>
      <w:r w:rsidRPr="003B3AEB">
        <w:rPr>
          <w:rFonts w:ascii="Georgia" w:eastAsiaTheme="minorEastAsia" w:hAnsi="Georgia" w:cs="Arial"/>
          <w:sz w:val="20"/>
        </w:rPr>
        <w:t xml:space="preserve"> </w:t>
      </w:r>
      <w:proofErr w:type="spellStart"/>
      <w:r w:rsidRPr="003B3AEB">
        <w:rPr>
          <w:rFonts w:ascii="Georgia" w:eastAsiaTheme="minorEastAsia" w:hAnsi="Georgia" w:cs="Arial"/>
          <w:sz w:val="20"/>
        </w:rPr>
        <w:t>Arkitektur</w:t>
      </w:r>
      <w:proofErr w:type="spellEnd"/>
      <w:r w:rsidRPr="003B3AEB">
        <w:rPr>
          <w:rFonts w:ascii="Georgia" w:eastAsiaTheme="minorEastAsia" w:hAnsi="Georgia" w:cs="Arial"/>
          <w:sz w:val="20"/>
        </w:rPr>
        <w:t xml:space="preserve">, CVA, Chalmers </w:t>
      </w:r>
      <w:proofErr w:type="spellStart"/>
      <w:r w:rsidRPr="003B3AEB">
        <w:rPr>
          <w:rFonts w:ascii="Georgia" w:eastAsiaTheme="minorEastAsia" w:hAnsi="Georgia" w:cs="Arial"/>
          <w:sz w:val="20"/>
        </w:rPr>
        <w:t>Tekniska</w:t>
      </w:r>
      <w:proofErr w:type="spellEnd"/>
      <w:r w:rsidRPr="003B3AEB">
        <w:rPr>
          <w:rFonts w:ascii="Georgia" w:eastAsiaTheme="minorEastAsia" w:hAnsi="Georgia" w:cs="Arial"/>
          <w:sz w:val="20"/>
        </w:rPr>
        <w:t xml:space="preserve"> </w:t>
      </w:r>
      <w:proofErr w:type="spellStart"/>
      <w:r w:rsidRPr="003B3AEB">
        <w:rPr>
          <w:rFonts w:ascii="Georgia" w:eastAsiaTheme="minorEastAsia" w:hAnsi="Georgia" w:cs="Arial"/>
          <w:sz w:val="20"/>
        </w:rPr>
        <w:t>Högskola</w:t>
      </w:r>
      <w:proofErr w:type="spellEnd"/>
      <w:r w:rsidRPr="003B3AEB">
        <w:rPr>
          <w:rFonts w:ascii="Georgia" w:eastAsiaTheme="minorEastAsia" w:hAnsi="Georgia" w:cs="Arial"/>
          <w:sz w:val="20"/>
        </w:rPr>
        <w:t>. </w:t>
      </w:r>
    </w:p>
    <w:p w14:paraId="7FFC0697" w14:textId="5433F91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CVA. (2021).</w:t>
      </w:r>
      <w:r w:rsidRPr="003B3AEB">
        <w:rPr>
          <w:rFonts w:ascii="Times New Roman" w:eastAsiaTheme="minorEastAsia" w:hAnsi="Times New Roman"/>
          <w:sz w:val="20"/>
          <w:lang w:val="sv-SE"/>
        </w:rPr>
        <w:t> </w:t>
      </w:r>
      <w:r w:rsidRPr="003B3AEB">
        <w:rPr>
          <w:rFonts w:ascii="Georgia" w:eastAsiaTheme="minorEastAsia" w:hAnsi="Georgia" w:cs="Arial"/>
          <w:sz w:val="20"/>
          <w:lang w:val="sv-SE"/>
        </w:rPr>
        <w:t>Evidensbas för vårdmiljöer 2020.</w:t>
      </w:r>
      <w:r w:rsidRPr="003B3AEB">
        <w:rPr>
          <w:rFonts w:ascii="Times New Roman" w:eastAsiaTheme="minorEastAsia" w:hAnsi="Times New Roman"/>
          <w:sz w:val="20"/>
          <w:lang w:val="sv-SE"/>
        </w:rPr>
        <w:t> </w:t>
      </w:r>
      <w:r w:rsidRPr="003B3AEB">
        <w:rPr>
          <w:rFonts w:ascii="Georgia" w:eastAsiaTheme="minorEastAsia" w:hAnsi="Georgia" w:cs="Arial"/>
          <w:sz w:val="20"/>
          <w:lang w:val="sv-SE"/>
        </w:rPr>
        <w:t>Forskning som stöd för utformning av den fysiska vårdmiljön. </w:t>
      </w:r>
      <w:r w:rsidRPr="003B3AEB">
        <w:rPr>
          <w:rFonts w:ascii="Georgia" w:eastAsiaTheme="minorEastAsia" w:hAnsi="Georgia" w:cs="Arial"/>
          <w:sz w:val="20"/>
        </w:rPr>
        <w:t>Centrum för </w:t>
      </w:r>
      <w:proofErr w:type="spellStart"/>
      <w:r w:rsidRPr="003B3AEB">
        <w:rPr>
          <w:rFonts w:ascii="Georgia" w:eastAsiaTheme="minorEastAsia" w:hAnsi="Georgia" w:cs="Arial"/>
          <w:sz w:val="20"/>
        </w:rPr>
        <w:t>vårdens</w:t>
      </w:r>
      <w:proofErr w:type="spellEnd"/>
      <w:r w:rsidRPr="003B3AEB">
        <w:rPr>
          <w:rFonts w:ascii="Georgia" w:eastAsiaTheme="minorEastAsia" w:hAnsi="Georgia" w:cs="Arial"/>
          <w:sz w:val="20"/>
        </w:rPr>
        <w:t> </w:t>
      </w:r>
      <w:proofErr w:type="spellStart"/>
      <w:r w:rsidRPr="003B3AEB">
        <w:rPr>
          <w:rFonts w:ascii="Georgia" w:eastAsiaTheme="minorEastAsia" w:hAnsi="Georgia" w:cs="Arial"/>
          <w:sz w:val="20"/>
        </w:rPr>
        <w:t>arkitektur</w:t>
      </w:r>
      <w:proofErr w:type="spellEnd"/>
      <w:r w:rsidRPr="003B3AEB">
        <w:rPr>
          <w:rFonts w:ascii="Georgia" w:eastAsiaTheme="minorEastAsia" w:hAnsi="Georgia" w:cs="Arial"/>
          <w:sz w:val="20"/>
        </w:rPr>
        <w:t>, CVA, Chalmers.  </w:t>
      </w:r>
    </w:p>
    <w:p w14:paraId="46ED92F0" w14:textId="0B5956B6"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Eri, T.S., Berg, M., Dahl, B., Gottfreðsdóttir, H., Sommerseth, E., &amp; Prinds, C. (2020). </w:t>
      </w:r>
      <w:r w:rsidRPr="003B3AEB">
        <w:rPr>
          <w:rFonts w:ascii="Georgia" w:eastAsiaTheme="minorEastAsia" w:hAnsi="Georgia" w:cs="Arial"/>
          <w:sz w:val="20"/>
        </w:rPr>
        <w:t xml:space="preserve">Models for midwifery care: A mapping review. </w:t>
      </w:r>
      <w:proofErr w:type="spellStart"/>
      <w:r w:rsidRPr="003B3AEB">
        <w:rPr>
          <w:rFonts w:ascii="Georgia" w:eastAsiaTheme="minorEastAsia" w:hAnsi="Georgia" w:cs="Arial"/>
          <w:sz w:val="20"/>
        </w:rPr>
        <w:t>Eur</w:t>
      </w:r>
      <w:proofErr w:type="spellEnd"/>
      <w:r w:rsidRPr="003B3AEB">
        <w:rPr>
          <w:rFonts w:ascii="Georgia" w:eastAsiaTheme="minorEastAsia" w:hAnsi="Georgia" w:cs="Arial"/>
          <w:sz w:val="20"/>
        </w:rPr>
        <w:t xml:space="preserve"> J Midwifery. 2020 Jul 30;4:30. Doi: 10.18332/</w:t>
      </w:r>
      <w:proofErr w:type="spellStart"/>
      <w:r w:rsidRPr="003B3AEB">
        <w:rPr>
          <w:rFonts w:ascii="Georgia" w:eastAsiaTheme="minorEastAsia" w:hAnsi="Georgia" w:cs="Arial"/>
          <w:sz w:val="20"/>
        </w:rPr>
        <w:t>ejm</w:t>
      </w:r>
      <w:proofErr w:type="spellEnd"/>
      <w:r w:rsidRPr="003B3AEB">
        <w:rPr>
          <w:rFonts w:ascii="Georgia" w:eastAsiaTheme="minorEastAsia" w:hAnsi="Georgia" w:cs="Arial"/>
          <w:sz w:val="20"/>
        </w:rPr>
        <w:t>/124110. PMID: 33537631; PMCID: PMC7839165.</w:t>
      </w:r>
    </w:p>
    <w:p w14:paraId="232AEAFE" w14:textId="77777777" w:rsidR="005D6AA9" w:rsidRPr="003B3AEB" w:rsidRDefault="005D6AA9" w:rsidP="005D6AA9">
      <w:pPr>
        <w:pStyle w:val="MDPI71References"/>
        <w:numPr>
          <w:ilvl w:val="0"/>
          <w:numId w:val="4"/>
        </w:numPr>
        <w:ind w:left="425" w:hanging="425"/>
        <w:rPr>
          <w:rFonts w:ascii="Georgia" w:eastAsiaTheme="minorEastAsia" w:hAnsi="Georgia" w:cs="Arial"/>
          <w:sz w:val="20"/>
          <w:lang w:val="sv-SE"/>
        </w:rPr>
      </w:pPr>
      <w:r w:rsidRPr="003B3AEB">
        <w:rPr>
          <w:rFonts w:ascii="Georgia" w:eastAsiaTheme="minorEastAsia" w:hAnsi="Georgia" w:cs="Arial"/>
          <w:sz w:val="20"/>
          <w:lang w:val="sv-SE"/>
        </w:rPr>
        <w:t>Fridell, S. (1998). Rum för vårdens möten. Om utformning av fysisk vårdmiljö för god vård. Akademisk Avhandling.Trita-ARK 1998:3. Institutionen för arkitektur och stadsbyggnad, Stockholm: Kungliga Tekniska Högskolan.</w:t>
      </w:r>
    </w:p>
    <w:p w14:paraId="67704360" w14:textId="58FCE03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Fahy, K. M., &amp; Parratt, J. A. (2006). </w:t>
      </w:r>
      <w:r w:rsidRPr="003B3AEB">
        <w:rPr>
          <w:rFonts w:ascii="Georgia" w:eastAsiaTheme="minorEastAsia" w:hAnsi="Georgia" w:cs="Arial"/>
          <w:sz w:val="20"/>
        </w:rPr>
        <w:t>Birth territory: A theory for midwifery practice. Women and Birth: Journal of the Australian College of Midwives, 19(2), 45-50.  </w:t>
      </w:r>
      <w:hyperlink r:id="rId14" w:tooltip="https://doi.org/10.1016/j.wombi.2006.05.001" w:history="1">
        <w:r w:rsidRPr="003B3AEB">
          <w:rPr>
            <w:rFonts w:ascii="Georgia" w:eastAsiaTheme="minorEastAsia" w:hAnsi="Georgia" w:cs="Arial"/>
            <w:sz w:val="20"/>
          </w:rPr>
          <w:t>https://doi.org/10.1016/j.wombi.2006.05.001</w:t>
        </w:r>
      </w:hyperlink>
      <w:r w:rsidRPr="003B3AEB">
        <w:rPr>
          <w:rFonts w:ascii="Georgia" w:eastAsiaTheme="minorEastAsia" w:hAnsi="Georgia" w:cs="Arial"/>
          <w:sz w:val="20"/>
        </w:rPr>
        <w:t>  </w:t>
      </w:r>
    </w:p>
    <w:p w14:paraId="19285043" w14:textId="39911B64"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lastRenderedPageBreak/>
        <w:t>Gibbins, J., &amp; Thomson, A. M. (2001). Women’s expectations and experience of childbirth. Midwifery, 17(4), 302-313. doi:10.1054/midw.2001.0263 </w:t>
      </w:r>
    </w:p>
    <w:p w14:paraId="0681391C" w14:textId="0A376C5B"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Goldkuhl, L., Dellenborg, L., Berg, M., Wijk, H., &amp; Nilsson, C. (2021). </w:t>
      </w:r>
      <w:r w:rsidRPr="003B3AEB">
        <w:rPr>
          <w:rFonts w:ascii="Georgia" w:eastAsiaTheme="minorEastAsia" w:hAnsi="Georgia" w:cs="Arial"/>
          <w:sz w:val="20"/>
        </w:rPr>
        <w:t>The influence and meaning of the birth environment for nulliparous women at a hospital-based </w:t>
      </w:r>
      <w:proofErr w:type="spellStart"/>
      <w:r w:rsidRPr="003B3AEB">
        <w:rPr>
          <w:rFonts w:ascii="Georgia" w:eastAsiaTheme="minorEastAsia" w:hAnsi="Georgia" w:cs="Arial"/>
          <w:sz w:val="20"/>
        </w:rPr>
        <w:t>labour</w:t>
      </w:r>
      <w:proofErr w:type="spellEnd"/>
      <w:r w:rsidRPr="003B3AEB">
        <w:rPr>
          <w:rFonts w:ascii="Georgia" w:eastAsiaTheme="minorEastAsia" w:hAnsi="Georgia" w:cs="Arial"/>
          <w:sz w:val="20"/>
        </w:rPr>
        <w:t> ward in Sweden: An ethnographic study. Women and birth: journal of the Australian College of Midwives, S1871-5192(21)00119-0. </w:t>
      </w:r>
      <w:proofErr w:type="spellStart"/>
      <w:r w:rsidRPr="003B3AEB">
        <w:rPr>
          <w:rFonts w:ascii="Georgia" w:eastAsiaTheme="minorEastAsia" w:hAnsi="Georgia" w:cs="Arial"/>
          <w:sz w:val="20"/>
        </w:rPr>
        <w:t>doi</w:t>
      </w:r>
      <w:proofErr w:type="spellEnd"/>
      <w:r w:rsidRPr="003B3AEB">
        <w:rPr>
          <w:rFonts w:ascii="Georgia" w:eastAsiaTheme="minorEastAsia" w:hAnsi="Georgia" w:cs="Arial"/>
          <w:sz w:val="20"/>
        </w:rPr>
        <w:t>: 10.1016/j.wombi.2021.07.005  </w:t>
      </w:r>
    </w:p>
    <w:p w14:paraId="7C52FE27" w14:textId="6D8A0D15"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Goldkuhl, L., Gyllensten, H., Begley, C., Wijk, H., Nilsson, C., Lindahl, G., Ringqvist, A. K., Uvnäs-Moberg, K., &amp; Berg M. (2022</w:t>
      </w:r>
      <w:r w:rsidR="00557EC7" w:rsidRPr="003B3AEB">
        <w:rPr>
          <w:rFonts w:ascii="Georgia" w:eastAsiaTheme="minorEastAsia" w:hAnsi="Georgia" w:cs="Arial"/>
          <w:sz w:val="20"/>
          <w:lang w:val="sv-SE"/>
        </w:rPr>
        <w:t>a</w:t>
      </w:r>
      <w:r w:rsidRPr="003B3AEB">
        <w:rPr>
          <w:rFonts w:ascii="Georgia" w:eastAsiaTheme="minorEastAsia" w:hAnsi="Georgia" w:cs="Arial"/>
          <w:sz w:val="20"/>
          <w:lang w:val="sv-SE"/>
        </w:rPr>
        <w:t xml:space="preserve">). </w:t>
      </w:r>
      <w:r w:rsidRPr="003B3AEB">
        <w:rPr>
          <w:rFonts w:ascii="Georgia" w:eastAsiaTheme="minorEastAsia" w:hAnsi="Georgia" w:cs="Arial"/>
          <w:sz w:val="20"/>
        </w:rPr>
        <w:t>Room4Birth</w:t>
      </w:r>
      <w:r w:rsidR="00970BA4" w:rsidRPr="003B3AEB">
        <w:rPr>
          <w:rFonts w:ascii="Georgia" w:eastAsiaTheme="minorEastAsia" w:hAnsi="Georgia" w:cs="Arial"/>
          <w:sz w:val="20"/>
        </w:rPr>
        <w:t>–</w:t>
      </w:r>
      <w:r w:rsidRPr="003B3AEB">
        <w:rPr>
          <w:rFonts w:ascii="Georgia" w:eastAsiaTheme="minorEastAsia" w:hAnsi="Georgia" w:cs="Arial"/>
          <w:sz w:val="20"/>
        </w:rPr>
        <w:t>- The effect of giving birth in a hospital birthing room designed with person-</w:t>
      </w:r>
      <w:proofErr w:type="spellStart"/>
      <w:r w:rsidRPr="003B3AEB">
        <w:rPr>
          <w:rFonts w:ascii="Georgia" w:eastAsiaTheme="minorEastAsia" w:hAnsi="Georgia" w:cs="Arial"/>
          <w:sz w:val="20"/>
        </w:rPr>
        <w:t>centred</w:t>
      </w:r>
      <w:proofErr w:type="spellEnd"/>
      <w:r w:rsidRPr="003B3AEB">
        <w:rPr>
          <w:rFonts w:ascii="Georgia" w:eastAsiaTheme="minorEastAsia" w:hAnsi="Georgia" w:cs="Arial"/>
          <w:sz w:val="20"/>
        </w:rPr>
        <w:t xml:space="preserve"> considerations: A Swedish</w:t>
      </w:r>
      <w:r w:rsidR="00970BA4" w:rsidRPr="003B3AEB">
        <w:rPr>
          <w:rFonts w:ascii="Georgia" w:eastAsiaTheme="minorEastAsia" w:hAnsi="Georgia" w:cs="Arial"/>
          <w:sz w:val="20"/>
        </w:rPr>
        <w:pgNum/>
      </w:r>
      <w:proofErr w:type="spellStart"/>
      <w:r w:rsidR="00970BA4" w:rsidRPr="003B3AEB">
        <w:rPr>
          <w:rFonts w:ascii="Georgia" w:eastAsiaTheme="minorEastAsia" w:hAnsi="Georgia" w:cs="Arial"/>
          <w:sz w:val="20"/>
        </w:rPr>
        <w:t>andomized</w:t>
      </w:r>
      <w:r w:rsidRPr="003B3AEB">
        <w:rPr>
          <w:rFonts w:ascii="Georgia" w:eastAsiaTheme="minorEastAsia" w:hAnsi="Georgia" w:cs="Arial"/>
          <w:sz w:val="20"/>
        </w:rPr>
        <w:t>d</w:t>
      </w:r>
      <w:proofErr w:type="spellEnd"/>
      <w:r w:rsidRPr="003B3AEB">
        <w:rPr>
          <w:rFonts w:ascii="Georgia" w:eastAsiaTheme="minorEastAsia" w:hAnsi="Georgia" w:cs="Arial"/>
          <w:sz w:val="20"/>
        </w:rPr>
        <w:t xml:space="preserve"> controlled trial. Sex </w:t>
      </w:r>
      <w:proofErr w:type="spellStart"/>
      <w:r w:rsidRPr="003B3AEB">
        <w:rPr>
          <w:rFonts w:ascii="Georgia" w:eastAsiaTheme="minorEastAsia" w:hAnsi="Georgia" w:cs="Arial"/>
          <w:sz w:val="20"/>
        </w:rPr>
        <w:t>Reprod</w:t>
      </w:r>
      <w:proofErr w:type="spellEnd"/>
      <w:r w:rsidRPr="003B3AEB">
        <w:rPr>
          <w:rFonts w:ascii="Georgia" w:eastAsiaTheme="minorEastAsia" w:hAnsi="Georgia" w:cs="Arial"/>
          <w:sz w:val="20"/>
        </w:rPr>
        <w:t xml:space="preserve"> </w:t>
      </w:r>
      <w:proofErr w:type="spellStart"/>
      <w:r w:rsidRPr="003B3AEB">
        <w:rPr>
          <w:rFonts w:ascii="Georgia" w:eastAsiaTheme="minorEastAsia" w:hAnsi="Georgia" w:cs="Arial"/>
          <w:sz w:val="20"/>
        </w:rPr>
        <w:t>Healthc</w:t>
      </w:r>
      <w:proofErr w:type="spellEnd"/>
      <w:r w:rsidRPr="003B3AEB">
        <w:rPr>
          <w:rFonts w:ascii="Georgia" w:eastAsiaTheme="minorEastAsia" w:hAnsi="Georgia" w:cs="Arial"/>
          <w:sz w:val="20"/>
        </w:rPr>
        <w:t xml:space="preserve">. 2022 Jun;32:100731. </w:t>
      </w:r>
      <w:proofErr w:type="spellStart"/>
      <w:r w:rsidRPr="003B3AEB">
        <w:rPr>
          <w:rFonts w:ascii="Georgia" w:eastAsiaTheme="minorEastAsia" w:hAnsi="Georgia" w:cs="Arial"/>
          <w:sz w:val="20"/>
        </w:rPr>
        <w:t>doi</w:t>
      </w:r>
      <w:proofErr w:type="spellEnd"/>
      <w:r w:rsidRPr="003B3AEB">
        <w:rPr>
          <w:rFonts w:ascii="Georgia" w:eastAsiaTheme="minorEastAsia" w:hAnsi="Georgia" w:cs="Arial"/>
          <w:sz w:val="20"/>
        </w:rPr>
        <w:t xml:space="preserve">: 10.1016/j.srhc.2022.100731. </w:t>
      </w:r>
      <w:proofErr w:type="spellStart"/>
      <w:r w:rsidRPr="003B3AEB">
        <w:rPr>
          <w:rFonts w:ascii="Georgia" w:eastAsiaTheme="minorEastAsia" w:hAnsi="Georgia" w:cs="Arial"/>
          <w:sz w:val="20"/>
        </w:rPr>
        <w:t>Epub</w:t>
      </w:r>
      <w:proofErr w:type="spellEnd"/>
      <w:r w:rsidRPr="003B3AEB">
        <w:rPr>
          <w:rFonts w:ascii="Georgia" w:eastAsiaTheme="minorEastAsia" w:hAnsi="Georgia" w:cs="Arial"/>
          <w:sz w:val="20"/>
        </w:rPr>
        <w:t xml:space="preserve"> 2022 Apr 26. PMID: 35500476.</w:t>
      </w:r>
    </w:p>
    <w:p w14:paraId="253E4625" w14:textId="310D7D3B" w:rsidR="00557EC7" w:rsidRPr="003B3AEB" w:rsidRDefault="00557EC7" w:rsidP="00557EC7">
      <w:pPr>
        <w:pStyle w:val="MDPI71References"/>
        <w:numPr>
          <w:ilvl w:val="0"/>
          <w:numId w:val="4"/>
        </w:numPr>
        <w:ind w:left="425" w:hanging="425"/>
        <w:rPr>
          <w:rFonts w:ascii="Georgia" w:eastAsiaTheme="minorEastAsia" w:hAnsi="Georgia" w:cs="Arial"/>
          <w:sz w:val="20"/>
          <w:lang w:val="sv-SE"/>
        </w:rPr>
      </w:pPr>
      <w:r w:rsidRPr="003B3AEB">
        <w:rPr>
          <w:rFonts w:ascii="Georgia" w:eastAsiaTheme="minorEastAsia" w:hAnsi="Georgia" w:cs="Arial"/>
          <w:sz w:val="20"/>
          <w:lang w:val="sv-SE"/>
        </w:rPr>
        <w:t>Goldkuhl, L., Gyllensten, H., Begley, C., Wijk, H., Nilsson, C., Lindahl, G., Ringqvist, A. K., Uvnäs-Moberg, K., &amp; Berg M. (2022b). In press.</w:t>
      </w:r>
    </w:p>
    <w:p w14:paraId="22960A1E" w14:textId="7B72EED4"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Gottvall</w:t>
      </w:r>
      <w:proofErr w:type="spellEnd"/>
      <w:r w:rsidRPr="003B3AEB">
        <w:rPr>
          <w:rFonts w:ascii="Georgia" w:eastAsiaTheme="minorEastAsia" w:hAnsi="Georgia" w:cs="Arial"/>
          <w:sz w:val="20"/>
        </w:rPr>
        <w:t xml:space="preserve">, K., &amp; Waldenström, U. (2002). Does a traumatic birth experience have an impact on future reproduction?. BJOG : an international journal of obstetrics and </w:t>
      </w:r>
      <w:proofErr w:type="spellStart"/>
      <w:r w:rsidRPr="003B3AEB">
        <w:rPr>
          <w:rFonts w:ascii="Georgia" w:eastAsiaTheme="minorEastAsia" w:hAnsi="Georgia" w:cs="Arial"/>
          <w:sz w:val="20"/>
        </w:rPr>
        <w:t>gynaecology</w:t>
      </w:r>
      <w:proofErr w:type="spellEnd"/>
      <w:r w:rsidRPr="003B3AEB">
        <w:rPr>
          <w:rFonts w:ascii="Georgia" w:eastAsiaTheme="minorEastAsia" w:hAnsi="Georgia" w:cs="Arial"/>
          <w:sz w:val="20"/>
        </w:rPr>
        <w:t xml:space="preserve">, 109(3), 254–260. </w:t>
      </w:r>
      <w:hyperlink r:id="rId15" w:history="1">
        <w:r w:rsidRPr="003B3AEB">
          <w:rPr>
            <w:rFonts w:ascii="Georgia" w:eastAsiaTheme="minorEastAsia" w:hAnsi="Georgia" w:cs="Arial"/>
            <w:sz w:val="20"/>
          </w:rPr>
          <w:t>https://doi.org/10.1111/j.1471-0528.2002.01200.x</w:t>
        </w:r>
      </w:hyperlink>
    </w:p>
    <w:p w14:paraId="65EF9F41" w14:textId="31DFBA01"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Government Offices of Sweden. Rapport: Riksintressen i hälso- och sjukvården – stärkt statlig styrning för hållbar vårdinfrastruktur (SOU 2021:71). </w:t>
      </w:r>
      <w:r w:rsidRPr="003B3AEB">
        <w:rPr>
          <w:rFonts w:ascii="Georgia" w:eastAsiaTheme="minorEastAsia" w:hAnsi="Georgia" w:cs="Arial"/>
          <w:sz w:val="20"/>
        </w:rPr>
        <w:t xml:space="preserve">Brought from homepage, 20211210. </w:t>
      </w:r>
      <w:hyperlink r:id="rId16" w:history="1">
        <w:r w:rsidRPr="003B3AEB">
          <w:rPr>
            <w:rFonts w:ascii="Georgia" w:eastAsiaTheme="minorEastAsia" w:hAnsi="Georgia" w:cs="Arial"/>
            <w:sz w:val="20"/>
          </w:rPr>
          <w:t>https://www.regeringen.se/rattsliga-dokument/statens-offentliga-utredningar/2021/09/sou-202171/</w:t>
        </w:r>
      </w:hyperlink>
    </w:p>
    <w:p w14:paraId="61940B2B" w14:textId="6B6D3ED5"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Hammond, A., </w:t>
      </w:r>
      <w:proofErr w:type="spellStart"/>
      <w:r w:rsidRPr="003B3AEB">
        <w:rPr>
          <w:rFonts w:ascii="Georgia" w:eastAsiaTheme="minorEastAsia" w:hAnsi="Georgia" w:cs="Arial"/>
          <w:sz w:val="20"/>
        </w:rPr>
        <w:t>Foureur</w:t>
      </w:r>
      <w:proofErr w:type="spellEnd"/>
      <w:r w:rsidRPr="003B3AEB">
        <w:rPr>
          <w:rFonts w:ascii="Georgia" w:eastAsiaTheme="minorEastAsia" w:hAnsi="Georgia" w:cs="Arial"/>
          <w:sz w:val="20"/>
        </w:rPr>
        <w:t>, M., &amp; Homer, C. S.E. (2014). The hardware and software implications of hospital birth room design: a midwifery perspective. Midwifery, 30 (7) (2014), pp. 825-830</w:t>
      </w:r>
    </w:p>
    <w:p w14:paraId="1C3D216B" w14:textId="3A7627F1"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Harte, J. D., Sheehan, A., Stewart, S. C., </w:t>
      </w:r>
      <w:proofErr w:type="spellStart"/>
      <w:r w:rsidRPr="003B3AEB">
        <w:rPr>
          <w:rFonts w:ascii="Georgia" w:eastAsiaTheme="minorEastAsia" w:hAnsi="Georgia" w:cs="Arial"/>
          <w:sz w:val="20"/>
        </w:rPr>
        <w:t>Foureur</w:t>
      </w:r>
      <w:proofErr w:type="spellEnd"/>
      <w:r w:rsidRPr="003B3AEB">
        <w:rPr>
          <w:rFonts w:ascii="Georgia" w:eastAsiaTheme="minorEastAsia" w:hAnsi="Georgia" w:cs="Arial"/>
          <w:sz w:val="20"/>
        </w:rPr>
        <w:t>, M. (2016). Childbirth supporters’ experiences in a built hospital birth environment: Exploring inhibiting and facilitating factors in negotiating the supporter role. Health Environments Research &amp; Design Journal, 9(3), 135–161.</w:t>
      </w:r>
    </w:p>
    <w:p w14:paraId="24C89D44" w14:textId="7916A993"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Henriksen, L., Grimsrud, E., Schei, B., &amp; Lukasse, M. (2017). </w:t>
      </w:r>
      <w:r w:rsidRPr="003B3AEB">
        <w:rPr>
          <w:rFonts w:ascii="Georgia" w:eastAsiaTheme="minorEastAsia" w:hAnsi="Georgia" w:cs="Arial"/>
          <w:sz w:val="20"/>
        </w:rPr>
        <w:t>Factors related to a negative birth experience – A mixed methods study. Midwifery, 2017(51), 33-39. Oi:10.1016/j.midw.2017.05.004</w:t>
      </w:r>
    </w:p>
    <w:p w14:paraId="79D3C1EE" w14:textId="1F6C0DBF"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Karlström, A., Nystedt, A., &amp; Hildigsson, I. (2015). </w:t>
      </w:r>
      <w:r w:rsidRPr="003B3AEB">
        <w:rPr>
          <w:rFonts w:ascii="Georgia" w:eastAsiaTheme="minorEastAsia" w:hAnsi="Georgia" w:cs="Arial"/>
          <w:sz w:val="20"/>
        </w:rPr>
        <w:t>The meaning of a very positive birth experience: focus groups discussions with women. BMC Pregnancy and Childbirth, 15(251). Doi: org/10.1186/s12884-015-0683-0</w:t>
      </w:r>
    </w:p>
    <w:p w14:paraId="4BC3C09F"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Lindahl, G., Alexander, K., &amp; Hansen, G. (2012) The Usability of Facilities: Experiences and Effects. In Alexander, K &amp; Price, I, eds. (2012). Managing organizational ecologies: space, management and organizations. Routledge Studies in Innovation, Organizations and Technology. New York: Routledge.</w:t>
      </w:r>
    </w:p>
    <w:p w14:paraId="2FC162AA"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Lindgren, H., Kjaergaard, H., Olafsdottir, O. A., Blix, E., &amp; Lindgren, H. (2014). </w:t>
      </w:r>
      <w:r w:rsidRPr="003B3AEB">
        <w:rPr>
          <w:rFonts w:ascii="Georgia" w:eastAsiaTheme="minorEastAsia" w:hAnsi="Georgia" w:cs="Arial"/>
          <w:sz w:val="20"/>
        </w:rPr>
        <w:t xml:space="preserve">Praxis and guidelines for planned homebirths in the Nordic countries – An overview. Sexual &amp; Reproductive Healthcare, 5(1), 3–8. https://doi.org/10.1016/j.srhc.2013.12.002  </w:t>
      </w:r>
    </w:p>
    <w:p w14:paraId="065BE8C1" w14:textId="2870F038"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14519D">
        <w:rPr>
          <w:rFonts w:ascii="Georgia" w:eastAsiaTheme="minorEastAsia" w:hAnsi="Georgia" w:cs="Arial"/>
          <w:sz w:val="20"/>
          <w:lang w:val="nl-NL"/>
        </w:rPr>
        <w:t>Lorentzen</w:t>
      </w:r>
      <w:proofErr w:type="spellEnd"/>
      <w:r w:rsidRPr="0014519D">
        <w:rPr>
          <w:rFonts w:ascii="Georgia" w:eastAsiaTheme="minorEastAsia" w:hAnsi="Georgia" w:cs="Arial"/>
          <w:sz w:val="20"/>
          <w:lang w:val="nl-NL"/>
        </w:rPr>
        <w:t xml:space="preserve"> IP, Andersen CS, Jensen HS, et al. </w:t>
      </w:r>
      <w:r w:rsidRPr="003B3AEB">
        <w:rPr>
          <w:rFonts w:ascii="Georgia" w:eastAsiaTheme="minorEastAsia" w:hAnsi="Georgia" w:cs="Arial"/>
          <w:sz w:val="20"/>
        </w:rPr>
        <w:t>(2021). Does giving birth in a “birth environment room” versus a standard birth room lower augmentation of labor? – Results from a randomized controlled trial. European Journal of Obstetrics &amp; Gynecology and Reproductive Biology: X. 2021 Apr;10:100125. DOI: 10.1016/j.eurox.2021.100125. PMID: 33817626; PMCID: PMC8010388.</w:t>
      </w:r>
    </w:p>
    <w:p w14:paraId="0EFCF202"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Mccourt</w:t>
      </w:r>
      <w:proofErr w:type="spellEnd"/>
      <w:r w:rsidRPr="003B3AEB">
        <w:rPr>
          <w:rFonts w:ascii="Georgia" w:eastAsiaTheme="minorEastAsia" w:hAnsi="Georgia" w:cs="Arial"/>
          <w:sz w:val="20"/>
        </w:rPr>
        <w:t>, C., &amp; Rayment, J., Rance, S., &amp; Sandall, J. (2016). Place of Birth and Concepts of Wellbeing. Anthropology in Action. 23. 10.3167/aia.2016.230303.</w:t>
      </w:r>
    </w:p>
    <w:p w14:paraId="18DCEB8E"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Nielsen, J.H., &amp; Overgaard, C. (2020). </w:t>
      </w:r>
      <w:r w:rsidRPr="003B3AEB">
        <w:rPr>
          <w:rFonts w:ascii="Georgia" w:eastAsiaTheme="minorEastAsia" w:hAnsi="Georgia" w:cs="Arial"/>
          <w:sz w:val="20"/>
        </w:rPr>
        <w:t xml:space="preserve">Healing architecture and Snoezelen in delivery room design: A qualitative study of women’s birth experiences and patient-centeredness of care. BMC Pregnancy and Childbirth, 20(283). Doi:10.1186/s12884-020-02983-z </w:t>
      </w:r>
    </w:p>
    <w:p w14:paraId="6E455C3B"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Nilsson, C., Wijk, H., Höglund, L., Sjöblom, H., Hessman, E., &amp; Berg, M. (2020). </w:t>
      </w:r>
      <w:r w:rsidRPr="003B3AEB">
        <w:rPr>
          <w:rFonts w:ascii="Georgia" w:eastAsiaTheme="minorEastAsia" w:hAnsi="Georgia" w:cs="Arial"/>
          <w:sz w:val="20"/>
        </w:rPr>
        <w:t>Effects of Birthing Room Design on Maternal and Neonate Outcomes: A Systematic Review. Health Environments Research &amp; Design Journal, 13(3), 198-214. Doi:10.1177/1937586720903689</w:t>
      </w:r>
    </w:p>
    <w:p w14:paraId="1DB01258" w14:textId="59A2D339"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14519D">
        <w:rPr>
          <w:rFonts w:ascii="Georgia" w:eastAsiaTheme="minorEastAsia" w:hAnsi="Georgia" w:cs="Arial"/>
          <w:sz w:val="20"/>
          <w:lang w:val="nl-NL"/>
        </w:rPr>
        <w:t xml:space="preserve">Nordin, S., </w:t>
      </w:r>
      <w:proofErr w:type="spellStart"/>
      <w:r w:rsidRPr="0014519D">
        <w:rPr>
          <w:rFonts w:ascii="Georgia" w:eastAsiaTheme="minorEastAsia" w:hAnsi="Georgia" w:cs="Arial"/>
          <w:sz w:val="20"/>
          <w:lang w:val="nl-NL"/>
        </w:rPr>
        <w:t>McKee</w:t>
      </w:r>
      <w:proofErr w:type="spellEnd"/>
      <w:r w:rsidRPr="0014519D">
        <w:rPr>
          <w:rFonts w:ascii="Georgia" w:eastAsiaTheme="minorEastAsia" w:hAnsi="Georgia" w:cs="Arial"/>
          <w:sz w:val="20"/>
          <w:lang w:val="nl-NL"/>
        </w:rPr>
        <w:t xml:space="preserve">, K., Wijk, H., &amp; Elf, M. (2017). </w:t>
      </w:r>
      <w:r w:rsidRPr="003B3AEB">
        <w:rPr>
          <w:rFonts w:ascii="Georgia" w:eastAsiaTheme="minorEastAsia" w:hAnsi="Georgia" w:cs="Arial"/>
          <w:sz w:val="20"/>
        </w:rPr>
        <w:t>The association between the physical environment and the well-being of older people in residential care facilities: a multilevel analysis.</w:t>
      </w:r>
      <w:r w:rsidRPr="003B3AEB">
        <w:rPr>
          <w:rFonts w:ascii="Times New Roman" w:eastAsiaTheme="minorEastAsia" w:hAnsi="Times New Roman"/>
          <w:sz w:val="20"/>
        </w:rPr>
        <w:t> </w:t>
      </w:r>
      <w:r w:rsidRPr="003B3AEB">
        <w:rPr>
          <w:rFonts w:ascii="Georgia" w:eastAsiaTheme="minorEastAsia" w:hAnsi="Georgia" w:cs="Arial"/>
          <w:sz w:val="20"/>
        </w:rPr>
        <w:t>Journal of Advanced Nursing, 73(12), 2942–52. doi:10.1111/jan.13358 </w:t>
      </w:r>
    </w:p>
    <w:p w14:paraId="6CEBCD5A" w14:textId="39750738" w:rsidR="00812089" w:rsidRPr="003B3AEB" w:rsidRDefault="00812089" w:rsidP="00812089">
      <w:pPr>
        <w:pStyle w:val="MDPI71References"/>
        <w:numPr>
          <w:ilvl w:val="0"/>
          <w:numId w:val="4"/>
        </w:numPr>
        <w:ind w:left="425" w:hanging="425"/>
        <w:rPr>
          <w:rFonts w:ascii="Georgia" w:eastAsiaTheme="minorEastAsia" w:hAnsi="Georgia" w:cs="Arial"/>
          <w:sz w:val="20"/>
          <w:lang w:val="sv-SE"/>
        </w:rPr>
      </w:pPr>
      <w:r w:rsidRPr="003B3AEB">
        <w:rPr>
          <w:rStyle w:val="contentpasted0"/>
          <w:rFonts w:ascii="Georgia" w:hAnsi="Georgia" w:cs="Calibri"/>
          <w:sz w:val="20"/>
          <w:lang w:val="sv-SE"/>
        </w:rPr>
        <w:t>Nordin, S., &amp;</w:t>
      </w:r>
      <w:r w:rsidRPr="003B3AEB">
        <w:rPr>
          <w:rStyle w:val="apple-converted-space"/>
          <w:rFonts w:ascii="Georgia" w:hAnsi="Georgia" w:cs="Calibri"/>
          <w:sz w:val="20"/>
          <w:lang w:val="sv-SE"/>
        </w:rPr>
        <w:t> </w:t>
      </w:r>
      <w:r w:rsidRPr="003B3AEB">
        <w:rPr>
          <w:rStyle w:val="contentpasted0"/>
          <w:rFonts w:ascii="Georgia" w:hAnsi="Georgia" w:cs="Calibri"/>
          <w:sz w:val="20"/>
          <w:lang w:val="sv-SE"/>
        </w:rPr>
        <w:t>Wijk, H. (2017) Vårdmiljöns betydelse</w:t>
      </w:r>
      <w:r w:rsidRPr="003B3AEB">
        <w:rPr>
          <w:rStyle w:val="apple-converted-space"/>
          <w:rFonts w:ascii="Georgia" w:hAnsi="Georgia" w:cs="Calibri"/>
          <w:sz w:val="20"/>
          <w:lang w:val="sv-SE"/>
        </w:rPr>
        <w:t> </w:t>
      </w:r>
      <w:r w:rsidRPr="003B3AEB">
        <w:rPr>
          <w:rStyle w:val="contentpasted0"/>
          <w:rFonts w:ascii="Georgia" w:hAnsi="Georgia" w:cs="Calibri"/>
          <w:i/>
          <w:iCs/>
          <w:sz w:val="20"/>
          <w:lang w:val="sv-SE"/>
        </w:rPr>
        <w:t>Social medicinsk Tidskrift</w:t>
      </w:r>
      <w:r w:rsidRPr="003B3AEB">
        <w:rPr>
          <w:rStyle w:val="contentpasted0"/>
          <w:rFonts w:ascii="Georgia" w:hAnsi="Georgia" w:cs="Calibri"/>
          <w:sz w:val="20"/>
          <w:lang w:val="sv-SE"/>
        </w:rPr>
        <w:t>,</w:t>
      </w:r>
      <w:r w:rsidRPr="003B3AEB">
        <w:rPr>
          <w:rStyle w:val="apple-converted-space"/>
          <w:rFonts w:ascii="Georgia" w:hAnsi="Georgia" w:cs="Calibri"/>
          <w:color w:val="212121"/>
          <w:sz w:val="20"/>
          <w:lang w:val="sv-SE"/>
        </w:rPr>
        <w:t> </w:t>
      </w:r>
      <w:r w:rsidRPr="003B3AEB">
        <w:rPr>
          <w:rStyle w:val="contentpasted0"/>
          <w:rFonts w:ascii="Georgia" w:hAnsi="Georgia" w:cs="Calibri"/>
          <w:color w:val="212121"/>
          <w:sz w:val="20"/>
          <w:lang w:val="sv-SE"/>
        </w:rPr>
        <w:t>94 (2), 156-166.</w:t>
      </w:r>
    </w:p>
    <w:p w14:paraId="06BC73BE"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Oladapo, O.T., </w:t>
      </w:r>
      <w:proofErr w:type="spellStart"/>
      <w:r w:rsidRPr="003B3AEB">
        <w:rPr>
          <w:rFonts w:ascii="Georgia" w:eastAsiaTheme="minorEastAsia" w:hAnsi="Georgia" w:cs="Arial"/>
          <w:sz w:val="20"/>
        </w:rPr>
        <w:t>Tunçalp</w:t>
      </w:r>
      <w:proofErr w:type="spellEnd"/>
      <w:r w:rsidRPr="003B3AEB">
        <w:rPr>
          <w:rFonts w:ascii="Georgia" w:eastAsiaTheme="minorEastAsia" w:hAnsi="Georgia" w:cs="Arial"/>
          <w:sz w:val="20"/>
        </w:rPr>
        <w:t xml:space="preserve">, Ö., Bonet, M., Lawrie, T.A., Portela, A., Downe, S., &amp; </w:t>
      </w:r>
      <w:proofErr w:type="spellStart"/>
      <w:r w:rsidRPr="003B3AEB">
        <w:rPr>
          <w:rFonts w:ascii="Georgia" w:eastAsiaTheme="minorEastAsia" w:hAnsi="Georgia" w:cs="Arial"/>
          <w:sz w:val="20"/>
        </w:rPr>
        <w:t>Gülmezoglu</w:t>
      </w:r>
      <w:proofErr w:type="spellEnd"/>
      <w:r w:rsidRPr="003B3AEB">
        <w:rPr>
          <w:rFonts w:ascii="Georgia" w:eastAsiaTheme="minorEastAsia" w:hAnsi="Georgia" w:cs="Arial"/>
          <w:sz w:val="20"/>
        </w:rPr>
        <w:t xml:space="preserve">, A.M. (2018) WHO model of intrapartum care for a positive childbirth experience: transforming care of women and babies for improved health and wellbeing. BJOG 2018; 125: 918– 922. DOI: </w:t>
      </w:r>
      <w:hyperlink r:id="rId17" w:history="1">
        <w:r w:rsidRPr="003B3AEB">
          <w:rPr>
            <w:rFonts w:ascii="Georgia" w:eastAsiaTheme="minorEastAsia" w:hAnsi="Georgia" w:cs="Arial"/>
            <w:sz w:val="20"/>
          </w:rPr>
          <w:t>https://doi.org/10.1111/1471-0528.15237</w:t>
        </w:r>
      </w:hyperlink>
      <w:r w:rsidRPr="003B3AEB">
        <w:rPr>
          <w:rFonts w:ascii="Georgia" w:eastAsiaTheme="minorEastAsia" w:hAnsi="Georgia" w:cs="Arial"/>
          <w:sz w:val="20"/>
        </w:rPr>
        <w:t xml:space="preserve"> Homepage: </w:t>
      </w:r>
      <w:hyperlink r:id="rId18" w:history="1">
        <w:r w:rsidRPr="003B3AEB">
          <w:rPr>
            <w:rFonts w:ascii="Georgia" w:eastAsiaTheme="minorEastAsia" w:hAnsi="Georgia" w:cs="Arial"/>
            <w:sz w:val="20"/>
          </w:rPr>
          <w:t>https://apps.who.int/iris/bitstream/handle/10665/272447/WHO-RHR-18.12-eng.pdf</w:t>
        </w:r>
      </w:hyperlink>
    </w:p>
    <w:p w14:paraId="06B0F53A"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Parratt J. (2002). The impact of childbirth experiences on women’s sense of self: a review of the literature. Aust J Midwifery. 2002;15(4):10–16. </w:t>
      </w:r>
      <w:proofErr w:type="spellStart"/>
      <w:r w:rsidRPr="003B3AEB">
        <w:rPr>
          <w:rFonts w:ascii="Georgia" w:eastAsiaTheme="minorEastAsia" w:hAnsi="Georgia" w:cs="Arial"/>
          <w:sz w:val="20"/>
        </w:rPr>
        <w:t>doi</w:t>
      </w:r>
      <w:proofErr w:type="spellEnd"/>
      <w:r w:rsidRPr="003B3AEB">
        <w:rPr>
          <w:rFonts w:ascii="Georgia" w:eastAsiaTheme="minorEastAsia" w:hAnsi="Georgia" w:cs="Arial"/>
          <w:sz w:val="20"/>
        </w:rPr>
        <w:t>: 10.1016/S1031-170X(02)80007-1</w:t>
      </w:r>
    </w:p>
    <w:p w14:paraId="4DBC6432"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Ruohomäki</w:t>
      </w:r>
      <w:proofErr w:type="spellEnd"/>
      <w:r w:rsidRPr="003B3AEB">
        <w:rPr>
          <w:rFonts w:ascii="Georgia" w:eastAsiaTheme="minorEastAsia" w:hAnsi="Georgia" w:cs="Arial"/>
          <w:sz w:val="20"/>
        </w:rPr>
        <w:t xml:space="preserve">, V., Lahtinen, M., &amp; </w:t>
      </w:r>
      <w:proofErr w:type="spellStart"/>
      <w:r w:rsidRPr="003B3AEB">
        <w:rPr>
          <w:rFonts w:ascii="Georgia" w:eastAsiaTheme="minorEastAsia" w:hAnsi="Georgia" w:cs="Arial"/>
          <w:sz w:val="20"/>
        </w:rPr>
        <w:t>Reijula</w:t>
      </w:r>
      <w:proofErr w:type="spellEnd"/>
      <w:r w:rsidRPr="003B3AEB">
        <w:rPr>
          <w:rFonts w:ascii="Georgia" w:eastAsiaTheme="minorEastAsia" w:hAnsi="Georgia" w:cs="Arial"/>
          <w:sz w:val="20"/>
        </w:rPr>
        <w:t xml:space="preserve">, K. (2015) </w:t>
      </w:r>
      <w:proofErr w:type="spellStart"/>
      <w:r w:rsidRPr="003B3AEB">
        <w:rPr>
          <w:rFonts w:ascii="Georgia" w:eastAsiaTheme="minorEastAsia" w:hAnsi="Georgia" w:cs="Arial"/>
          <w:sz w:val="20"/>
        </w:rPr>
        <w:t>Salutogenic</w:t>
      </w:r>
      <w:proofErr w:type="spellEnd"/>
      <w:r w:rsidRPr="003B3AEB">
        <w:rPr>
          <w:rFonts w:ascii="Georgia" w:eastAsiaTheme="minorEastAsia" w:hAnsi="Georgia" w:cs="Arial"/>
          <w:sz w:val="20"/>
        </w:rPr>
        <w:t xml:space="preserve"> and user-</w:t>
      </w:r>
      <w:proofErr w:type="spellStart"/>
      <w:r w:rsidRPr="003B3AEB">
        <w:rPr>
          <w:rFonts w:ascii="Georgia" w:eastAsiaTheme="minorEastAsia" w:hAnsi="Georgia" w:cs="Arial"/>
          <w:sz w:val="20"/>
        </w:rPr>
        <w:t>centred</w:t>
      </w:r>
      <w:proofErr w:type="spellEnd"/>
      <w:r w:rsidRPr="003B3AEB">
        <w:rPr>
          <w:rFonts w:ascii="Georgia" w:eastAsiaTheme="minorEastAsia" w:hAnsi="Georgia" w:cs="Arial"/>
          <w:sz w:val="20"/>
        </w:rPr>
        <w:t xml:space="preserve"> approach for workplace design, Intelligent Buildings International, 7:4, 184-197, DOI:10.1080/17508975.2015.1007911</w:t>
      </w:r>
    </w:p>
    <w:p w14:paraId="4F5CBFDC"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Sadatsafavi</w:t>
      </w:r>
      <w:proofErr w:type="spellEnd"/>
      <w:r w:rsidRPr="003B3AEB">
        <w:rPr>
          <w:rFonts w:ascii="Georgia" w:eastAsiaTheme="minorEastAsia" w:hAnsi="Georgia" w:cs="Arial"/>
          <w:sz w:val="20"/>
        </w:rPr>
        <w:t xml:space="preserve">, H., Walewski, J., &amp; Shepley, M. (2014). Physical Work Environment as a Managerial Tool for Decreasing Job-Related Anxiety and Improving </w:t>
      </w:r>
      <w:proofErr w:type="spellStart"/>
      <w:r w:rsidRPr="003B3AEB">
        <w:rPr>
          <w:rFonts w:ascii="Georgia" w:eastAsiaTheme="minorEastAsia" w:hAnsi="Georgia" w:cs="Arial"/>
          <w:sz w:val="20"/>
        </w:rPr>
        <w:t>EmployeeEmployer</w:t>
      </w:r>
      <w:proofErr w:type="spellEnd"/>
      <w:r w:rsidRPr="003B3AEB">
        <w:rPr>
          <w:rFonts w:ascii="Georgia" w:eastAsiaTheme="minorEastAsia" w:hAnsi="Georgia" w:cs="Arial"/>
          <w:sz w:val="20"/>
        </w:rPr>
        <w:t xml:space="preserve"> Relations. Journal of Healthcare </w:t>
      </w:r>
      <w:proofErr w:type="spellStart"/>
      <w:r w:rsidRPr="003B3AEB">
        <w:rPr>
          <w:rFonts w:ascii="Georgia" w:eastAsiaTheme="minorEastAsia" w:hAnsi="Georgia" w:cs="Arial"/>
          <w:sz w:val="20"/>
        </w:rPr>
        <w:t>Managemen,t</w:t>
      </w:r>
      <w:proofErr w:type="spellEnd"/>
      <w:r w:rsidRPr="003B3AEB">
        <w:rPr>
          <w:rFonts w:ascii="Georgia" w:eastAsiaTheme="minorEastAsia" w:hAnsi="Georgia" w:cs="Arial"/>
          <w:sz w:val="20"/>
        </w:rPr>
        <w:t xml:space="preserve"> 60 (2), 114-132.</w:t>
      </w:r>
    </w:p>
    <w:p w14:paraId="50B6011D" w14:textId="77777777" w:rsidR="003B3AEB" w:rsidRPr="003B3AEB" w:rsidRDefault="005D6AA9" w:rsidP="003B3AEB">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Sadler, B. L., Berry, L. L., Guenther, R., D, K. H., Hessler, F. A., Merritt, C., &amp; Parker, D. (2011). </w:t>
      </w:r>
      <w:r w:rsidRPr="003B3AEB">
        <w:rPr>
          <w:rFonts w:ascii="Georgia" w:eastAsiaTheme="minorEastAsia" w:hAnsi="Georgia" w:cs="Arial"/>
          <w:sz w:val="20"/>
        </w:rPr>
        <w:t xml:space="preserve">Fable Hospital 2.0: 0RW1S34RfeSDcfkexd09rT2The Business Case for Building Better Health Care Facilities1RW1S34RfeSDcfkexd09rT2. The Hastings Center Report, 41(1), 13-23. </w:t>
      </w:r>
      <w:hyperlink r:id="rId19" w:history="1">
        <w:r w:rsidR="003B3AEB" w:rsidRPr="003B3AEB">
          <w:rPr>
            <w:rStyle w:val="Hyperlink"/>
            <w:rFonts w:ascii="Georgia" w:eastAsiaTheme="minorEastAsia" w:hAnsi="Georgia" w:cs="Arial"/>
            <w:sz w:val="20"/>
          </w:rPr>
          <w:t>http://dx.doi.org/10.1002/j.1552-146X.2011.tb00093.x</w:t>
        </w:r>
      </w:hyperlink>
      <w:r w:rsidRPr="003B3AEB">
        <w:rPr>
          <w:rFonts w:ascii="Georgia" w:eastAsiaTheme="minorEastAsia" w:hAnsi="Georgia" w:cs="Arial"/>
          <w:sz w:val="20"/>
        </w:rPr>
        <w:t xml:space="preserve"> </w:t>
      </w:r>
    </w:p>
    <w:p w14:paraId="5FCC2B18" w14:textId="5E752FC2" w:rsidR="003B3AEB" w:rsidRPr="003B3AEB" w:rsidRDefault="003B3AEB" w:rsidP="003B3AEB">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lastRenderedPageBreak/>
        <w:t xml:space="preserve">Sahlgrenska University hospital and Västfastigheter. SYSTEMRAPPORT. (2018). </w:t>
      </w:r>
    </w:p>
    <w:p w14:paraId="369E2377" w14:textId="77777777" w:rsidR="003B3AEB" w:rsidRPr="003B3AEB" w:rsidRDefault="003B3AEB" w:rsidP="003B3AEB">
      <w:pPr>
        <w:pStyle w:val="MDPI71References"/>
        <w:numPr>
          <w:ilvl w:val="0"/>
          <w:numId w:val="0"/>
        </w:numPr>
        <w:ind w:left="425"/>
        <w:rPr>
          <w:rFonts w:ascii="Georgia" w:eastAsiaTheme="minorEastAsia" w:hAnsi="Georgia" w:cs="Arial"/>
          <w:sz w:val="20"/>
          <w:lang w:val="sv-SE"/>
        </w:rPr>
      </w:pPr>
      <w:r w:rsidRPr="003B3AEB">
        <w:rPr>
          <w:rFonts w:ascii="Georgia" w:eastAsiaTheme="minorEastAsia" w:hAnsi="Georgia" w:cs="Arial"/>
          <w:i/>
          <w:iCs/>
          <w:sz w:val="20"/>
          <w:lang w:val="sv-SE"/>
        </w:rPr>
        <w:t xml:space="preserve">KONCEPT 2018.02.21. </w:t>
      </w:r>
      <w:r w:rsidRPr="003B3AEB">
        <w:rPr>
          <w:rFonts w:ascii="Georgia" w:eastAsiaTheme="minorEastAsia" w:hAnsi="Georgia" w:cs="Arial"/>
          <w:sz w:val="20"/>
          <w:lang w:val="sv-SE"/>
        </w:rPr>
        <w:t>Östra Sjukhuset, Byggnad 4240, Förlossning- och neonatal (FoN) - Höghus</w:t>
      </w:r>
    </w:p>
    <w:p w14:paraId="5466919A" w14:textId="77777777" w:rsidR="003B3AEB" w:rsidRPr="003B3AEB" w:rsidRDefault="003B3AEB" w:rsidP="003B3AEB">
      <w:pPr>
        <w:pStyle w:val="MDPI71References"/>
        <w:numPr>
          <w:ilvl w:val="0"/>
          <w:numId w:val="0"/>
        </w:numPr>
        <w:ind w:left="425"/>
        <w:rPr>
          <w:rFonts w:ascii="Georgia" w:eastAsiaTheme="minorEastAsia" w:hAnsi="Georgia" w:cs="Arial"/>
          <w:sz w:val="20"/>
          <w:lang w:val="sv-SE"/>
        </w:rPr>
      </w:pPr>
    </w:p>
    <w:p w14:paraId="1136F3B0"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Sateei, S., Eriksson, J., Roupé, M., Johansson, &amp; M., Lindahl., G (2021). </w:t>
      </w:r>
      <w:r w:rsidRPr="003B3AEB">
        <w:rPr>
          <w:rFonts w:ascii="Georgia" w:eastAsiaTheme="minorEastAsia" w:hAnsi="Georgia" w:cs="Arial"/>
          <w:sz w:val="20"/>
        </w:rPr>
        <w:t>How Virtual Reality is used when involving healthcare staff in the design process. CIB W78, Luxembourg, 13-15 October, pp 419-428</w:t>
      </w:r>
    </w:p>
    <w:p w14:paraId="042F655B"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lang w:val="sv-SE"/>
        </w:rPr>
        <w:t xml:space="preserve">Setola, N., Naldi, E., Cocina, G. G., Eide, L. B., Iannuzzi, L., &amp; Daly, D. (2019). </w:t>
      </w:r>
      <w:r w:rsidRPr="003B3AEB">
        <w:rPr>
          <w:rFonts w:ascii="Georgia" w:eastAsiaTheme="minorEastAsia" w:hAnsi="Georgia" w:cs="Arial"/>
          <w:sz w:val="20"/>
        </w:rPr>
        <w:t xml:space="preserve">The Impact of the Physical Environment on Intrapartum Maternity Care: Identification of Eight Crucial Building Spaces. HERD, 12(4), 67–98. </w:t>
      </w:r>
      <w:hyperlink r:id="rId20" w:history="1">
        <w:r w:rsidRPr="003B3AEB">
          <w:rPr>
            <w:rFonts w:ascii="Georgia" w:eastAsiaTheme="minorEastAsia" w:hAnsi="Georgia" w:cs="Arial"/>
            <w:sz w:val="20"/>
          </w:rPr>
          <w:t>https://doi.org/10.1177/1937586719826058</w:t>
        </w:r>
      </w:hyperlink>
    </w:p>
    <w:p w14:paraId="2950134D"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Shen, J., Cox, A., &amp; McBride, A. (2004). Factors influencing turnover and retention of midwives and consultants: A literature review, Health Services Management Research17(4):249-62, DOI:10.1258/0951484042317769</w:t>
      </w:r>
    </w:p>
    <w:p w14:paraId="00013024"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Simkin, P. (1991). Just Another Day in a Woman’s Life? Women’s Long-Term Perceptions of Their First Birth Experience. Part 1. BIRTH, 18(4), 203-210. doi:10.1111/j.1523-536x.1991.tb00103.x </w:t>
      </w:r>
    </w:p>
    <w:p w14:paraId="5258991C" w14:textId="31E99A2E"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Skogström</w:t>
      </w:r>
      <w:proofErr w:type="spellEnd"/>
      <w:r w:rsidRPr="003B3AEB">
        <w:rPr>
          <w:rFonts w:ascii="Georgia" w:eastAsiaTheme="minorEastAsia" w:hAnsi="Georgia" w:cs="Arial"/>
          <w:sz w:val="20"/>
        </w:rPr>
        <w:t>, B. L., Vithal, E., Wijk, H., Lindahl, G., &amp; Berg, M. Women’s Experiences of Physical Features in a Specially Designed Birthing Room: A Mixed-Methods Study in Sweden.</w:t>
      </w:r>
      <w:r w:rsidRPr="003B3AEB">
        <w:rPr>
          <w:rFonts w:ascii="Times New Roman" w:eastAsiaTheme="minorEastAsia" w:hAnsi="Times New Roman"/>
          <w:sz w:val="20"/>
        </w:rPr>
        <w:t> </w:t>
      </w:r>
      <w:r w:rsidRPr="003B3AEB">
        <w:rPr>
          <w:rFonts w:ascii="Georgia" w:eastAsiaTheme="minorEastAsia" w:hAnsi="Georgia" w:cs="Arial"/>
          <w:sz w:val="20"/>
        </w:rPr>
        <w:t>HERD: Health Environments Research &amp; Design Journal. March 2022. doi:</w:t>
      </w:r>
      <w:hyperlink r:id="rId21" w:tgtFrame="_blank" w:tooltip="https://doi.org/10.1177/19375867221077097" w:history="1">
        <w:r w:rsidRPr="003B3AEB">
          <w:rPr>
            <w:rFonts w:ascii="Georgia" w:eastAsiaTheme="minorEastAsia" w:hAnsi="Georgia" w:cs="Arial"/>
            <w:sz w:val="20"/>
          </w:rPr>
          <w:t>10.1177/19375867221077097</w:t>
        </w:r>
      </w:hyperlink>
      <w:r w:rsidRPr="003B3AEB">
        <w:rPr>
          <w:rFonts w:ascii="Georgia" w:eastAsiaTheme="minorEastAsia" w:hAnsi="Georgia" w:cs="Arial"/>
          <w:sz w:val="20"/>
        </w:rPr>
        <w:t> </w:t>
      </w:r>
    </w:p>
    <w:p w14:paraId="69CCA562" w14:textId="51C73E7A" w:rsidR="00D306F4" w:rsidRPr="003B3AEB" w:rsidRDefault="00D306F4" w:rsidP="005D6AA9">
      <w:pPr>
        <w:pStyle w:val="MDPI71References"/>
        <w:numPr>
          <w:ilvl w:val="0"/>
          <w:numId w:val="4"/>
        </w:numPr>
        <w:ind w:left="425" w:hanging="425"/>
        <w:rPr>
          <w:rFonts w:ascii="Georgia" w:eastAsiaTheme="minorEastAsia" w:hAnsi="Georgia" w:cs="Arial"/>
          <w:sz w:val="20"/>
          <w:lang w:val="sv-SE"/>
        </w:rPr>
      </w:pPr>
      <w:r w:rsidRPr="003B3AEB">
        <w:rPr>
          <w:rFonts w:ascii="Georgia" w:eastAsiaTheme="minorEastAsia" w:hAnsi="Georgia" w:cs="Arial"/>
          <w:sz w:val="20"/>
          <w:lang w:val="sv-SE"/>
        </w:rPr>
        <w:t>Skogström</w:t>
      </w:r>
      <w:r w:rsidR="002B78DB" w:rsidRPr="003B3AEB">
        <w:rPr>
          <w:rFonts w:ascii="Georgia" w:eastAsiaTheme="minorEastAsia" w:hAnsi="Georgia" w:cs="Arial"/>
          <w:sz w:val="20"/>
          <w:lang w:val="sv-SE"/>
        </w:rPr>
        <w:t xml:space="preserve">, B. L., Wijk, H., Falk, A., &amp; Lindahl, G. (Forthcoming). CVA-report. </w:t>
      </w:r>
    </w:p>
    <w:p w14:paraId="32E45B39" w14:textId="24598736"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Symon, A., Paul, J., Butchart, M., Carr, V., &amp; Dugard, P. (2008). Maternity unit design study part 2: perceptions of space and layout. British Journal of Midwifery, 16(2), pp. 110 </w:t>
      </w:r>
      <w:r w:rsidRPr="003B3AEB">
        <w:rPr>
          <w:rFonts w:ascii="Cambria Math" w:eastAsiaTheme="minorEastAsia" w:hAnsi="Cambria Math" w:cs="Cambria Math"/>
          <w:sz w:val="20"/>
        </w:rPr>
        <w:t>‐</w:t>
      </w:r>
      <w:r w:rsidRPr="003B3AEB">
        <w:rPr>
          <w:rFonts w:ascii="Georgia" w:eastAsiaTheme="minorEastAsia" w:hAnsi="Georgia" w:cs="Arial"/>
          <w:sz w:val="20"/>
        </w:rPr>
        <w:t xml:space="preserve"> 114.</w:t>
      </w:r>
    </w:p>
    <w:p w14:paraId="7D8C72A5" w14:textId="17B04289"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The National Board of Health and Welfare. </w:t>
      </w:r>
      <w:r w:rsidRPr="003B3AEB">
        <w:rPr>
          <w:rFonts w:ascii="Georgia" w:eastAsiaTheme="minorEastAsia" w:hAnsi="Georgia" w:cs="Arial"/>
          <w:sz w:val="20"/>
          <w:lang w:val="sv-SE"/>
        </w:rPr>
        <w:t xml:space="preserve">(Socialstyrelsen), (2021). Statistik om graviditeter, förlossningar och nyfödda barn. </w:t>
      </w:r>
      <w:r w:rsidRPr="003B3AEB">
        <w:rPr>
          <w:rFonts w:ascii="Georgia" w:eastAsiaTheme="minorEastAsia" w:hAnsi="Georgia" w:cs="Arial"/>
          <w:sz w:val="20"/>
        </w:rPr>
        <w:t>Homepage;</w:t>
      </w:r>
      <w:hyperlink r:id="rId22" w:history="1">
        <w:r w:rsidR="00970BA4" w:rsidRPr="003B3AEB">
          <w:rPr>
            <w:rStyle w:val="Hyperlink"/>
            <w:rFonts w:ascii="Georgia" w:eastAsiaTheme="minorEastAsia" w:hAnsi="Georgia" w:cs="Arial"/>
            <w:sz w:val="20"/>
          </w:rPr>
          <w:t xml:space="preserve"> https://www.socialstyrelsen.se/globalassets/sharepoint-dokument/artikelkatalog/statistik/2021-12-7651.pd</w:t>
        </w:r>
      </w:hyperlink>
      <w:r w:rsidRPr="003B3AEB">
        <w:rPr>
          <w:rFonts w:ascii="Georgia" w:eastAsiaTheme="minorEastAsia" w:hAnsi="Georgia" w:cs="Arial"/>
          <w:sz w:val="20"/>
        </w:rPr>
        <w:t>f</w:t>
      </w:r>
    </w:p>
    <w:p w14:paraId="10171516" w14:textId="5FF53E3C"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The University of Gothenburg, Institute of Health and Care Sciences. Room4Birth  (R4B). Website: </w:t>
      </w:r>
      <w:hyperlink r:id="rId23" w:history="1">
        <w:r w:rsidR="00970BA4" w:rsidRPr="003B3AEB">
          <w:rPr>
            <w:rStyle w:val="Hyperlink"/>
            <w:rFonts w:ascii="Georgia" w:eastAsiaTheme="minorEastAsia" w:hAnsi="Georgia" w:cs="Arial"/>
            <w:sz w:val="20"/>
          </w:rPr>
          <w:t xml:space="preserve"> https://www.gu.se/en/health-care-sciences/room4birt</w:t>
        </w:r>
      </w:hyperlink>
      <w:r w:rsidRPr="003B3AEB">
        <w:rPr>
          <w:rFonts w:ascii="Georgia" w:eastAsiaTheme="minorEastAsia" w:hAnsi="Georgia" w:cs="Arial"/>
          <w:sz w:val="20"/>
        </w:rPr>
        <w:t>h</w:t>
      </w:r>
    </w:p>
    <w:p w14:paraId="2906DAA5" w14:textId="230CD93F"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Ulrich, R., Zimring, C., Zhu, X., DuBose, J., Seo, H.B., Choi, Y. S., Quan, X., &amp; Joseph, A. (2008). A review of the research literature on evidence-based health care design. Health Environments Research &amp; Design Journal, 1(3) 61–125. doi:10.1177/193758670800100306</w:t>
      </w:r>
    </w:p>
    <w:p w14:paraId="74333B24" w14:textId="3C4F3CA5"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Uvnäs</w:t>
      </w:r>
      <w:proofErr w:type="spellEnd"/>
      <w:r w:rsidRPr="003B3AEB">
        <w:rPr>
          <w:rFonts w:ascii="Georgia" w:eastAsiaTheme="minorEastAsia" w:hAnsi="Georgia" w:cs="Arial"/>
          <w:sz w:val="20"/>
        </w:rPr>
        <w:t>-Moberg, K. (2014). Oxytocin: the biological guide to motherhood. Amarillo: </w:t>
      </w:r>
      <w:proofErr w:type="spellStart"/>
      <w:r w:rsidRPr="003B3AEB">
        <w:rPr>
          <w:rFonts w:ascii="Georgia" w:eastAsiaTheme="minorEastAsia" w:hAnsi="Georgia" w:cs="Arial"/>
          <w:sz w:val="20"/>
        </w:rPr>
        <w:t>Praeclarus</w:t>
      </w:r>
      <w:proofErr w:type="spellEnd"/>
      <w:r w:rsidRPr="003B3AEB">
        <w:rPr>
          <w:rFonts w:ascii="Georgia" w:eastAsiaTheme="minorEastAsia" w:hAnsi="Georgia" w:cs="Arial"/>
          <w:sz w:val="20"/>
        </w:rPr>
        <w:t> Press. </w:t>
      </w:r>
    </w:p>
    <w:p w14:paraId="3C2E46B4" w14:textId="5E61740A"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Uvnäs</w:t>
      </w:r>
      <w:proofErr w:type="spellEnd"/>
      <w:r w:rsidRPr="003B3AEB">
        <w:rPr>
          <w:rFonts w:ascii="Georgia" w:eastAsiaTheme="minorEastAsia" w:hAnsi="Georgia" w:cs="Arial"/>
          <w:sz w:val="20"/>
        </w:rPr>
        <w:t>-Moberg, K., Ekström-Bergström, A., Berg, M., Buckley, S., </w:t>
      </w:r>
      <w:proofErr w:type="spellStart"/>
      <w:r w:rsidRPr="003B3AEB">
        <w:rPr>
          <w:rFonts w:ascii="Georgia" w:eastAsiaTheme="minorEastAsia" w:hAnsi="Georgia" w:cs="Arial"/>
          <w:sz w:val="20"/>
        </w:rPr>
        <w:t>Pajalic</w:t>
      </w:r>
      <w:proofErr w:type="spellEnd"/>
      <w:r w:rsidRPr="003B3AEB">
        <w:rPr>
          <w:rFonts w:ascii="Georgia" w:eastAsiaTheme="minorEastAsia" w:hAnsi="Georgia" w:cs="Arial"/>
          <w:sz w:val="20"/>
        </w:rPr>
        <w:t>, Z., </w:t>
      </w:r>
      <w:proofErr w:type="spellStart"/>
      <w:r w:rsidRPr="003B3AEB">
        <w:rPr>
          <w:rFonts w:ascii="Georgia" w:eastAsiaTheme="minorEastAsia" w:hAnsi="Georgia" w:cs="Arial"/>
          <w:sz w:val="20"/>
        </w:rPr>
        <w:t>Hadjigeorgio,E</w:t>
      </w:r>
      <w:proofErr w:type="spellEnd"/>
      <w:r w:rsidRPr="003B3AEB">
        <w:rPr>
          <w:rFonts w:ascii="Georgia" w:eastAsiaTheme="minorEastAsia" w:hAnsi="Georgia" w:cs="Arial"/>
          <w:sz w:val="20"/>
        </w:rPr>
        <w:t>., </w:t>
      </w:r>
      <w:proofErr w:type="spellStart"/>
      <w:r w:rsidRPr="003B3AEB">
        <w:rPr>
          <w:rFonts w:ascii="Georgia" w:eastAsiaTheme="minorEastAsia" w:hAnsi="Georgia" w:cs="Arial"/>
          <w:sz w:val="20"/>
        </w:rPr>
        <w:t>Kotłowska</w:t>
      </w:r>
      <w:proofErr w:type="spellEnd"/>
      <w:r w:rsidRPr="003B3AEB">
        <w:rPr>
          <w:rFonts w:ascii="Georgia" w:eastAsiaTheme="minorEastAsia" w:hAnsi="Georgia" w:cs="Arial"/>
          <w:sz w:val="20"/>
        </w:rPr>
        <w:t>, A., </w:t>
      </w:r>
      <w:proofErr w:type="spellStart"/>
      <w:r w:rsidRPr="003B3AEB">
        <w:rPr>
          <w:rFonts w:ascii="Georgia" w:eastAsiaTheme="minorEastAsia" w:hAnsi="Georgia" w:cs="Arial"/>
          <w:sz w:val="20"/>
        </w:rPr>
        <w:t>Lengler</w:t>
      </w:r>
      <w:proofErr w:type="spellEnd"/>
      <w:r w:rsidRPr="003B3AEB">
        <w:rPr>
          <w:rFonts w:ascii="Georgia" w:eastAsiaTheme="minorEastAsia" w:hAnsi="Georgia" w:cs="Arial"/>
          <w:sz w:val="20"/>
        </w:rPr>
        <w:t>, L., </w:t>
      </w:r>
      <w:proofErr w:type="spellStart"/>
      <w:r w:rsidRPr="003B3AEB">
        <w:rPr>
          <w:rFonts w:ascii="Georgia" w:eastAsiaTheme="minorEastAsia" w:hAnsi="Georgia" w:cs="Arial"/>
          <w:sz w:val="20"/>
        </w:rPr>
        <w:t>Kielbratowska</w:t>
      </w:r>
      <w:proofErr w:type="spellEnd"/>
      <w:r w:rsidRPr="003B3AEB">
        <w:rPr>
          <w:rFonts w:ascii="Georgia" w:eastAsiaTheme="minorEastAsia" w:hAnsi="Georgia" w:cs="Arial"/>
          <w:sz w:val="20"/>
        </w:rPr>
        <w:t>, B., Leon-Larios, F., </w:t>
      </w:r>
      <w:proofErr w:type="spellStart"/>
      <w:r w:rsidRPr="003B3AEB">
        <w:rPr>
          <w:rFonts w:ascii="Georgia" w:eastAsiaTheme="minorEastAsia" w:hAnsi="Georgia" w:cs="Arial"/>
          <w:sz w:val="20"/>
        </w:rPr>
        <w:t>Magistretti</w:t>
      </w:r>
      <w:proofErr w:type="spellEnd"/>
      <w:r w:rsidRPr="003B3AEB">
        <w:rPr>
          <w:rFonts w:ascii="Georgia" w:eastAsiaTheme="minorEastAsia" w:hAnsi="Georgia" w:cs="Arial"/>
          <w:sz w:val="20"/>
        </w:rPr>
        <w:t>, C. M., Downe, S., Lindström, B., &amp; Dencker, A. (2019). Maternal plasma levels of oxytocin during physiological childbirth</w:t>
      </w:r>
      <w:r w:rsidR="00970BA4" w:rsidRPr="003B3AEB">
        <w:rPr>
          <w:rFonts w:ascii="Georgia" w:eastAsiaTheme="minorEastAsia" w:hAnsi="Georgia" w:cs="Arial"/>
          <w:sz w:val="20"/>
        </w:rPr>
        <w:t>–</w:t>
      </w:r>
      <w:r w:rsidRPr="003B3AEB">
        <w:rPr>
          <w:rFonts w:ascii="Georgia" w:eastAsiaTheme="minorEastAsia" w:hAnsi="Georgia" w:cs="Arial"/>
          <w:sz w:val="20"/>
        </w:rPr>
        <w:t>- a systematic review with implications for uterine contractions and central actions of oxytocin.</w:t>
      </w:r>
      <w:r w:rsidRPr="003B3AEB">
        <w:rPr>
          <w:rFonts w:ascii="Times New Roman" w:eastAsiaTheme="minorEastAsia" w:hAnsi="Times New Roman"/>
          <w:sz w:val="20"/>
        </w:rPr>
        <w:t> </w:t>
      </w:r>
      <w:r w:rsidRPr="003B3AEB">
        <w:rPr>
          <w:rFonts w:ascii="Georgia" w:eastAsiaTheme="minorEastAsia" w:hAnsi="Georgia" w:cs="Arial"/>
          <w:sz w:val="20"/>
        </w:rPr>
        <w:t>BMC Pregnancy and Childbirth, 19(1). </w:t>
      </w:r>
      <w:proofErr w:type="spellStart"/>
      <w:r w:rsidRPr="003B3AEB">
        <w:rPr>
          <w:rFonts w:ascii="Georgia" w:eastAsiaTheme="minorEastAsia" w:hAnsi="Georgia" w:cs="Arial"/>
          <w:sz w:val="20"/>
        </w:rPr>
        <w:t>doi</w:t>
      </w:r>
      <w:proofErr w:type="spellEnd"/>
      <w:r w:rsidRPr="003B3AEB">
        <w:rPr>
          <w:rFonts w:ascii="Georgia" w:eastAsiaTheme="minorEastAsia" w:hAnsi="Georgia" w:cs="Arial"/>
          <w:sz w:val="20"/>
        </w:rPr>
        <w:t>:/10.1186/s12884-019-2365-9 </w:t>
      </w:r>
    </w:p>
    <w:p w14:paraId="565B2A27" w14:textId="77777777" w:rsidR="005D6AA9" w:rsidRPr="003B3AEB" w:rsidRDefault="005D6AA9" w:rsidP="005D6AA9">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World Health organization (WHO). (2017). WHO recommendations on maternal health: guidelines approved by the WHO Guidelines Review Committee. Geneva: World Health Organization; 2017 (WHO/MCA/17.10). </w:t>
      </w:r>
      <w:proofErr w:type="spellStart"/>
      <w:r w:rsidRPr="003B3AEB">
        <w:rPr>
          <w:rFonts w:ascii="Georgia" w:eastAsiaTheme="minorEastAsia" w:hAnsi="Georgia" w:cs="Arial"/>
          <w:sz w:val="20"/>
        </w:rPr>
        <w:t>Licence</w:t>
      </w:r>
      <w:proofErr w:type="spellEnd"/>
      <w:r w:rsidRPr="003B3AEB">
        <w:rPr>
          <w:rFonts w:ascii="Georgia" w:eastAsiaTheme="minorEastAsia" w:hAnsi="Georgia" w:cs="Arial"/>
          <w:sz w:val="20"/>
        </w:rPr>
        <w:t xml:space="preserve">: CC BY-NC-SA 3.0 IGO. </w:t>
      </w:r>
    </w:p>
    <w:p w14:paraId="005336AC" w14:textId="77777777" w:rsidR="003B3AEB" w:rsidRPr="003B3AEB" w:rsidRDefault="005D6AA9" w:rsidP="003B3AEB">
      <w:pPr>
        <w:pStyle w:val="MDPI71References"/>
        <w:numPr>
          <w:ilvl w:val="0"/>
          <w:numId w:val="4"/>
        </w:numPr>
        <w:ind w:left="425" w:hanging="425"/>
        <w:rPr>
          <w:rFonts w:ascii="Georgia" w:eastAsiaTheme="minorEastAsia" w:hAnsi="Georgia" w:cs="Arial"/>
          <w:sz w:val="20"/>
        </w:rPr>
      </w:pPr>
      <w:r w:rsidRPr="003B3AEB">
        <w:rPr>
          <w:rFonts w:ascii="Georgia" w:eastAsiaTheme="minorEastAsia" w:hAnsi="Georgia" w:cs="Arial"/>
          <w:sz w:val="20"/>
        </w:rPr>
        <w:t xml:space="preserve">World Health organization (WHO). (2022). WHO recommendations on maternal and newborn care for a positive postnatal experience. Geneva: World Health Organization; 2022. </w:t>
      </w:r>
      <w:proofErr w:type="spellStart"/>
      <w:r w:rsidRPr="003B3AEB">
        <w:rPr>
          <w:rFonts w:ascii="Georgia" w:eastAsiaTheme="minorEastAsia" w:hAnsi="Georgia" w:cs="Arial"/>
          <w:sz w:val="20"/>
        </w:rPr>
        <w:t>Licence</w:t>
      </w:r>
      <w:proofErr w:type="spellEnd"/>
      <w:r w:rsidRPr="003B3AEB">
        <w:rPr>
          <w:rFonts w:ascii="Georgia" w:eastAsiaTheme="minorEastAsia" w:hAnsi="Georgia" w:cs="Arial"/>
          <w:sz w:val="20"/>
        </w:rPr>
        <w:t xml:space="preserve">: CC BY-NC-SA 3.0 IGO. </w:t>
      </w:r>
    </w:p>
    <w:p w14:paraId="5CFADE3F" w14:textId="14A0D2CB" w:rsidR="003B3AEB" w:rsidRPr="00915D5C" w:rsidRDefault="003B3AEB" w:rsidP="003B3AEB">
      <w:pPr>
        <w:pStyle w:val="MDPI71References"/>
        <w:numPr>
          <w:ilvl w:val="0"/>
          <w:numId w:val="4"/>
        </w:numPr>
        <w:ind w:left="425" w:hanging="425"/>
        <w:rPr>
          <w:rFonts w:ascii="Georgia" w:eastAsiaTheme="minorEastAsia" w:hAnsi="Georgia" w:cs="Arial"/>
          <w:sz w:val="20"/>
          <w:lang w:val="sv-SE"/>
        </w:rPr>
      </w:pPr>
      <w:r w:rsidRPr="003B3AEB">
        <w:rPr>
          <w:rFonts w:ascii="Georgia" w:eastAsiaTheme="minorEastAsia" w:hAnsi="Georgia" w:cs="Arial"/>
          <w:b/>
          <w:bCs/>
          <w:sz w:val="20"/>
          <w:lang w:val="sv-SE"/>
        </w:rPr>
        <w:t>Västfastigheter and Sahlgrenska University Hospital</w:t>
      </w:r>
      <w:r w:rsidRPr="003B3AEB">
        <w:rPr>
          <w:rFonts w:ascii="Georgia" w:eastAsiaTheme="minorEastAsia" w:hAnsi="Georgia" w:cs="Arial"/>
          <w:sz w:val="20"/>
          <w:lang w:val="sv-SE"/>
        </w:rPr>
        <w:t xml:space="preserve"> (2017). SAHLGRENSKA UNIVERSITETSSJUKHUSET ÖSTRA SJUKHUSET. ÖS 4215 EVAKUERINGSBYGGNAD SYSTEMRAPPORT PLAN 00 - 05. </w:t>
      </w:r>
    </w:p>
    <w:p w14:paraId="36D290A0" w14:textId="77777777" w:rsidR="003B3AEB" w:rsidRPr="003B3AEB" w:rsidRDefault="003B3AEB" w:rsidP="003B3AEB">
      <w:pPr>
        <w:pStyle w:val="MDPI71References"/>
        <w:numPr>
          <w:ilvl w:val="0"/>
          <w:numId w:val="4"/>
        </w:numPr>
        <w:ind w:left="425" w:hanging="425"/>
        <w:rPr>
          <w:rFonts w:ascii="Georgia" w:eastAsiaTheme="minorEastAsia" w:hAnsi="Georgia" w:cs="Arial"/>
          <w:sz w:val="20"/>
          <w:lang w:val="sv-SE"/>
        </w:rPr>
      </w:pPr>
      <w:r w:rsidRPr="003B3AEB">
        <w:rPr>
          <w:rFonts w:ascii="Georgia" w:eastAsiaTheme="minorEastAsia" w:hAnsi="Georgia" w:cs="Arial"/>
          <w:sz w:val="20"/>
          <w:lang w:val="sv-SE"/>
        </w:rPr>
        <w:t>Västra Götalandsregionen. FÖRSTUDIE. (2012). Östra sjukhuset Byggnad KK Tillbyggnad för neonatal- och förlossningsvård.</w:t>
      </w:r>
    </w:p>
    <w:p w14:paraId="4C9A6FED" w14:textId="18EC284B" w:rsidR="003B3AEB" w:rsidRPr="00915D5C" w:rsidRDefault="003B3AEB" w:rsidP="003B3AEB">
      <w:pPr>
        <w:pStyle w:val="MDPI71References"/>
        <w:numPr>
          <w:ilvl w:val="0"/>
          <w:numId w:val="4"/>
        </w:numPr>
        <w:ind w:left="425" w:hanging="425"/>
        <w:rPr>
          <w:rFonts w:ascii="Georgia" w:eastAsiaTheme="minorEastAsia" w:hAnsi="Georgia" w:cs="Arial"/>
          <w:sz w:val="20"/>
          <w:lang w:val="sv-SE"/>
        </w:rPr>
      </w:pPr>
      <w:r w:rsidRPr="003B3AEB">
        <w:rPr>
          <w:rFonts w:ascii="Georgia" w:eastAsiaTheme="minorEastAsia" w:hAnsi="Georgia" w:cs="Arial"/>
          <w:sz w:val="20"/>
          <w:lang w:val="sv-SE"/>
        </w:rPr>
        <w:t xml:space="preserve">Västra Götalandsregionen. FÖRSTUDIE. (2013). Sahlgrenska Universitetssjukhuset, Östra sjukhuset </w:t>
      </w:r>
    </w:p>
    <w:p w14:paraId="5BC4BB93" w14:textId="77777777" w:rsidR="003B3AEB" w:rsidRPr="003B3AEB" w:rsidRDefault="003B3AEB" w:rsidP="003B3AEB">
      <w:pPr>
        <w:pStyle w:val="MDPI71References"/>
        <w:numPr>
          <w:ilvl w:val="0"/>
          <w:numId w:val="0"/>
        </w:numPr>
        <w:ind w:left="425"/>
        <w:rPr>
          <w:rFonts w:ascii="Georgia" w:eastAsiaTheme="minorEastAsia" w:hAnsi="Georgia" w:cs="Arial"/>
          <w:sz w:val="20"/>
          <w:lang w:val="sv-SE"/>
        </w:rPr>
      </w:pPr>
      <w:r w:rsidRPr="003B3AEB">
        <w:rPr>
          <w:rFonts w:ascii="Georgia" w:eastAsiaTheme="minorEastAsia" w:hAnsi="Georgia" w:cs="Arial"/>
          <w:sz w:val="20"/>
          <w:lang w:val="sv-SE"/>
        </w:rPr>
        <w:t xml:space="preserve">Byggnad för förlossnings- och neonatalvård Alternativ byggnad </w:t>
      </w:r>
    </w:p>
    <w:p w14:paraId="31818AFB" w14:textId="77777777" w:rsidR="003B3AEB" w:rsidRPr="00915D5C" w:rsidRDefault="003B3AEB" w:rsidP="003B3AEB">
      <w:pPr>
        <w:pStyle w:val="MDPI71References"/>
        <w:numPr>
          <w:ilvl w:val="0"/>
          <w:numId w:val="0"/>
        </w:numPr>
        <w:ind w:left="425" w:hanging="425"/>
        <w:rPr>
          <w:rFonts w:ascii="Georgia" w:eastAsiaTheme="minorEastAsia" w:hAnsi="Georgia" w:cs="Arial"/>
          <w:sz w:val="20"/>
          <w:lang w:val="sv-SE"/>
        </w:rPr>
      </w:pPr>
    </w:p>
    <w:p w14:paraId="1355A743" w14:textId="5A8E5BD8" w:rsidR="005D6AA9" w:rsidRPr="003B3AEB" w:rsidRDefault="005D6AA9" w:rsidP="005D6AA9">
      <w:pPr>
        <w:pStyle w:val="MDPI71References"/>
        <w:numPr>
          <w:ilvl w:val="0"/>
          <w:numId w:val="4"/>
        </w:numPr>
        <w:ind w:left="425" w:hanging="425"/>
        <w:rPr>
          <w:rFonts w:ascii="Georgia" w:eastAsiaTheme="minorEastAsia" w:hAnsi="Georgia" w:cs="Arial"/>
          <w:sz w:val="20"/>
        </w:rPr>
      </w:pPr>
      <w:proofErr w:type="spellStart"/>
      <w:r w:rsidRPr="003B3AEB">
        <w:rPr>
          <w:rFonts w:ascii="Georgia" w:eastAsiaTheme="minorEastAsia" w:hAnsi="Georgia" w:cs="Arial"/>
          <w:sz w:val="20"/>
        </w:rPr>
        <w:t>Västfastigheter</w:t>
      </w:r>
      <w:proofErr w:type="spellEnd"/>
      <w:r w:rsidRPr="003B3AEB">
        <w:rPr>
          <w:rFonts w:ascii="Georgia" w:eastAsiaTheme="minorEastAsia" w:hAnsi="Georgia" w:cs="Arial"/>
          <w:sz w:val="20"/>
        </w:rPr>
        <w:t xml:space="preserve">. (2022). Homepage, brought 220607. </w:t>
      </w:r>
      <w:hyperlink r:id="rId24" w:history="1">
        <w:r w:rsidRPr="003B3AEB">
          <w:rPr>
            <w:rFonts w:ascii="Georgia" w:eastAsiaTheme="minorEastAsia" w:hAnsi="Georgia" w:cs="Arial"/>
            <w:sz w:val="20"/>
          </w:rPr>
          <w:t>https://www.vastfastigheter.se/sjukhus/ostra-sjukhuset/projekt/forlossnings--och-neonatalhus/</w:t>
        </w:r>
      </w:hyperlink>
    </w:p>
    <w:p w14:paraId="22664450" w14:textId="77777777" w:rsidR="00F900AC" w:rsidRPr="003B3AEB" w:rsidRDefault="00F900AC" w:rsidP="003B3AEB">
      <w:pPr>
        <w:pStyle w:val="MDPI71References"/>
        <w:numPr>
          <w:ilvl w:val="0"/>
          <w:numId w:val="0"/>
        </w:numPr>
        <w:rPr>
          <w:rFonts w:ascii="Georgia" w:eastAsiaTheme="minorEastAsia" w:hAnsi="Georgia" w:cs="Arial"/>
          <w:sz w:val="20"/>
        </w:rPr>
      </w:pPr>
    </w:p>
    <w:p w14:paraId="61A8132B" w14:textId="7677B32F" w:rsidR="00EE75B9" w:rsidRPr="003B3AEB" w:rsidRDefault="00EE75B9" w:rsidP="00EE75B9">
      <w:pPr>
        <w:pStyle w:val="MDPI71References"/>
        <w:numPr>
          <w:ilvl w:val="0"/>
          <w:numId w:val="0"/>
        </w:numPr>
        <w:ind w:left="425" w:hanging="425"/>
        <w:rPr>
          <w:rFonts w:ascii="Georgia" w:eastAsiaTheme="minorEastAsia" w:hAnsi="Georgia" w:cs="Arial"/>
          <w:sz w:val="20"/>
        </w:rPr>
      </w:pPr>
    </w:p>
    <w:p w14:paraId="4545AC5B" w14:textId="77777777" w:rsidR="002F2174" w:rsidRPr="003B3AEB" w:rsidRDefault="002F2174" w:rsidP="003B3AEB">
      <w:pPr>
        <w:pStyle w:val="MDPI71References"/>
        <w:numPr>
          <w:ilvl w:val="0"/>
          <w:numId w:val="0"/>
        </w:numPr>
        <w:rPr>
          <w:rFonts w:ascii="Georgia" w:eastAsiaTheme="minorEastAsia" w:hAnsi="Georgia" w:cs="Arial"/>
          <w:sz w:val="20"/>
          <w:lang w:val="sv-SE"/>
        </w:rPr>
      </w:pPr>
    </w:p>
    <w:p w14:paraId="4206D259" w14:textId="40EE56B0" w:rsidR="005918C6" w:rsidRPr="003B3AEB" w:rsidRDefault="005918C6" w:rsidP="00EA4D4C">
      <w:pPr>
        <w:pStyle w:val="MDPI71References"/>
        <w:numPr>
          <w:ilvl w:val="0"/>
          <w:numId w:val="0"/>
        </w:numPr>
        <w:ind w:left="425"/>
        <w:rPr>
          <w:rFonts w:ascii="Georgia" w:eastAsiaTheme="minorEastAsia" w:hAnsi="Georgia" w:cs="Arial"/>
          <w:sz w:val="20"/>
          <w:lang w:val="sv-SE"/>
        </w:rPr>
      </w:pPr>
      <w:r w:rsidRPr="003B3AEB">
        <w:rPr>
          <w:rFonts w:ascii="Georgia" w:eastAsiaTheme="minorEastAsia" w:hAnsi="Georgia" w:cs="Arial"/>
          <w:sz w:val="20"/>
          <w:lang w:val="sv-SE"/>
        </w:rPr>
        <w:t xml:space="preserve"> </w:t>
      </w:r>
    </w:p>
    <w:p w14:paraId="36F7E15A" w14:textId="784DAC40" w:rsidR="00D71FC6" w:rsidRPr="00EA4D4C" w:rsidRDefault="00D71FC6" w:rsidP="00EA4D4C">
      <w:pPr>
        <w:pStyle w:val="MDPI71References"/>
        <w:numPr>
          <w:ilvl w:val="0"/>
          <w:numId w:val="0"/>
        </w:numPr>
        <w:ind w:left="425"/>
        <w:rPr>
          <w:rFonts w:ascii="Georgia" w:eastAsiaTheme="minorEastAsia" w:hAnsi="Georgia" w:cs="Arial"/>
          <w:lang w:val="sv-SE"/>
        </w:rPr>
      </w:pPr>
    </w:p>
    <w:p w14:paraId="2248370F" w14:textId="5E8CFE07" w:rsidR="00F900AC" w:rsidRPr="00F900AC" w:rsidRDefault="00F900AC" w:rsidP="00EA4D4C">
      <w:pPr>
        <w:pStyle w:val="MDPI71References"/>
        <w:numPr>
          <w:ilvl w:val="0"/>
          <w:numId w:val="0"/>
        </w:numPr>
        <w:ind w:left="425" w:hanging="425"/>
        <w:rPr>
          <w:rFonts w:ascii="Georgia" w:eastAsiaTheme="minorEastAsia" w:hAnsi="Georgia" w:cs="Arial"/>
          <w:lang w:val="sv-SE"/>
        </w:rPr>
      </w:pPr>
      <w:r w:rsidRPr="00F900AC">
        <w:rPr>
          <w:rFonts w:ascii="Georgia" w:eastAsiaTheme="minorEastAsia" w:hAnsi="Georgia" w:cs="Arial"/>
          <w:lang w:val="sv-SE"/>
        </w:rPr>
        <w:t xml:space="preserve"> </w:t>
      </w:r>
    </w:p>
    <w:p w14:paraId="7791C426" w14:textId="77777777" w:rsidR="00F900AC" w:rsidRPr="00EA4D4C" w:rsidRDefault="00F900AC">
      <w:pPr>
        <w:pStyle w:val="MDPI71References"/>
        <w:numPr>
          <w:ilvl w:val="0"/>
          <w:numId w:val="0"/>
        </w:numPr>
        <w:rPr>
          <w:rFonts w:ascii="Georgia" w:eastAsiaTheme="minorEastAsia" w:hAnsi="Georgia" w:cs="Arial"/>
          <w:lang w:val="sv-SE"/>
        </w:rPr>
      </w:pPr>
    </w:p>
    <w:p w14:paraId="093CFD92" w14:textId="24BC68E0" w:rsidR="00433915" w:rsidRPr="00EA4D4C" w:rsidRDefault="00433915" w:rsidP="00EE75B9">
      <w:pPr>
        <w:pStyle w:val="MDPI71References"/>
        <w:numPr>
          <w:ilvl w:val="0"/>
          <w:numId w:val="0"/>
        </w:numPr>
        <w:ind w:left="425" w:hanging="425"/>
        <w:rPr>
          <w:rFonts w:ascii="Georgia" w:eastAsiaTheme="minorEastAsia" w:hAnsi="Georgia" w:cs="Arial"/>
          <w:lang w:val="sv-SE"/>
        </w:rPr>
      </w:pPr>
    </w:p>
    <w:p w14:paraId="0481A27F" w14:textId="2BC04C76" w:rsidR="00433915" w:rsidRPr="00FC2C9D" w:rsidRDefault="00433915" w:rsidP="00A661E3">
      <w:pPr>
        <w:spacing w:before="100" w:beforeAutospacing="1" w:after="100" w:afterAutospacing="1"/>
      </w:pPr>
    </w:p>
    <w:p w14:paraId="6B102AAB" w14:textId="77777777" w:rsidR="00433915" w:rsidRPr="00FC2C9D" w:rsidRDefault="00433915" w:rsidP="00EA4D4C">
      <w:pPr>
        <w:pStyle w:val="MDPI71References"/>
        <w:numPr>
          <w:ilvl w:val="0"/>
          <w:numId w:val="0"/>
        </w:numPr>
        <w:ind w:left="425" w:hanging="425"/>
        <w:rPr>
          <w:rFonts w:ascii="Georgia" w:eastAsiaTheme="minorEastAsia" w:hAnsi="Georgia" w:cs="Arial"/>
          <w:lang w:val="sv-SE"/>
        </w:rPr>
      </w:pPr>
    </w:p>
    <w:sectPr w:rsidR="00433915" w:rsidRPr="00FC2C9D" w:rsidSect="000F0B89">
      <w:headerReference w:type="even" r:id="rId25"/>
      <w:headerReference w:type="default" r:id="rId26"/>
      <w:headerReference w:type="first" r:id="rId27"/>
      <w:footerReference w:type="first" r:id="rId28"/>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56A8" w14:textId="77777777" w:rsidR="000F0B89" w:rsidRDefault="000F0B89">
      <w:r>
        <w:separator/>
      </w:r>
    </w:p>
  </w:endnote>
  <w:endnote w:type="continuationSeparator" w:id="0">
    <w:p w14:paraId="659A064C" w14:textId="77777777" w:rsidR="000F0B89" w:rsidRDefault="000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0ABCC96F" w:rsidR="00C45F1E" w:rsidRPr="0021700B" w:rsidRDefault="0014519D" w:rsidP="00BA570C">
    <w:pPr>
      <w:pStyle w:val="MDPIfooterfirstpage"/>
      <w:tabs>
        <w:tab w:val="clear" w:pos="8845"/>
        <w:tab w:val="right" w:pos="10466"/>
      </w:tabs>
      <w:spacing w:line="240" w:lineRule="auto"/>
      <w:jc w:val="both"/>
    </w:pPr>
    <w:hyperlink r:id="rId1" w:history="1">
      <w:r w:rsidRPr="00737099">
        <w:rPr>
          <w:rStyle w:val="Hyperlink"/>
          <w:bCs/>
          <w:iCs/>
          <w:szCs w:val="16"/>
        </w:rPr>
        <w:t>https://doi.org/</w:t>
      </w:r>
      <w:r w:rsidRPr="00737099">
        <w:rPr>
          <w:rStyle w:val="Hyperlink"/>
        </w:rPr>
        <w:t>10.24404/622fbfb5af03f58c22d054f0</w:t>
      </w:r>
    </w:hyperlink>
    <w:r>
      <w:rPr>
        <w:rStyle w:val="flex"/>
      </w:rP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73C1" w14:textId="77777777" w:rsidR="000F0B89" w:rsidRDefault="000F0B89">
      <w:r>
        <w:separator/>
      </w:r>
    </w:p>
  </w:footnote>
  <w:footnote w:type="continuationSeparator" w:id="0">
    <w:p w14:paraId="0432965F" w14:textId="77777777" w:rsidR="000F0B89" w:rsidRDefault="000F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285D8FF5" w:rsidR="00281E5B" w:rsidRDefault="00BA570C" w:rsidP="00BA570C">
    <w:pPr>
      <w:tabs>
        <w:tab w:val="right" w:pos="10466"/>
      </w:tabs>
      <w:adjustRightInd w:val="0"/>
      <w:snapToGrid w:val="0"/>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21700B">
      <w:rPr>
        <w:sz w:val="16"/>
      </w:rPr>
      <w:t>2</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21700B">
      <w:rPr>
        <w:sz w:val="16"/>
      </w:rPr>
      <w:t>3</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627F4E"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noProof/>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noProof/>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Pr="00EA4D4C" w:rsidRDefault="000547D8" w:rsidP="000547D8">
          <w:pPr>
            <w:pStyle w:val="paragraph"/>
            <w:spacing w:before="0" w:beforeAutospacing="0" w:after="0" w:afterAutospacing="0"/>
            <w:jc w:val="center"/>
            <w:textAlignment w:val="baseline"/>
            <w:rPr>
              <w:rFonts w:ascii="Palatino Linotype" w:hAnsi="Palatino Linotype" w:cs="Segoe UI"/>
              <w:sz w:val="16"/>
              <w:szCs w:val="16"/>
              <w:lang w:val="en-US"/>
            </w:rPr>
          </w:pPr>
          <w:r w:rsidRPr="00EA4D4C">
            <w:rPr>
              <w:rFonts w:ascii="Palatino Linotype" w:hAnsi="Palatino Linotype" w:cs="Segoe UI"/>
              <w:sz w:val="16"/>
              <w:szCs w:val="16"/>
              <w:lang w:val="en-US"/>
            </w:rPr>
            <w:t xml:space="preserve"> ARCH22 ‘Enabling health, care and well-being through design research'</w:t>
          </w:r>
        </w:p>
        <w:p w14:paraId="1F1E3146" w14:textId="77777777" w:rsidR="000547D8" w:rsidRPr="00EA4D4C" w:rsidRDefault="000547D8" w:rsidP="000547D8">
          <w:pPr>
            <w:pStyle w:val="paragraph"/>
            <w:spacing w:before="0" w:beforeAutospacing="0" w:after="0" w:afterAutospacing="0"/>
            <w:jc w:val="center"/>
            <w:textAlignment w:val="baseline"/>
            <w:rPr>
              <w:rFonts w:ascii="Palatino Linotype" w:hAnsi="Palatino Linotype" w:cs="Segoe UI"/>
              <w:sz w:val="16"/>
              <w:szCs w:val="16"/>
              <w:lang w:val="en-US"/>
            </w:rPr>
          </w:pPr>
          <w:r w:rsidRPr="00EA4D4C">
            <w:rPr>
              <w:rFonts w:ascii="Palatino Linotype" w:hAnsi="Palatino Linotype" w:cs="Segoe UI"/>
              <w:sz w:val="16"/>
              <w:szCs w:val="16"/>
              <w:lang w:val="en-US"/>
            </w:rPr>
            <w:t xml:space="preserve"> 5th Architecture Research Care and Health conference </w:t>
          </w:r>
        </w:p>
        <w:p w14:paraId="67B70C56" w14:textId="12514CDF" w:rsidR="00281E5B" w:rsidRPr="00EA4D4C" w:rsidRDefault="000547D8" w:rsidP="000547D8">
          <w:pPr>
            <w:pStyle w:val="paragraph"/>
            <w:spacing w:before="0" w:beforeAutospacing="0" w:after="0" w:afterAutospacing="0"/>
            <w:jc w:val="center"/>
            <w:textAlignment w:val="baseline"/>
            <w:rPr>
              <w:rFonts w:ascii="Palatino Linotype" w:hAnsi="Palatino Linotype" w:cs="Segoe UI"/>
              <w:sz w:val="16"/>
              <w:szCs w:val="16"/>
              <w:lang w:val="en-US"/>
            </w:rPr>
          </w:pPr>
          <w:r w:rsidRPr="00EA4D4C">
            <w:rPr>
              <w:rFonts w:ascii="Palatino Linotype" w:hAnsi="Palatino Linotype" w:cs="Segoe UI"/>
              <w:sz w:val="16"/>
              <w:szCs w:val="16"/>
              <w:lang w:val="en-US"/>
            </w:rPr>
            <w:t>Delft / Rotterdam – the Netherlands – 22nd until 24th of August 2022.</w:t>
          </w:r>
        </w:p>
      </w:tc>
      <w:tc>
        <w:tcPr>
          <w:tcW w:w="20" w:type="dxa"/>
          <w:shd w:val="clear" w:color="auto" w:fill="auto"/>
          <w:vAlign w:val="center"/>
        </w:tcPr>
        <w:p w14:paraId="53128261" w14:textId="77777777" w:rsidR="00281E5B" w:rsidRPr="00EA4D4C" w:rsidRDefault="00281E5B" w:rsidP="00BA570C">
          <w:pPr>
            <w:pStyle w:val="Koptekst"/>
            <w:pBdr>
              <w:bottom w:val="none" w:sz="0" w:space="0" w:color="auto"/>
            </w:pBdr>
            <w:jc w:val="right"/>
            <w:rPr>
              <w:rFonts w:eastAsia="DengXian"/>
              <w:b/>
              <w:bCs/>
              <w:lang w:val="en-US"/>
            </w:rPr>
          </w:pPr>
        </w:p>
      </w:tc>
    </w:tr>
  </w:tbl>
  <w:p w14:paraId="62486C05" w14:textId="77777777" w:rsidR="00C45F1E" w:rsidRPr="00EA4D4C" w:rsidRDefault="00C45F1E" w:rsidP="004752C1">
    <w:pPr>
      <w:pBdr>
        <w:bottom w:val="single" w:sz="4" w:space="0" w:color="000000"/>
      </w:pBdr>
      <w:adjustRightInd w:val="0"/>
      <w:snapToGrid w:val="0"/>
      <w:spacing w:line="10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92C3A07"/>
    <w:multiLevelType w:val="hybridMultilevel"/>
    <w:tmpl w:val="59B4B514"/>
    <w:lvl w:ilvl="0" w:tplc="24181474">
      <w:start w:val="1"/>
      <w:numFmt w:val="decimal"/>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615022341">
    <w:abstractNumId w:val="3"/>
  </w:num>
  <w:num w:numId="2" w16cid:durableId="1575779902">
    <w:abstractNumId w:val="5"/>
  </w:num>
  <w:num w:numId="3" w16cid:durableId="1375541077">
    <w:abstractNumId w:val="2"/>
  </w:num>
  <w:num w:numId="4" w16cid:durableId="895895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812341">
    <w:abstractNumId w:val="4"/>
  </w:num>
  <w:num w:numId="6" w16cid:durableId="72245078">
    <w:abstractNumId w:val="7"/>
  </w:num>
  <w:num w:numId="7" w16cid:durableId="775759844">
    <w:abstractNumId w:val="1"/>
  </w:num>
  <w:num w:numId="8" w16cid:durableId="1521972511">
    <w:abstractNumId w:val="7"/>
  </w:num>
  <w:num w:numId="9" w16cid:durableId="1498421180">
    <w:abstractNumId w:val="1"/>
  </w:num>
  <w:num w:numId="10" w16cid:durableId="1911578837">
    <w:abstractNumId w:val="7"/>
  </w:num>
  <w:num w:numId="11" w16cid:durableId="2130200488">
    <w:abstractNumId w:val="1"/>
  </w:num>
  <w:num w:numId="12" w16cid:durableId="1735421717">
    <w:abstractNumId w:val="10"/>
  </w:num>
  <w:num w:numId="13" w16cid:durableId="761490525">
    <w:abstractNumId w:val="7"/>
  </w:num>
  <w:num w:numId="14" w16cid:durableId="301085459">
    <w:abstractNumId w:val="1"/>
  </w:num>
  <w:num w:numId="15" w16cid:durableId="1379822996">
    <w:abstractNumId w:val="0"/>
  </w:num>
  <w:num w:numId="16" w16cid:durableId="807212386">
    <w:abstractNumId w:val="6"/>
  </w:num>
  <w:num w:numId="17" w16cid:durableId="1580099182">
    <w:abstractNumId w:val="9"/>
  </w:num>
  <w:num w:numId="18" w16cid:durableId="1316835988">
    <w:abstractNumId w:val="0"/>
  </w:num>
  <w:num w:numId="19" w16cid:durableId="1513298874">
    <w:abstractNumId w:val="0"/>
  </w:num>
  <w:num w:numId="20" w16cid:durableId="1557816785">
    <w:abstractNumId w:val="0"/>
  </w:num>
  <w:num w:numId="21" w16cid:durableId="548997552">
    <w:abstractNumId w:val="0"/>
  </w:num>
  <w:num w:numId="22" w16cid:durableId="929314991">
    <w:abstractNumId w:val="0"/>
  </w:num>
  <w:num w:numId="23" w16cid:durableId="2103328976">
    <w:abstractNumId w:val="0"/>
  </w:num>
  <w:num w:numId="24" w16cid:durableId="1678460305">
    <w:abstractNumId w:val="8"/>
  </w:num>
  <w:num w:numId="25" w16cid:durableId="178299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CD1"/>
    <w:rsid w:val="00006649"/>
    <w:rsid w:val="00007F81"/>
    <w:rsid w:val="000142CA"/>
    <w:rsid w:val="00020CE2"/>
    <w:rsid w:val="00037AE6"/>
    <w:rsid w:val="00044732"/>
    <w:rsid w:val="000516E8"/>
    <w:rsid w:val="00051876"/>
    <w:rsid w:val="000547D8"/>
    <w:rsid w:val="00057AC3"/>
    <w:rsid w:val="00064772"/>
    <w:rsid w:val="00064B63"/>
    <w:rsid w:val="00071218"/>
    <w:rsid w:val="0007518D"/>
    <w:rsid w:val="00075C7F"/>
    <w:rsid w:val="00077288"/>
    <w:rsid w:val="00080EFC"/>
    <w:rsid w:val="00083A28"/>
    <w:rsid w:val="000855EA"/>
    <w:rsid w:val="0008560D"/>
    <w:rsid w:val="00091637"/>
    <w:rsid w:val="000925CA"/>
    <w:rsid w:val="00093E7F"/>
    <w:rsid w:val="000B4357"/>
    <w:rsid w:val="000B4F5D"/>
    <w:rsid w:val="000C1BF3"/>
    <w:rsid w:val="000F0B89"/>
    <w:rsid w:val="00104D06"/>
    <w:rsid w:val="00104D24"/>
    <w:rsid w:val="0010632E"/>
    <w:rsid w:val="00114997"/>
    <w:rsid w:val="00120E2E"/>
    <w:rsid w:val="001361F8"/>
    <w:rsid w:val="001407F0"/>
    <w:rsid w:val="0014459E"/>
    <w:rsid w:val="0014519D"/>
    <w:rsid w:val="00147DC2"/>
    <w:rsid w:val="00156531"/>
    <w:rsid w:val="00165C16"/>
    <w:rsid w:val="001664C3"/>
    <w:rsid w:val="00173D3A"/>
    <w:rsid w:val="00174FB3"/>
    <w:rsid w:val="00185980"/>
    <w:rsid w:val="0019147D"/>
    <w:rsid w:val="001A1BB3"/>
    <w:rsid w:val="001A27B2"/>
    <w:rsid w:val="001A57BF"/>
    <w:rsid w:val="001B38D4"/>
    <w:rsid w:val="001B4E55"/>
    <w:rsid w:val="001C1ECE"/>
    <w:rsid w:val="001C2405"/>
    <w:rsid w:val="001C7DC1"/>
    <w:rsid w:val="001D057B"/>
    <w:rsid w:val="001E2AEB"/>
    <w:rsid w:val="00204327"/>
    <w:rsid w:val="00206552"/>
    <w:rsid w:val="0021236D"/>
    <w:rsid w:val="002134E3"/>
    <w:rsid w:val="0021700B"/>
    <w:rsid w:val="002175AE"/>
    <w:rsid w:val="0022447D"/>
    <w:rsid w:val="0022638C"/>
    <w:rsid w:val="002266AA"/>
    <w:rsid w:val="002316BB"/>
    <w:rsid w:val="00247D4E"/>
    <w:rsid w:val="00251B9C"/>
    <w:rsid w:val="00253CA3"/>
    <w:rsid w:val="002560A8"/>
    <w:rsid w:val="00256E65"/>
    <w:rsid w:val="00263D54"/>
    <w:rsid w:val="00272803"/>
    <w:rsid w:val="00281E5B"/>
    <w:rsid w:val="00290057"/>
    <w:rsid w:val="00291EF1"/>
    <w:rsid w:val="0029420B"/>
    <w:rsid w:val="002A1066"/>
    <w:rsid w:val="002B78DB"/>
    <w:rsid w:val="002C6AAA"/>
    <w:rsid w:val="002D2F26"/>
    <w:rsid w:val="002D650D"/>
    <w:rsid w:val="002E57DB"/>
    <w:rsid w:val="002E5B86"/>
    <w:rsid w:val="002F1BFE"/>
    <w:rsid w:val="002F2174"/>
    <w:rsid w:val="002F352F"/>
    <w:rsid w:val="00316C89"/>
    <w:rsid w:val="00326141"/>
    <w:rsid w:val="00330A75"/>
    <w:rsid w:val="00332120"/>
    <w:rsid w:val="003337EA"/>
    <w:rsid w:val="00334369"/>
    <w:rsid w:val="003350E9"/>
    <w:rsid w:val="003357C7"/>
    <w:rsid w:val="00337833"/>
    <w:rsid w:val="00352240"/>
    <w:rsid w:val="00354A5A"/>
    <w:rsid w:val="00371B51"/>
    <w:rsid w:val="00373D1D"/>
    <w:rsid w:val="0038156D"/>
    <w:rsid w:val="003869F1"/>
    <w:rsid w:val="003951ED"/>
    <w:rsid w:val="00396E0D"/>
    <w:rsid w:val="003A6D92"/>
    <w:rsid w:val="003B3AEB"/>
    <w:rsid w:val="003C7437"/>
    <w:rsid w:val="003D1D40"/>
    <w:rsid w:val="003D3F5B"/>
    <w:rsid w:val="003D60EE"/>
    <w:rsid w:val="003E61CD"/>
    <w:rsid w:val="003E7640"/>
    <w:rsid w:val="003F4EFE"/>
    <w:rsid w:val="003F6C3A"/>
    <w:rsid w:val="0040015C"/>
    <w:rsid w:val="00400F66"/>
    <w:rsid w:val="00401235"/>
    <w:rsid w:val="00401D30"/>
    <w:rsid w:val="0041133D"/>
    <w:rsid w:val="004215E7"/>
    <w:rsid w:val="00425371"/>
    <w:rsid w:val="00431D81"/>
    <w:rsid w:val="00433915"/>
    <w:rsid w:val="00453782"/>
    <w:rsid w:val="00462D4D"/>
    <w:rsid w:val="00473CEF"/>
    <w:rsid w:val="004752C1"/>
    <w:rsid w:val="0048108F"/>
    <w:rsid w:val="00481E60"/>
    <w:rsid w:val="004B0B17"/>
    <w:rsid w:val="004B4287"/>
    <w:rsid w:val="004C3F57"/>
    <w:rsid w:val="004C46B1"/>
    <w:rsid w:val="004E0F98"/>
    <w:rsid w:val="004E21A1"/>
    <w:rsid w:val="004F0E02"/>
    <w:rsid w:val="004F2BEA"/>
    <w:rsid w:val="005028E5"/>
    <w:rsid w:val="00502EEE"/>
    <w:rsid w:val="00505679"/>
    <w:rsid w:val="00511E44"/>
    <w:rsid w:val="005327C9"/>
    <w:rsid w:val="005352D4"/>
    <w:rsid w:val="005539D4"/>
    <w:rsid w:val="00557EC7"/>
    <w:rsid w:val="005660F6"/>
    <w:rsid w:val="00575384"/>
    <w:rsid w:val="00583714"/>
    <w:rsid w:val="005849AC"/>
    <w:rsid w:val="005918C6"/>
    <w:rsid w:val="005C6417"/>
    <w:rsid w:val="005D13A9"/>
    <w:rsid w:val="005D14BD"/>
    <w:rsid w:val="005D3043"/>
    <w:rsid w:val="005D6AA9"/>
    <w:rsid w:val="005E0240"/>
    <w:rsid w:val="005E14E8"/>
    <w:rsid w:val="005E1CAB"/>
    <w:rsid w:val="005F4AFD"/>
    <w:rsid w:val="00604EDE"/>
    <w:rsid w:val="00607F24"/>
    <w:rsid w:val="00616C9C"/>
    <w:rsid w:val="006204BC"/>
    <w:rsid w:val="00627F4E"/>
    <w:rsid w:val="00632077"/>
    <w:rsid w:val="00632AA3"/>
    <w:rsid w:val="006429BB"/>
    <w:rsid w:val="00647AAE"/>
    <w:rsid w:val="00652971"/>
    <w:rsid w:val="0066370A"/>
    <w:rsid w:val="0067049A"/>
    <w:rsid w:val="006744FB"/>
    <w:rsid w:val="006777A9"/>
    <w:rsid w:val="00687DFD"/>
    <w:rsid w:val="00692393"/>
    <w:rsid w:val="006A7FF4"/>
    <w:rsid w:val="006C5086"/>
    <w:rsid w:val="006E142A"/>
    <w:rsid w:val="00717592"/>
    <w:rsid w:val="00717C97"/>
    <w:rsid w:val="007218F2"/>
    <w:rsid w:val="00726439"/>
    <w:rsid w:val="007301E6"/>
    <w:rsid w:val="00740B6F"/>
    <w:rsid w:val="007413C0"/>
    <w:rsid w:val="00747F3A"/>
    <w:rsid w:val="0075794E"/>
    <w:rsid w:val="007628E6"/>
    <w:rsid w:val="00763472"/>
    <w:rsid w:val="00764E89"/>
    <w:rsid w:val="0076686D"/>
    <w:rsid w:val="007674BF"/>
    <w:rsid w:val="00770948"/>
    <w:rsid w:val="0077402B"/>
    <w:rsid w:val="00781107"/>
    <w:rsid w:val="007A108C"/>
    <w:rsid w:val="007A283C"/>
    <w:rsid w:val="007A2999"/>
    <w:rsid w:val="007A6B7D"/>
    <w:rsid w:val="007D2775"/>
    <w:rsid w:val="007E1AD0"/>
    <w:rsid w:val="007E5740"/>
    <w:rsid w:val="007F3B28"/>
    <w:rsid w:val="00812089"/>
    <w:rsid w:val="008227AD"/>
    <w:rsid w:val="00822B3D"/>
    <w:rsid w:val="00832857"/>
    <w:rsid w:val="00834EF9"/>
    <w:rsid w:val="00840934"/>
    <w:rsid w:val="00841933"/>
    <w:rsid w:val="008473BB"/>
    <w:rsid w:val="008523BB"/>
    <w:rsid w:val="00854C48"/>
    <w:rsid w:val="00871B2E"/>
    <w:rsid w:val="008838CF"/>
    <w:rsid w:val="00887FCF"/>
    <w:rsid w:val="0089344C"/>
    <w:rsid w:val="00894190"/>
    <w:rsid w:val="008A23C0"/>
    <w:rsid w:val="008B5125"/>
    <w:rsid w:val="008C2D40"/>
    <w:rsid w:val="008F446B"/>
    <w:rsid w:val="008F694B"/>
    <w:rsid w:val="00915D5C"/>
    <w:rsid w:val="0092589E"/>
    <w:rsid w:val="0093209C"/>
    <w:rsid w:val="00933E2C"/>
    <w:rsid w:val="00956613"/>
    <w:rsid w:val="00964A28"/>
    <w:rsid w:val="00970BA4"/>
    <w:rsid w:val="00982453"/>
    <w:rsid w:val="00983A6A"/>
    <w:rsid w:val="00993A21"/>
    <w:rsid w:val="009A1F0C"/>
    <w:rsid w:val="009B16DB"/>
    <w:rsid w:val="009B7A35"/>
    <w:rsid w:val="009C42B2"/>
    <w:rsid w:val="009D0DA8"/>
    <w:rsid w:val="009D2B30"/>
    <w:rsid w:val="009D5560"/>
    <w:rsid w:val="009E100A"/>
    <w:rsid w:val="009E7E90"/>
    <w:rsid w:val="009F70E6"/>
    <w:rsid w:val="00A005A3"/>
    <w:rsid w:val="00A02501"/>
    <w:rsid w:val="00A04FD6"/>
    <w:rsid w:val="00A0751C"/>
    <w:rsid w:val="00A14A5C"/>
    <w:rsid w:val="00A35492"/>
    <w:rsid w:val="00A36565"/>
    <w:rsid w:val="00A5258C"/>
    <w:rsid w:val="00A52DE0"/>
    <w:rsid w:val="00A536DB"/>
    <w:rsid w:val="00A65307"/>
    <w:rsid w:val="00A661E3"/>
    <w:rsid w:val="00A66B22"/>
    <w:rsid w:val="00A70B08"/>
    <w:rsid w:val="00A800FC"/>
    <w:rsid w:val="00A80D0E"/>
    <w:rsid w:val="00A86E9F"/>
    <w:rsid w:val="00A91887"/>
    <w:rsid w:val="00AA488B"/>
    <w:rsid w:val="00AA684A"/>
    <w:rsid w:val="00AB232C"/>
    <w:rsid w:val="00AE601E"/>
    <w:rsid w:val="00AE752A"/>
    <w:rsid w:val="00AF0644"/>
    <w:rsid w:val="00AF5857"/>
    <w:rsid w:val="00AF5A91"/>
    <w:rsid w:val="00B00AFB"/>
    <w:rsid w:val="00B01D80"/>
    <w:rsid w:val="00B150E2"/>
    <w:rsid w:val="00B21347"/>
    <w:rsid w:val="00B25022"/>
    <w:rsid w:val="00B431A7"/>
    <w:rsid w:val="00B43474"/>
    <w:rsid w:val="00B4363A"/>
    <w:rsid w:val="00B46061"/>
    <w:rsid w:val="00B471AF"/>
    <w:rsid w:val="00B4734C"/>
    <w:rsid w:val="00B63A06"/>
    <w:rsid w:val="00B72B52"/>
    <w:rsid w:val="00B84F5A"/>
    <w:rsid w:val="00B850EB"/>
    <w:rsid w:val="00B97B0A"/>
    <w:rsid w:val="00B97BB9"/>
    <w:rsid w:val="00BA570C"/>
    <w:rsid w:val="00BB5981"/>
    <w:rsid w:val="00BC5801"/>
    <w:rsid w:val="00BD044F"/>
    <w:rsid w:val="00BD2405"/>
    <w:rsid w:val="00BD5735"/>
    <w:rsid w:val="00BD5BEB"/>
    <w:rsid w:val="00BE0791"/>
    <w:rsid w:val="00BE1BFB"/>
    <w:rsid w:val="00BF07E6"/>
    <w:rsid w:val="00C0233D"/>
    <w:rsid w:val="00C02A07"/>
    <w:rsid w:val="00C036E8"/>
    <w:rsid w:val="00C0462B"/>
    <w:rsid w:val="00C15F78"/>
    <w:rsid w:val="00C34D12"/>
    <w:rsid w:val="00C43255"/>
    <w:rsid w:val="00C45F1E"/>
    <w:rsid w:val="00C5156B"/>
    <w:rsid w:val="00C600B5"/>
    <w:rsid w:val="00C74C48"/>
    <w:rsid w:val="00C7753A"/>
    <w:rsid w:val="00C8316E"/>
    <w:rsid w:val="00C90EAB"/>
    <w:rsid w:val="00C90F92"/>
    <w:rsid w:val="00C9601A"/>
    <w:rsid w:val="00C96212"/>
    <w:rsid w:val="00CA6896"/>
    <w:rsid w:val="00CB7477"/>
    <w:rsid w:val="00CD29B4"/>
    <w:rsid w:val="00CD3203"/>
    <w:rsid w:val="00CD3812"/>
    <w:rsid w:val="00CE1104"/>
    <w:rsid w:val="00CE7302"/>
    <w:rsid w:val="00CF0CB1"/>
    <w:rsid w:val="00D07230"/>
    <w:rsid w:val="00D223A8"/>
    <w:rsid w:val="00D23055"/>
    <w:rsid w:val="00D2684C"/>
    <w:rsid w:val="00D26E27"/>
    <w:rsid w:val="00D306F4"/>
    <w:rsid w:val="00D32E9B"/>
    <w:rsid w:val="00D34D84"/>
    <w:rsid w:val="00D34EFE"/>
    <w:rsid w:val="00D45B62"/>
    <w:rsid w:val="00D54D37"/>
    <w:rsid w:val="00D56C30"/>
    <w:rsid w:val="00D57A32"/>
    <w:rsid w:val="00D658C9"/>
    <w:rsid w:val="00D71BA2"/>
    <w:rsid w:val="00D71FC6"/>
    <w:rsid w:val="00D74F3B"/>
    <w:rsid w:val="00D91056"/>
    <w:rsid w:val="00D92691"/>
    <w:rsid w:val="00D94F8A"/>
    <w:rsid w:val="00DA4F9B"/>
    <w:rsid w:val="00DB04E8"/>
    <w:rsid w:val="00DC0733"/>
    <w:rsid w:val="00DC1B34"/>
    <w:rsid w:val="00DC426C"/>
    <w:rsid w:val="00DC5535"/>
    <w:rsid w:val="00DD0D06"/>
    <w:rsid w:val="00DD17AA"/>
    <w:rsid w:val="00DD4EDB"/>
    <w:rsid w:val="00DF2205"/>
    <w:rsid w:val="00DF2815"/>
    <w:rsid w:val="00E033F0"/>
    <w:rsid w:val="00E034CE"/>
    <w:rsid w:val="00E11356"/>
    <w:rsid w:val="00E1471F"/>
    <w:rsid w:val="00E16B0D"/>
    <w:rsid w:val="00E22508"/>
    <w:rsid w:val="00E30E54"/>
    <w:rsid w:val="00E660AF"/>
    <w:rsid w:val="00E70428"/>
    <w:rsid w:val="00E70628"/>
    <w:rsid w:val="00E84F0B"/>
    <w:rsid w:val="00E92A39"/>
    <w:rsid w:val="00E943BD"/>
    <w:rsid w:val="00E94AAD"/>
    <w:rsid w:val="00EA4D4C"/>
    <w:rsid w:val="00EA77BB"/>
    <w:rsid w:val="00EE35D4"/>
    <w:rsid w:val="00EE75B9"/>
    <w:rsid w:val="00EF6B8B"/>
    <w:rsid w:val="00EF7C2A"/>
    <w:rsid w:val="00F01E98"/>
    <w:rsid w:val="00F14D63"/>
    <w:rsid w:val="00F22E8F"/>
    <w:rsid w:val="00F24170"/>
    <w:rsid w:val="00F25D88"/>
    <w:rsid w:val="00F34258"/>
    <w:rsid w:val="00F46DCD"/>
    <w:rsid w:val="00F528DD"/>
    <w:rsid w:val="00F577FD"/>
    <w:rsid w:val="00F57906"/>
    <w:rsid w:val="00F658F9"/>
    <w:rsid w:val="00F822A1"/>
    <w:rsid w:val="00F900AC"/>
    <w:rsid w:val="00F9176B"/>
    <w:rsid w:val="00F9599C"/>
    <w:rsid w:val="00FB4895"/>
    <w:rsid w:val="00FC062A"/>
    <w:rsid w:val="00FC0870"/>
    <w:rsid w:val="00FC2C9D"/>
    <w:rsid w:val="00FC6AB4"/>
    <w:rsid w:val="00FD00D8"/>
    <w:rsid w:val="00FD7C46"/>
    <w:rsid w:val="00FE1E95"/>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233D"/>
    <w:rPr>
      <w:rFonts w:ascii="Times New Roman" w:eastAsia="Times New Roman" w:hAnsi="Times New Roman"/>
      <w:sz w:val="24"/>
      <w:szCs w:val="24"/>
      <w:lang w:val="sv-SE" w:eastAsia="sv-SE"/>
    </w:rPr>
  </w:style>
  <w:style w:type="paragraph" w:styleId="Kop2">
    <w:name w:val="heading 2"/>
    <w:basedOn w:val="Standaard"/>
    <w:link w:val="Kop2Char"/>
    <w:uiPriority w:val="9"/>
    <w:qFormat/>
    <w:rsid w:val="002D2F2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pPr>
    <w:rPr>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style>
  <w:style w:type="paragraph" w:customStyle="1" w:styleId="MsoFootnoteText0">
    <w:name w:val="MsoFootnoteText"/>
    <w:basedOn w:val="Normaalweb"/>
    <w:qFormat/>
    <w:rsid w:val="00A86E9F"/>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p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ind w:left="720" w:hanging="720"/>
    </w:pPr>
    <w:rPr>
      <w:rFonts w:ascii="Bodoni SvtyTwo OS ITC TT-Book" w:hAnsi="Bodoni SvtyTwo OS ITC TT-Book"/>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8C2D40"/>
    <w:rPr>
      <w:rFonts w:ascii="Palatino Linotype" w:hAnsi="Palatino Linotype"/>
      <w:noProof/>
      <w:color w:val="000000"/>
    </w:rPr>
  </w:style>
  <w:style w:type="paragraph" w:customStyle="1" w:styleId="mdpi31text0">
    <w:name w:val="mdpi31text"/>
    <w:basedOn w:val="Standaard"/>
    <w:rsid w:val="00CD3812"/>
    <w:pPr>
      <w:spacing w:before="100" w:beforeAutospacing="1" w:after="100" w:afterAutospacing="1"/>
    </w:pPr>
  </w:style>
  <w:style w:type="character" w:styleId="Onopgelostemelding">
    <w:name w:val="Unresolved Mention"/>
    <w:basedOn w:val="Standaardalinea-lettertype"/>
    <w:uiPriority w:val="99"/>
    <w:semiHidden/>
    <w:unhideWhenUsed/>
    <w:rsid w:val="00970BA4"/>
    <w:rPr>
      <w:color w:val="605E5C"/>
      <w:shd w:val="clear" w:color="auto" w:fill="E1DFDD"/>
    </w:rPr>
  </w:style>
  <w:style w:type="character" w:customStyle="1" w:styleId="contentpasted0">
    <w:name w:val="contentpasted0"/>
    <w:basedOn w:val="Standaardalinea-lettertype"/>
    <w:rsid w:val="00812089"/>
  </w:style>
  <w:style w:type="character" w:customStyle="1" w:styleId="Kop2Char">
    <w:name w:val="Kop 2 Char"/>
    <w:basedOn w:val="Standaardalinea-lettertype"/>
    <w:link w:val="Kop2"/>
    <w:uiPriority w:val="9"/>
    <w:rsid w:val="002D2F26"/>
    <w:rPr>
      <w:rFonts w:ascii="Times New Roman" w:eastAsia="Times New Roman" w:hAnsi="Times New Roman"/>
      <w:b/>
      <w:bCs/>
      <w:sz w:val="36"/>
      <w:szCs w:val="36"/>
      <w:lang w:val="sv-SE" w:eastAsia="sv-SE"/>
    </w:rPr>
  </w:style>
  <w:style w:type="character" w:customStyle="1" w:styleId="ztplmc">
    <w:name w:val="ztplmc"/>
    <w:basedOn w:val="Standaardalinea-lettertype"/>
    <w:rsid w:val="002D2F26"/>
  </w:style>
  <w:style w:type="character" w:customStyle="1" w:styleId="material-icons-extended">
    <w:name w:val="material-icons-extended"/>
    <w:basedOn w:val="Standaardalinea-lettertype"/>
    <w:rsid w:val="002D2F26"/>
  </w:style>
  <w:style w:type="character" w:customStyle="1" w:styleId="q4iawc">
    <w:name w:val="q4iawc"/>
    <w:basedOn w:val="Standaardalinea-lettertype"/>
    <w:rsid w:val="002D2F26"/>
  </w:style>
  <w:style w:type="character" w:customStyle="1" w:styleId="flex">
    <w:name w:val="flex"/>
    <w:basedOn w:val="Standaardalinea-lettertype"/>
    <w:rsid w:val="0014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787">
      <w:bodyDiv w:val="1"/>
      <w:marLeft w:val="0"/>
      <w:marRight w:val="0"/>
      <w:marTop w:val="0"/>
      <w:marBottom w:val="0"/>
      <w:divBdr>
        <w:top w:val="none" w:sz="0" w:space="0" w:color="auto"/>
        <w:left w:val="none" w:sz="0" w:space="0" w:color="auto"/>
        <w:bottom w:val="none" w:sz="0" w:space="0" w:color="auto"/>
        <w:right w:val="none" w:sz="0" w:space="0" w:color="auto"/>
      </w:divBdr>
      <w:divsChild>
        <w:div w:id="484588081">
          <w:marLeft w:val="0"/>
          <w:marRight w:val="0"/>
          <w:marTop w:val="0"/>
          <w:marBottom w:val="0"/>
          <w:divBdr>
            <w:top w:val="none" w:sz="0" w:space="0" w:color="auto"/>
            <w:left w:val="none" w:sz="0" w:space="0" w:color="auto"/>
            <w:bottom w:val="none" w:sz="0" w:space="0" w:color="auto"/>
            <w:right w:val="none" w:sz="0" w:space="0" w:color="auto"/>
          </w:divBdr>
          <w:divsChild>
            <w:div w:id="35159825">
              <w:marLeft w:val="0"/>
              <w:marRight w:val="0"/>
              <w:marTop w:val="0"/>
              <w:marBottom w:val="0"/>
              <w:divBdr>
                <w:top w:val="none" w:sz="0" w:space="0" w:color="auto"/>
                <w:left w:val="none" w:sz="0" w:space="0" w:color="auto"/>
                <w:bottom w:val="none" w:sz="0" w:space="0" w:color="auto"/>
                <w:right w:val="none" w:sz="0" w:space="0" w:color="auto"/>
              </w:divBdr>
              <w:divsChild>
                <w:div w:id="240800263">
                  <w:marLeft w:val="0"/>
                  <w:marRight w:val="0"/>
                  <w:marTop w:val="0"/>
                  <w:marBottom w:val="0"/>
                  <w:divBdr>
                    <w:top w:val="none" w:sz="0" w:space="0" w:color="auto"/>
                    <w:left w:val="none" w:sz="0" w:space="0" w:color="auto"/>
                    <w:bottom w:val="none" w:sz="0" w:space="0" w:color="auto"/>
                    <w:right w:val="none" w:sz="0" w:space="0" w:color="auto"/>
                  </w:divBdr>
                </w:div>
              </w:divsChild>
            </w:div>
            <w:div w:id="1061714773">
              <w:marLeft w:val="0"/>
              <w:marRight w:val="0"/>
              <w:marTop w:val="0"/>
              <w:marBottom w:val="0"/>
              <w:divBdr>
                <w:top w:val="none" w:sz="0" w:space="0" w:color="auto"/>
                <w:left w:val="none" w:sz="0" w:space="0" w:color="auto"/>
                <w:bottom w:val="none" w:sz="0" w:space="0" w:color="auto"/>
                <w:right w:val="none" w:sz="0" w:space="0" w:color="auto"/>
              </w:divBdr>
              <w:divsChild>
                <w:div w:id="1876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00">
      <w:bodyDiv w:val="1"/>
      <w:marLeft w:val="0"/>
      <w:marRight w:val="0"/>
      <w:marTop w:val="0"/>
      <w:marBottom w:val="0"/>
      <w:divBdr>
        <w:top w:val="none" w:sz="0" w:space="0" w:color="auto"/>
        <w:left w:val="none" w:sz="0" w:space="0" w:color="auto"/>
        <w:bottom w:val="none" w:sz="0" w:space="0" w:color="auto"/>
        <w:right w:val="none" w:sz="0" w:space="0" w:color="auto"/>
      </w:divBdr>
      <w:divsChild>
        <w:div w:id="855310960">
          <w:marLeft w:val="0"/>
          <w:marRight w:val="0"/>
          <w:marTop w:val="0"/>
          <w:marBottom w:val="0"/>
          <w:divBdr>
            <w:top w:val="none" w:sz="0" w:space="0" w:color="auto"/>
            <w:left w:val="none" w:sz="0" w:space="0" w:color="auto"/>
            <w:bottom w:val="none" w:sz="0" w:space="0" w:color="auto"/>
            <w:right w:val="none" w:sz="0" w:space="0" w:color="auto"/>
          </w:divBdr>
          <w:divsChild>
            <w:div w:id="724187291">
              <w:marLeft w:val="0"/>
              <w:marRight w:val="0"/>
              <w:marTop w:val="0"/>
              <w:marBottom w:val="0"/>
              <w:divBdr>
                <w:top w:val="none" w:sz="0" w:space="0" w:color="auto"/>
                <w:left w:val="none" w:sz="0" w:space="0" w:color="auto"/>
                <w:bottom w:val="none" w:sz="0" w:space="0" w:color="auto"/>
                <w:right w:val="none" w:sz="0" w:space="0" w:color="auto"/>
              </w:divBdr>
              <w:divsChild>
                <w:div w:id="12029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164979087">
      <w:bodyDiv w:val="1"/>
      <w:marLeft w:val="0"/>
      <w:marRight w:val="0"/>
      <w:marTop w:val="0"/>
      <w:marBottom w:val="0"/>
      <w:divBdr>
        <w:top w:val="none" w:sz="0" w:space="0" w:color="auto"/>
        <w:left w:val="none" w:sz="0" w:space="0" w:color="auto"/>
        <w:bottom w:val="none" w:sz="0" w:space="0" w:color="auto"/>
        <w:right w:val="none" w:sz="0" w:space="0" w:color="auto"/>
      </w:divBdr>
    </w:div>
    <w:div w:id="164983549">
      <w:bodyDiv w:val="1"/>
      <w:marLeft w:val="0"/>
      <w:marRight w:val="0"/>
      <w:marTop w:val="0"/>
      <w:marBottom w:val="0"/>
      <w:divBdr>
        <w:top w:val="none" w:sz="0" w:space="0" w:color="auto"/>
        <w:left w:val="none" w:sz="0" w:space="0" w:color="auto"/>
        <w:bottom w:val="none" w:sz="0" w:space="0" w:color="auto"/>
        <w:right w:val="none" w:sz="0" w:space="0" w:color="auto"/>
      </w:divBdr>
      <w:divsChild>
        <w:div w:id="1073968890">
          <w:marLeft w:val="0"/>
          <w:marRight w:val="0"/>
          <w:marTop w:val="100"/>
          <w:marBottom w:val="0"/>
          <w:divBdr>
            <w:top w:val="none" w:sz="0" w:space="0" w:color="auto"/>
            <w:left w:val="none" w:sz="0" w:space="0" w:color="auto"/>
            <w:bottom w:val="none" w:sz="0" w:space="0" w:color="auto"/>
            <w:right w:val="none" w:sz="0" w:space="0" w:color="auto"/>
          </w:divBdr>
        </w:div>
        <w:div w:id="330061410">
          <w:marLeft w:val="0"/>
          <w:marRight w:val="0"/>
          <w:marTop w:val="0"/>
          <w:marBottom w:val="0"/>
          <w:divBdr>
            <w:top w:val="none" w:sz="0" w:space="0" w:color="auto"/>
            <w:left w:val="none" w:sz="0" w:space="0" w:color="auto"/>
            <w:bottom w:val="none" w:sz="0" w:space="0" w:color="auto"/>
            <w:right w:val="none" w:sz="0" w:space="0" w:color="auto"/>
          </w:divBdr>
          <w:divsChild>
            <w:div w:id="205262719">
              <w:marLeft w:val="0"/>
              <w:marRight w:val="0"/>
              <w:marTop w:val="0"/>
              <w:marBottom w:val="0"/>
              <w:divBdr>
                <w:top w:val="none" w:sz="0" w:space="0" w:color="auto"/>
                <w:left w:val="none" w:sz="0" w:space="0" w:color="auto"/>
                <w:bottom w:val="none" w:sz="0" w:space="0" w:color="auto"/>
                <w:right w:val="none" w:sz="0" w:space="0" w:color="auto"/>
              </w:divBdr>
              <w:divsChild>
                <w:div w:id="869802967">
                  <w:marLeft w:val="0"/>
                  <w:marRight w:val="0"/>
                  <w:marTop w:val="0"/>
                  <w:marBottom w:val="0"/>
                  <w:divBdr>
                    <w:top w:val="none" w:sz="0" w:space="0" w:color="auto"/>
                    <w:left w:val="none" w:sz="0" w:space="0" w:color="auto"/>
                    <w:bottom w:val="none" w:sz="0" w:space="0" w:color="auto"/>
                    <w:right w:val="none" w:sz="0" w:space="0" w:color="auto"/>
                  </w:divBdr>
                  <w:divsChild>
                    <w:div w:id="2146311100">
                      <w:marLeft w:val="0"/>
                      <w:marRight w:val="0"/>
                      <w:marTop w:val="0"/>
                      <w:marBottom w:val="0"/>
                      <w:divBdr>
                        <w:top w:val="none" w:sz="0" w:space="0" w:color="auto"/>
                        <w:left w:val="none" w:sz="0" w:space="0" w:color="auto"/>
                        <w:bottom w:val="none" w:sz="0" w:space="0" w:color="auto"/>
                        <w:right w:val="none" w:sz="0" w:space="0" w:color="auto"/>
                      </w:divBdr>
                    </w:div>
                    <w:div w:id="1957567324">
                      <w:marLeft w:val="0"/>
                      <w:marRight w:val="0"/>
                      <w:marTop w:val="0"/>
                      <w:marBottom w:val="0"/>
                      <w:divBdr>
                        <w:top w:val="none" w:sz="0" w:space="0" w:color="auto"/>
                        <w:left w:val="none" w:sz="0" w:space="0" w:color="auto"/>
                        <w:bottom w:val="none" w:sz="0" w:space="0" w:color="auto"/>
                        <w:right w:val="none" w:sz="0" w:space="0" w:color="auto"/>
                      </w:divBdr>
                      <w:divsChild>
                        <w:div w:id="1668901541">
                          <w:marLeft w:val="0"/>
                          <w:marRight w:val="0"/>
                          <w:marTop w:val="0"/>
                          <w:marBottom w:val="0"/>
                          <w:divBdr>
                            <w:top w:val="none" w:sz="0" w:space="0" w:color="auto"/>
                            <w:left w:val="none" w:sz="0" w:space="0" w:color="auto"/>
                            <w:bottom w:val="none" w:sz="0" w:space="0" w:color="auto"/>
                            <w:right w:val="none" w:sz="0" w:space="0" w:color="auto"/>
                          </w:divBdr>
                          <w:divsChild>
                            <w:div w:id="21151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22373697">
      <w:bodyDiv w:val="1"/>
      <w:marLeft w:val="0"/>
      <w:marRight w:val="0"/>
      <w:marTop w:val="0"/>
      <w:marBottom w:val="0"/>
      <w:divBdr>
        <w:top w:val="none" w:sz="0" w:space="0" w:color="auto"/>
        <w:left w:val="none" w:sz="0" w:space="0" w:color="auto"/>
        <w:bottom w:val="none" w:sz="0" w:space="0" w:color="auto"/>
        <w:right w:val="none" w:sz="0" w:space="0" w:color="auto"/>
      </w:divBdr>
      <w:divsChild>
        <w:div w:id="1889025128">
          <w:marLeft w:val="0"/>
          <w:marRight w:val="0"/>
          <w:marTop w:val="0"/>
          <w:marBottom w:val="0"/>
          <w:divBdr>
            <w:top w:val="none" w:sz="0" w:space="0" w:color="auto"/>
            <w:left w:val="none" w:sz="0" w:space="0" w:color="auto"/>
            <w:bottom w:val="none" w:sz="0" w:space="0" w:color="auto"/>
            <w:right w:val="none" w:sz="0" w:space="0" w:color="auto"/>
          </w:divBdr>
        </w:div>
      </w:divsChild>
    </w:div>
    <w:div w:id="389577604">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95753536">
      <w:bodyDiv w:val="1"/>
      <w:marLeft w:val="0"/>
      <w:marRight w:val="0"/>
      <w:marTop w:val="0"/>
      <w:marBottom w:val="0"/>
      <w:divBdr>
        <w:top w:val="none" w:sz="0" w:space="0" w:color="auto"/>
        <w:left w:val="none" w:sz="0" w:space="0" w:color="auto"/>
        <w:bottom w:val="none" w:sz="0" w:space="0" w:color="auto"/>
        <w:right w:val="none" w:sz="0" w:space="0" w:color="auto"/>
      </w:divBdr>
    </w:div>
    <w:div w:id="622155846">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663431176">
      <w:bodyDiv w:val="1"/>
      <w:marLeft w:val="0"/>
      <w:marRight w:val="0"/>
      <w:marTop w:val="0"/>
      <w:marBottom w:val="0"/>
      <w:divBdr>
        <w:top w:val="none" w:sz="0" w:space="0" w:color="auto"/>
        <w:left w:val="none" w:sz="0" w:space="0" w:color="auto"/>
        <w:bottom w:val="none" w:sz="0" w:space="0" w:color="auto"/>
        <w:right w:val="none" w:sz="0" w:space="0" w:color="auto"/>
      </w:divBdr>
    </w:div>
    <w:div w:id="695888854">
      <w:bodyDiv w:val="1"/>
      <w:marLeft w:val="0"/>
      <w:marRight w:val="0"/>
      <w:marTop w:val="0"/>
      <w:marBottom w:val="0"/>
      <w:divBdr>
        <w:top w:val="none" w:sz="0" w:space="0" w:color="auto"/>
        <w:left w:val="none" w:sz="0" w:space="0" w:color="auto"/>
        <w:bottom w:val="none" w:sz="0" w:space="0" w:color="auto"/>
        <w:right w:val="none" w:sz="0" w:space="0" w:color="auto"/>
      </w:divBdr>
      <w:divsChild>
        <w:div w:id="1883593385">
          <w:marLeft w:val="0"/>
          <w:marRight w:val="0"/>
          <w:marTop w:val="0"/>
          <w:marBottom w:val="0"/>
          <w:divBdr>
            <w:top w:val="none" w:sz="0" w:space="0" w:color="auto"/>
            <w:left w:val="none" w:sz="0" w:space="0" w:color="auto"/>
            <w:bottom w:val="none" w:sz="0" w:space="0" w:color="auto"/>
            <w:right w:val="none" w:sz="0" w:space="0" w:color="auto"/>
          </w:divBdr>
          <w:divsChild>
            <w:div w:id="1153840581">
              <w:marLeft w:val="0"/>
              <w:marRight w:val="0"/>
              <w:marTop w:val="0"/>
              <w:marBottom w:val="0"/>
              <w:divBdr>
                <w:top w:val="none" w:sz="0" w:space="0" w:color="auto"/>
                <w:left w:val="none" w:sz="0" w:space="0" w:color="auto"/>
                <w:bottom w:val="none" w:sz="0" w:space="0" w:color="auto"/>
                <w:right w:val="none" w:sz="0" w:space="0" w:color="auto"/>
              </w:divBdr>
              <w:divsChild>
                <w:div w:id="8641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64833953">
      <w:bodyDiv w:val="1"/>
      <w:marLeft w:val="0"/>
      <w:marRight w:val="0"/>
      <w:marTop w:val="0"/>
      <w:marBottom w:val="0"/>
      <w:divBdr>
        <w:top w:val="none" w:sz="0" w:space="0" w:color="auto"/>
        <w:left w:val="none" w:sz="0" w:space="0" w:color="auto"/>
        <w:bottom w:val="none" w:sz="0" w:space="0" w:color="auto"/>
        <w:right w:val="none" w:sz="0" w:space="0" w:color="auto"/>
      </w:divBdr>
      <w:divsChild>
        <w:div w:id="2019650192">
          <w:marLeft w:val="0"/>
          <w:marRight w:val="0"/>
          <w:marTop w:val="0"/>
          <w:marBottom w:val="0"/>
          <w:divBdr>
            <w:top w:val="none" w:sz="0" w:space="0" w:color="auto"/>
            <w:left w:val="none" w:sz="0" w:space="0" w:color="auto"/>
            <w:bottom w:val="none" w:sz="0" w:space="0" w:color="auto"/>
            <w:right w:val="none" w:sz="0" w:space="0" w:color="auto"/>
          </w:divBdr>
          <w:divsChild>
            <w:div w:id="711073186">
              <w:marLeft w:val="0"/>
              <w:marRight w:val="0"/>
              <w:marTop w:val="0"/>
              <w:marBottom w:val="0"/>
              <w:divBdr>
                <w:top w:val="none" w:sz="0" w:space="0" w:color="auto"/>
                <w:left w:val="none" w:sz="0" w:space="0" w:color="auto"/>
                <w:bottom w:val="none" w:sz="0" w:space="0" w:color="auto"/>
                <w:right w:val="none" w:sz="0" w:space="0" w:color="auto"/>
              </w:divBdr>
              <w:divsChild>
                <w:div w:id="386494213">
                  <w:marLeft w:val="0"/>
                  <w:marRight w:val="0"/>
                  <w:marTop w:val="0"/>
                  <w:marBottom w:val="0"/>
                  <w:divBdr>
                    <w:top w:val="none" w:sz="0" w:space="0" w:color="auto"/>
                    <w:left w:val="none" w:sz="0" w:space="0" w:color="auto"/>
                    <w:bottom w:val="none" w:sz="0" w:space="0" w:color="auto"/>
                    <w:right w:val="none" w:sz="0" w:space="0" w:color="auto"/>
                  </w:divBdr>
                </w:div>
              </w:divsChild>
            </w:div>
            <w:div w:id="518395018">
              <w:marLeft w:val="0"/>
              <w:marRight w:val="0"/>
              <w:marTop w:val="0"/>
              <w:marBottom w:val="0"/>
              <w:divBdr>
                <w:top w:val="none" w:sz="0" w:space="0" w:color="auto"/>
                <w:left w:val="none" w:sz="0" w:space="0" w:color="auto"/>
                <w:bottom w:val="none" w:sz="0" w:space="0" w:color="auto"/>
                <w:right w:val="none" w:sz="0" w:space="0" w:color="auto"/>
              </w:divBdr>
              <w:divsChild>
                <w:div w:id="15920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6158">
      <w:bodyDiv w:val="1"/>
      <w:marLeft w:val="0"/>
      <w:marRight w:val="0"/>
      <w:marTop w:val="0"/>
      <w:marBottom w:val="0"/>
      <w:divBdr>
        <w:top w:val="none" w:sz="0" w:space="0" w:color="auto"/>
        <w:left w:val="none" w:sz="0" w:space="0" w:color="auto"/>
        <w:bottom w:val="none" w:sz="0" w:space="0" w:color="auto"/>
        <w:right w:val="none" w:sz="0" w:space="0" w:color="auto"/>
      </w:divBdr>
      <w:divsChild>
        <w:div w:id="1499928039">
          <w:marLeft w:val="0"/>
          <w:marRight w:val="0"/>
          <w:marTop w:val="0"/>
          <w:marBottom w:val="0"/>
          <w:divBdr>
            <w:top w:val="none" w:sz="0" w:space="0" w:color="auto"/>
            <w:left w:val="none" w:sz="0" w:space="0" w:color="auto"/>
            <w:bottom w:val="none" w:sz="0" w:space="0" w:color="auto"/>
            <w:right w:val="none" w:sz="0" w:space="0" w:color="auto"/>
          </w:divBdr>
          <w:divsChild>
            <w:div w:id="1124234220">
              <w:marLeft w:val="0"/>
              <w:marRight w:val="0"/>
              <w:marTop w:val="0"/>
              <w:marBottom w:val="0"/>
              <w:divBdr>
                <w:top w:val="none" w:sz="0" w:space="0" w:color="auto"/>
                <w:left w:val="none" w:sz="0" w:space="0" w:color="auto"/>
                <w:bottom w:val="none" w:sz="0" w:space="0" w:color="auto"/>
                <w:right w:val="none" w:sz="0" w:space="0" w:color="auto"/>
              </w:divBdr>
              <w:divsChild>
                <w:div w:id="19483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369">
          <w:marLeft w:val="0"/>
          <w:marRight w:val="0"/>
          <w:marTop w:val="0"/>
          <w:marBottom w:val="0"/>
          <w:divBdr>
            <w:top w:val="none" w:sz="0" w:space="0" w:color="auto"/>
            <w:left w:val="none" w:sz="0" w:space="0" w:color="auto"/>
            <w:bottom w:val="none" w:sz="0" w:space="0" w:color="auto"/>
            <w:right w:val="none" w:sz="0" w:space="0" w:color="auto"/>
          </w:divBdr>
          <w:divsChild>
            <w:div w:id="492599057">
              <w:marLeft w:val="0"/>
              <w:marRight w:val="0"/>
              <w:marTop w:val="0"/>
              <w:marBottom w:val="0"/>
              <w:divBdr>
                <w:top w:val="none" w:sz="0" w:space="0" w:color="auto"/>
                <w:left w:val="none" w:sz="0" w:space="0" w:color="auto"/>
                <w:bottom w:val="none" w:sz="0" w:space="0" w:color="auto"/>
                <w:right w:val="none" w:sz="0" w:space="0" w:color="auto"/>
              </w:divBdr>
              <w:divsChild>
                <w:div w:id="1082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3279">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92703120">
      <w:bodyDiv w:val="1"/>
      <w:marLeft w:val="0"/>
      <w:marRight w:val="0"/>
      <w:marTop w:val="0"/>
      <w:marBottom w:val="0"/>
      <w:divBdr>
        <w:top w:val="none" w:sz="0" w:space="0" w:color="auto"/>
        <w:left w:val="none" w:sz="0" w:space="0" w:color="auto"/>
        <w:bottom w:val="none" w:sz="0" w:space="0" w:color="auto"/>
        <w:right w:val="none" w:sz="0" w:space="0" w:color="auto"/>
      </w:divBdr>
    </w:div>
    <w:div w:id="1177966261">
      <w:bodyDiv w:val="1"/>
      <w:marLeft w:val="0"/>
      <w:marRight w:val="0"/>
      <w:marTop w:val="0"/>
      <w:marBottom w:val="0"/>
      <w:divBdr>
        <w:top w:val="none" w:sz="0" w:space="0" w:color="auto"/>
        <w:left w:val="none" w:sz="0" w:space="0" w:color="auto"/>
        <w:bottom w:val="none" w:sz="0" w:space="0" w:color="auto"/>
        <w:right w:val="none" w:sz="0" w:space="0" w:color="auto"/>
      </w:divBdr>
      <w:divsChild>
        <w:div w:id="569193644">
          <w:marLeft w:val="0"/>
          <w:marRight w:val="0"/>
          <w:marTop w:val="0"/>
          <w:marBottom w:val="0"/>
          <w:divBdr>
            <w:top w:val="none" w:sz="0" w:space="0" w:color="auto"/>
            <w:left w:val="none" w:sz="0" w:space="0" w:color="auto"/>
            <w:bottom w:val="none" w:sz="0" w:space="0" w:color="auto"/>
            <w:right w:val="none" w:sz="0" w:space="0" w:color="auto"/>
          </w:divBdr>
          <w:divsChild>
            <w:div w:id="2107648914">
              <w:marLeft w:val="0"/>
              <w:marRight w:val="0"/>
              <w:marTop w:val="0"/>
              <w:marBottom w:val="0"/>
              <w:divBdr>
                <w:top w:val="none" w:sz="0" w:space="0" w:color="auto"/>
                <w:left w:val="none" w:sz="0" w:space="0" w:color="auto"/>
                <w:bottom w:val="none" w:sz="0" w:space="0" w:color="auto"/>
                <w:right w:val="none" w:sz="0" w:space="0" w:color="auto"/>
              </w:divBdr>
              <w:divsChild>
                <w:div w:id="19979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2181">
      <w:bodyDiv w:val="1"/>
      <w:marLeft w:val="0"/>
      <w:marRight w:val="0"/>
      <w:marTop w:val="0"/>
      <w:marBottom w:val="0"/>
      <w:divBdr>
        <w:top w:val="none" w:sz="0" w:space="0" w:color="auto"/>
        <w:left w:val="none" w:sz="0" w:space="0" w:color="auto"/>
        <w:bottom w:val="none" w:sz="0" w:space="0" w:color="auto"/>
        <w:right w:val="none" w:sz="0" w:space="0" w:color="auto"/>
      </w:divBdr>
      <w:divsChild>
        <w:div w:id="1610235533">
          <w:marLeft w:val="0"/>
          <w:marRight w:val="0"/>
          <w:marTop w:val="0"/>
          <w:marBottom w:val="0"/>
          <w:divBdr>
            <w:top w:val="none" w:sz="0" w:space="0" w:color="auto"/>
            <w:left w:val="none" w:sz="0" w:space="0" w:color="auto"/>
            <w:bottom w:val="none" w:sz="0" w:space="0" w:color="auto"/>
            <w:right w:val="none" w:sz="0" w:space="0" w:color="auto"/>
          </w:divBdr>
          <w:divsChild>
            <w:div w:id="802429556">
              <w:marLeft w:val="0"/>
              <w:marRight w:val="0"/>
              <w:marTop w:val="0"/>
              <w:marBottom w:val="0"/>
              <w:divBdr>
                <w:top w:val="none" w:sz="0" w:space="0" w:color="auto"/>
                <w:left w:val="none" w:sz="0" w:space="0" w:color="auto"/>
                <w:bottom w:val="none" w:sz="0" w:space="0" w:color="auto"/>
                <w:right w:val="none" w:sz="0" w:space="0" w:color="auto"/>
              </w:divBdr>
              <w:divsChild>
                <w:div w:id="12143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20215913">
      <w:bodyDiv w:val="1"/>
      <w:marLeft w:val="0"/>
      <w:marRight w:val="0"/>
      <w:marTop w:val="0"/>
      <w:marBottom w:val="0"/>
      <w:divBdr>
        <w:top w:val="none" w:sz="0" w:space="0" w:color="auto"/>
        <w:left w:val="none" w:sz="0" w:space="0" w:color="auto"/>
        <w:bottom w:val="none" w:sz="0" w:space="0" w:color="auto"/>
        <w:right w:val="none" w:sz="0" w:space="0" w:color="auto"/>
      </w:divBdr>
      <w:divsChild>
        <w:div w:id="706414327">
          <w:marLeft w:val="0"/>
          <w:marRight w:val="0"/>
          <w:marTop w:val="0"/>
          <w:marBottom w:val="0"/>
          <w:divBdr>
            <w:top w:val="none" w:sz="0" w:space="0" w:color="auto"/>
            <w:left w:val="none" w:sz="0" w:space="0" w:color="auto"/>
            <w:bottom w:val="none" w:sz="0" w:space="0" w:color="auto"/>
            <w:right w:val="none" w:sz="0" w:space="0" w:color="auto"/>
          </w:divBdr>
          <w:divsChild>
            <w:div w:id="966742297">
              <w:marLeft w:val="0"/>
              <w:marRight w:val="0"/>
              <w:marTop w:val="0"/>
              <w:marBottom w:val="0"/>
              <w:divBdr>
                <w:top w:val="none" w:sz="0" w:space="0" w:color="auto"/>
                <w:left w:val="none" w:sz="0" w:space="0" w:color="auto"/>
                <w:bottom w:val="none" w:sz="0" w:space="0" w:color="auto"/>
                <w:right w:val="none" w:sz="0" w:space="0" w:color="auto"/>
              </w:divBdr>
              <w:divsChild>
                <w:div w:id="883760525">
                  <w:marLeft w:val="0"/>
                  <w:marRight w:val="0"/>
                  <w:marTop w:val="0"/>
                  <w:marBottom w:val="0"/>
                  <w:divBdr>
                    <w:top w:val="none" w:sz="0" w:space="0" w:color="auto"/>
                    <w:left w:val="none" w:sz="0" w:space="0" w:color="auto"/>
                    <w:bottom w:val="none" w:sz="0" w:space="0" w:color="auto"/>
                    <w:right w:val="none" w:sz="0" w:space="0" w:color="auto"/>
                  </w:divBdr>
                </w:div>
              </w:divsChild>
            </w:div>
            <w:div w:id="505242405">
              <w:marLeft w:val="0"/>
              <w:marRight w:val="0"/>
              <w:marTop w:val="0"/>
              <w:marBottom w:val="0"/>
              <w:divBdr>
                <w:top w:val="none" w:sz="0" w:space="0" w:color="auto"/>
                <w:left w:val="none" w:sz="0" w:space="0" w:color="auto"/>
                <w:bottom w:val="none" w:sz="0" w:space="0" w:color="auto"/>
                <w:right w:val="none" w:sz="0" w:space="0" w:color="auto"/>
              </w:divBdr>
              <w:divsChild>
                <w:div w:id="1053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21337">
      <w:bodyDiv w:val="1"/>
      <w:marLeft w:val="0"/>
      <w:marRight w:val="0"/>
      <w:marTop w:val="0"/>
      <w:marBottom w:val="0"/>
      <w:divBdr>
        <w:top w:val="none" w:sz="0" w:space="0" w:color="auto"/>
        <w:left w:val="none" w:sz="0" w:space="0" w:color="auto"/>
        <w:bottom w:val="none" w:sz="0" w:space="0" w:color="auto"/>
        <w:right w:val="none" w:sz="0" w:space="0" w:color="auto"/>
      </w:divBdr>
      <w:divsChild>
        <w:div w:id="582224682">
          <w:marLeft w:val="0"/>
          <w:marRight w:val="0"/>
          <w:marTop w:val="0"/>
          <w:marBottom w:val="0"/>
          <w:divBdr>
            <w:top w:val="none" w:sz="0" w:space="0" w:color="auto"/>
            <w:left w:val="none" w:sz="0" w:space="0" w:color="auto"/>
            <w:bottom w:val="none" w:sz="0" w:space="0" w:color="auto"/>
            <w:right w:val="none" w:sz="0" w:space="0" w:color="auto"/>
          </w:divBdr>
          <w:divsChild>
            <w:div w:id="554238039">
              <w:marLeft w:val="0"/>
              <w:marRight w:val="0"/>
              <w:marTop w:val="0"/>
              <w:marBottom w:val="0"/>
              <w:divBdr>
                <w:top w:val="none" w:sz="0" w:space="0" w:color="auto"/>
                <w:left w:val="none" w:sz="0" w:space="0" w:color="auto"/>
                <w:bottom w:val="none" w:sz="0" w:space="0" w:color="auto"/>
                <w:right w:val="none" w:sz="0" w:space="0" w:color="auto"/>
              </w:divBdr>
              <w:divsChild>
                <w:div w:id="1679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09814461">
      <w:bodyDiv w:val="1"/>
      <w:marLeft w:val="0"/>
      <w:marRight w:val="0"/>
      <w:marTop w:val="0"/>
      <w:marBottom w:val="0"/>
      <w:divBdr>
        <w:top w:val="none" w:sz="0" w:space="0" w:color="auto"/>
        <w:left w:val="none" w:sz="0" w:space="0" w:color="auto"/>
        <w:bottom w:val="none" w:sz="0" w:space="0" w:color="auto"/>
        <w:right w:val="none" w:sz="0" w:space="0" w:color="auto"/>
      </w:divBdr>
      <w:divsChild>
        <w:div w:id="508446809">
          <w:marLeft w:val="0"/>
          <w:marRight w:val="0"/>
          <w:marTop w:val="100"/>
          <w:marBottom w:val="0"/>
          <w:divBdr>
            <w:top w:val="none" w:sz="0" w:space="0" w:color="auto"/>
            <w:left w:val="none" w:sz="0" w:space="0" w:color="auto"/>
            <w:bottom w:val="none" w:sz="0" w:space="0" w:color="auto"/>
            <w:right w:val="none" w:sz="0" w:space="0" w:color="auto"/>
          </w:divBdr>
        </w:div>
        <w:div w:id="653877630">
          <w:marLeft w:val="0"/>
          <w:marRight w:val="0"/>
          <w:marTop w:val="0"/>
          <w:marBottom w:val="0"/>
          <w:divBdr>
            <w:top w:val="none" w:sz="0" w:space="0" w:color="auto"/>
            <w:left w:val="none" w:sz="0" w:space="0" w:color="auto"/>
            <w:bottom w:val="none" w:sz="0" w:space="0" w:color="auto"/>
            <w:right w:val="none" w:sz="0" w:space="0" w:color="auto"/>
          </w:divBdr>
          <w:divsChild>
            <w:div w:id="421921583">
              <w:marLeft w:val="0"/>
              <w:marRight w:val="0"/>
              <w:marTop w:val="0"/>
              <w:marBottom w:val="0"/>
              <w:divBdr>
                <w:top w:val="none" w:sz="0" w:space="0" w:color="auto"/>
                <w:left w:val="none" w:sz="0" w:space="0" w:color="auto"/>
                <w:bottom w:val="none" w:sz="0" w:space="0" w:color="auto"/>
                <w:right w:val="none" w:sz="0" w:space="0" w:color="auto"/>
              </w:divBdr>
              <w:divsChild>
                <w:div w:id="1857884856">
                  <w:marLeft w:val="0"/>
                  <w:marRight w:val="0"/>
                  <w:marTop w:val="0"/>
                  <w:marBottom w:val="0"/>
                  <w:divBdr>
                    <w:top w:val="none" w:sz="0" w:space="0" w:color="auto"/>
                    <w:left w:val="none" w:sz="0" w:space="0" w:color="auto"/>
                    <w:bottom w:val="none" w:sz="0" w:space="0" w:color="auto"/>
                    <w:right w:val="none" w:sz="0" w:space="0" w:color="auto"/>
                  </w:divBdr>
                  <w:divsChild>
                    <w:div w:id="776143522">
                      <w:marLeft w:val="0"/>
                      <w:marRight w:val="0"/>
                      <w:marTop w:val="0"/>
                      <w:marBottom w:val="0"/>
                      <w:divBdr>
                        <w:top w:val="none" w:sz="0" w:space="0" w:color="auto"/>
                        <w:left w:val="none" w:sz="0" w:space="0" w:color="auto"/>
                        <w:bottom w:val="none" w:sz="0" w:space="0" w:color="auto"/>
                        <w:right w:val="none" w:sz="0" w:space="0" w:color="auto"/>
                      </w:divBdr>
                    </w:div>
                    <w:div w:id="1138379567">
                      <w:marLeft w:val="0"/>
                      <w:marRight w:val="0"/>
                      <w:marTop w:val="0"/>
                      <w:marBottom w:val="0"/>
                      <w:divBdr>
                        <w:top w:val="none" w:sz="0" w:space="0" w:color="auto"/>
                        <w:left w:val="none" w:sz="0" w:space="0" w:color="auto"/>
                        <w:bottom w:val="none" w:sz="0" w:space="0" w:color="auto"/>
                        <w:right w:val="none" w:sz="0" w:space="0" w:color="auto"/>
                      </w:divBdr>
                      <w:divsChild>
                        <w:div w:id="830364720">
                          <w:marLeft w:val="0"/>
                          <w:marRight w:val="0"/>
                          <w:marTop w:val="0"/>
                          <w:marBottom w:val="0"/>
                          <w:divBdr>
                            <w:top w:val="none" w:sz="0" w:space="0" w:color="auto"/>
                            <w:left w:val="none" w:sz="0" w:space="0" w:color="auto"/>
                            <w:bottom w:val="none" w:sz="0" w:space="0" w:color="auto"/>
                            <w:right w:val="none" w:sz="0" w:space="0" w:color="auto"/>
                          </w:divBdr>
                          <w:divsChild>
                            <w:div w:id="3248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484588943">
      <w:bodyDiv w:val="1"/>
      <w:marLeft w:val="0"/>
      <w:marRight w:val="0"/>
      <w:marTop w:val="0"/>
      <w:marBottom w:val="0"/>
      <w:divBdr>
        <w:top w:val="none" w:sz="0" w:space="0" w:color="auto"/>
        <w:left w:val="none" w:sz="0" w:space="0" w:color="auto"/>
        <w:bottom w:val="none" w:sz="0" w:space="0" w:color="auto"/>
        <w:right w:val="none" w:sz="0" w:space="0" w:color="auto"/>
      </w:divBdr>
      <w:divsChild>
        <w:div w:id="598217715">
          <w:marLeft w:val="0"/>
          <w:marRight w:val="0"/>
          <w:marTop w:val="0"/>
          <w:marBottom w:val="0"/>
          <w:divBdr>
            <w:top w:val="none" w:sz="0" w:space="0" w:color="auto"/>
            <w:left w:val="none" w:sz="0" w:space="0" w:color="auto"/>
            <w:bottom w:val="none" w:sz="0" w:space="0" w:color="auto"/>
            <w:right w:val="none" w:sz="0" w:space="0" w:color="auto"/>
          </w:divBdr>
          <w:divsChild>
            <w:div w:id="1292205706">
              <w:marLeft w:val="0"/>
              <w:marRight w:val="0"/>
              <w:marTop w:val="0"/>
              <w:marBottom w:val="0"/>
              <w:divBdr>
                <w:top w:val="none" w:sz="0" w:space="0" w:color="auto"/>
                <w:left w:val="none" w:sz="0" w:space="0" w:color="auto"/>
                <w:bottom w:val="none" w:sz="0" w:space="0" w:color="auto"/>
                <w:right w:val="none" w:sz="0" w:space="0" w:color="auto"/>
              </w:divBdr>
              <w:divsChild>
                <w:div w:id="16981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3856">
      <w:bodyDiv w:val="1"/>
      <w:marLeft w:val="0"/>
      <w:marRight w:val="0"/>
      <w:marTop w:val="0"/>
      <w:marBottom w:val="0"/>
      <w:divBdr>
        <w:top w:val="none" w:sz="0" w:space="0" w:color="auto"/>
        <w:left w:val="none" w:sz="0" w:space="0" w:color="auto"/>
        <w:bottom w:val="none" w:sz="0" w:space="0" w:color="auto"/>
        <w:right w:val="none" w:sz="0" w:space="0" w:color="auto"/>
      </w:divBdr>
      <w:divsChild>
        <w:div w:id="760757034">
          <w:marLeft w:val="0"/>
          <w:marRight w:val="0"/>
          <w:marTop w:val="0"/>
          <w:marBottom w:val="0"/>
          <w:divBdr>
            <w:top w:val="none" w:sz="0" w:space="0" w:color="auto"/>
            <w:left w:val="none" w:sz="0" w:space="0" w:color="auto"/>
            <w:bottom w:val="none" w:sz="0" w:space="0" w:color="auto"/>
            <w:right w:val="none" w:sz="0" w:space="0" w:color="auto"/>
          </w:divBdr>
          <w:divsChild>
            <w:div w:id="1589384625">
              <w:marLeft w:val="0"/>
              <w:marRight w:val="0"/>
              <w:marTop w:val="0"/>
              <w:marBottom w:val="0"/>
              <w:divBdr>
                <w:top w:val="none" w:sz="0" w:space="0" w:color="auto"/>
                <w:left w:val="none" w:sz="0" w:space="0" w:color="auto"/>
                <w:bottom w:val="none" w:sz="0" w:space="0" w:color="auto"/>
                <w:right w:val="none" w:sz="0" w:space="0" w:color="auto"/>
              </w:divBdr>
              <w:divsChild>
                <w:div w:id="10690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28319830">
      <w:bodyDiv w:val="1"/>
      <w:marLeft w:val="0"/>
      <w:marRight w:val="0"/>
      <w:marTop w:val="0"/>
      <w:marBottom w:val="0"/>
      <w:divBdr>
        <w:top w:val="none" w:sz="0" w:space="0" w:color="auto"/>
        <w:left w:val="none" w:sz="0" w:space="0" w:color="auto"/>
        <w:bottom w:val="none" w:sz="0" w:space="0" w:color="auto"/>
        <w:right w:val="none" w:sz="0" w:space="0" w:color="auto"/>
      </w:divBdr>
    </w:div>
    <w:div w:id="1682468756">
      <w:bodyDiv w:val="1"/>
      <w:marLeft w:val="0"/>
      <w:marRight w:val="0"/>
      <w:marTop w:val="0"/>
      <w:marBottom w:val="0"/>
      <w:divBdr>
        <w:top w:val="none" w:sz="0" w:space="0" w:color="auto"/>
        <w:left w:val="none" w:sz="0" w:space="0" w:color="auto"/>
        <w:bottom w:val="none" w:sz="0" w:space="0" w:color="auto"/>
        <w:right w:val="none" w:sz="0" w:space="0" w:color="auto"/>
      </w:divBdr>
      <w:divsChild>
        <w:div w:id="1079524282">
          <w:marLeft w:val="0"/>
          <w:marRight w:val="0"/>
          <w:marTop w:val="0"/>
          <w:marBottom w:val="0"/>
          <w:divBdr>
            <w:top w:val="none" w:sz="0" w:space="0" w:color="auto"/>
            <w:left w:val="none" w:sz="0" w:space="0" w:color="auto"/>
            <w:bottom w:val="none" w:sz="0" w:space="0" w:color="auto"/>
            <w:right w:val="none" w:sz="0" w:space="0" w:color="auto"/>
          </w:divBdr>
          <w:divsChild>
            <w:div w:id="800880059">
              <w:marLeft w:val="0"/>
              <w:marRight w:val="0"/>
              <w:marTop w:val="0"/>
              <w:marBottom w:val="0"/>
              <w:divBdr>
                <w:top w:val="none" w:sz="0" w:space="0" w:color="auto"/>
                <w:left w:val="none" w:sz="0" w:space="0" w:color="auto"/>
                <w:bottom w:val="none" w:sz="0" w:space="0" w:color="auto"/>
                <w:right w:val="none" w:sz="0" w:space="0" w:color="auto"/>
              </w:divBdr>
              <w:divsChild>
                <w:div w:id="10405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3008">
      <w:bodyDiv w:val="1"/>
      <w:marLeft w:val="0"/>
      <w:marRight w:val="0"/>
      <w:marTop w:val="0"/>
      <w:marBottom w:val="0"/>
      <w:divBdr>
        <w:top w:val="none" w:sz="0" w:space="0" w:color="auto"/>
        <w:left w:val="none" w:sz="0" w:space="0" w:color="auto"/>
        <w:bottom w:val="none" w:sz="0" w:space="0" w:color="auto"/>
        <w:right w:val="none" w:sz="0" w:space="0" w:color="auto"/>
      </w:divBdr>
      <w:divsChild>
        <w:div w:id="517504989">
          <w:marLeft w:val="0"/>
          <w:marRight w:val="0"/>
          <w:marTop w:val="0"/>
          <w:marBottom w:val="0"/>
          <w:divBdr>
            <w:top w:val="none" w:sz="0" w:space="0" w:color="auto"/>
            <w:left w:val="none" w:sz="0" w:space="0" w:color="auto"/>
            <w:bottom w:val="none" w:sz="0" w:space="0" w:color="auto"/>
            <w:right w:val="none" w:sz="0" w:space="0" w:color="auto"/>
          </w:divBdr>
          <w:divsChild>
            <w:div w:id="1498378940">
              <w:marLeft w:val="0"/>
              <w:marRight w:val="0"/>
              <w:marTop w:val="0"/>
              <w:marBottom w:val="0"/>
              <w:divBdr>
                <w:top w:val="none" w:sz="0" w:space="0" w:color="auto"/>
                <w:left w:val="none" w:sz="0" w:space="0" w:color="auto"/>
                <w:bottom w:val="none" w:sz="0" w:space="0" w:color="auto"/>
                <w:right w:val="none" w:sz="0" w:space="0" w:color="auto"/>
              </w:divBdr>
              <w:divsChild>
                <w:div w:id="1967655482">
                  <w:marLeft w:val="0"/>
                  <w:marRight w:val="0"/>
                  <w:marTop w:val="0"/>
                  <w:marBottom w:val="0"/>
                  <w:divBdr>
                    <w:top w:val="none" w:sz="0" w:space="0" w:color="auto"/>
                    <w:left w:val="none" w:sz="0" w:space="0" w:color="auto"/>
                    <w:bottom w:val="none" w:sz="0" w:space="0" w:color="auto"/>
                    <w:right w:val="none" w:sz="0" w:space="0" w:color="auto"/>
                  </w:divBdr>
                </w:div>
              </w:divsChild>
            </w:div>
            <w:div w:id="931014092">
              <w:marLeft w:val="0"/>
              <w:marRight w:val="0"/>
              <w:marTop w:val="0"/>
              <w:marBottom w:val="0"/>
              <w:divBdr>
                <w:top w:val="none" w:sz="0" w:space="0" w:color="auto"/>
                <w:left w:val="none" w:sz="0" w:space="0" w:color="auto"/>
                <w:bottom w:val="none" w:sz="0" w:space="0" w:color="auto"/>
                <w:right w:val="none" w:sz="0" w:space="0" w:color="auto"/>
              </w:divBdr>
              <w:divsChild>
                <w:div w:id="9804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4912">
      <w:bodyDiv w:val="1"/>
      <w:marLeft w:val="0"/>
      <w:marRight w:val="0"/>
      <w:marTop w:val="0"/>
      <w:marBottom w:val="0"/>
      <w:divBdr>
        <w:top w:val="none" w:sz="0" w:space="0" w:color="auto"/>
        <w:left w:val="none" w:sz="0" w:space="0" w:color="auto"/>
        <w:bottom w:val="none" w:sz="0" w:space="0" w:color="auto"/>
        <w:right w:val="none" w:sz="0" w:space="0" w:color="auto"/>
      </w:divBdr>
      <w:divsChild>
        <w:div w:id="823156608">
          <w:marLeft w:val="0"/>
          <w:marRight w:val="0"/>
          <w:marTop w:val="0"/>
          <w:marBottom w:val="0"/>
          <w:divBdr>
            <w:top w:val="none" w:sz="0" w:space="0" w:color="auto"/>
            <w:left w:val="none" w:sz="0" w:space="0" w:color="auto"/>
            <w:bottom w:val="none" w:sz="0" w:space="0" w:color="auto"/>
            <w:right w:val="none" w:sz="0" w:space="0" w:color="auto"/>
          </w:divBdr>
          <w:divsChild>
            <w:div w:id="1392658068">
              <w:marLeft w:val="0"/>
              <w:marRight w:val="0"/>
              <w:marTop w:val="0"/>
              <w:marBottom w:val="0"/>
              <w:divBdr>
                <w:top w:val="none" w:sz="0" w:space="0" w:color="auto"/>
                <w:left w:val="none" w:sz="0" w:space="0" w:color="auto"/>
                <w:bottom w:val="none" w:sz="0" w:space="0" w:color="auto"/>
                <w:right w:val="none" w:sz="0" w:space="0" w:color="auto"/>
              </w:divBdr>
              <w:divsChild>
                <w:div w:id="17902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771462511">
      <w:bodyDiv w:val="1"/>
      <w:marLeft w:val="0"/>
      <w:marRight w:val="0"/>
      <w:marTop w:val="0"/>
      <w:marBottom w:val="0"/>
      <w:divBdr>
        <w:top w:val="none" w:sz="0" w:space="0" w:color="auto"/>
        <w:left w:val="none" w:sz="0" w:space="0" w:color="auto"/>
        <w:bottom w:val="none" w:sz="0" w:space="0" w:color="auto"/>
        <w:right w:val="none" w:sz="0" w:space="0" w:color="auto"/>
      </w:divBdr>
    </w:div>
    <w:div w:id="1816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128533">
          <w:marLeft w:val="0"/>
          <w:marRight w:val="0"/>
          <w:marTop w:val="0"/>
          <w:marBottom w:val="0"/>
          <w:divBdr>
            <w:top w:val="none" w:sz="0" w:space="0" w:color="auto"/>
            <w:left w:val="none" w:sz="0" w:space="0" w:color="auto"/>
            <w:bottom w:val="none" w:sz="0" w:space="0" w:color="auto"/>
            <w:right w:val="none" w:sz="0" w:space="0" w:color="auto"/>
          </w:divBdr>
          <w:divsChild>
            <w:div w:id="1758139520">
              <w:marLeft w:val="0"/>
              <w:marRight w:val="0"/>
              <w:marTop w:val="0"/>
              <w:marBottom w:val="0"/>
              <w:divBdr>
                <w:top w:val="none" w:sz="0" w:space="0" w:color="auto"/>
                <w:left w:val="none" w:sz="0" w:space="0" w:color="auto"/>
                <w:bottom w:val="none" w:sz="0" w:space="0" w:color="auto"/>
                <w:right w:val="none" w:sz="0" w:space="0" w:color="auto"/>
              </w:divBdr>
              <w:divsChild>
                <w:div w:id="1256019726">
                  <w:marLeft w:val="0"/>
                  <w:marRight w:val="0"/>
                  <w:marTop w:val="0"/>
                  <w:marBottom w:val="0"/>
                  <w:divBdr>
                    <w:top w:val="none" w:sz="0" w:space="0" w:color="auto"/>
                    <w:left w:val="none" w:sz="0" w:space="0" w:color="auto"/>
                    <w:bottom w:val="none" w:sz="0" w:space="0" w:color="auto"/>
                    <w:right w:val="none" w:sz="0" w:space="0" w:color="auto"/>
                  </w:divBdr>
                </w:div>
              </w:divsChild>
            </w:div>
            <w:div w:id="755588587">
              <w:marLeft w:val="0"/>
              <w:marRight w:val="0"/>
              <w:marTop w:val="0"/>
              <w:marBottom w:val="0"/>
              <w:divBdr>
                <w:top w:val="none" w:sz="0" w:space="0" w:color="auto"/>
                <w:left w:val="none" w:sz="0" w:space="0" w:color="auto"/>
                <w:bottom w:val="none" w:sz="0" w:space="0" w:color="auto"/>
                <w:right w:val="none" w:sz="0" w:space="0" w:color="auto"/>
              </w:divBdr>
              <w:divsChild>
                <w:div w:id="21428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20038192">
      <w:bodyDiv w:val="1"/>
      <w:marLeft w:val="0"/>
      <w:marRight w:val="0"/>
      <w:marTop w:val="0"/>
      <w:marBottom w:val="0"/>
      <w:divBdr>
        <w:top w:val="none" w:sz="0" w:space="0" w:color="auto"/>
        <w:left w:val="none" w:sz="0" w:space="0" w:color="auto"/>
        <w:bottom w:val="none" w:sz="0" w:space="0" w:color="auto"/>
        <w:right w:val="none" w:sz="0" w:space="0" w:color="auto"/>
      </w:divBdr>
      <w:divsChild>
        <w:div w:id="774717057">
          <w:marLeft w:val="0"/>
          <w:marRight w:val="0"/>
          <w:marTop w:val="0"/>
          <w:marBottom w:val="0"/>
          <w:divBdr>
            <w:top w:val="none" w:sz="0" w:space="0" w:color="auto"/>
            <w:left w:val="none" w:sz="0" w:space="0" w:color="auto"/>
            <w:bottom w:val="none" w:sz="0" w:space="0" w:color="auto"/>
            <w:right w:val="none" w:sz="0" w:space="0" w:color="auto"/>
          </w:divBdr>
          <w:divsChild>
            <w:div w:id="1725056276">
              <w:marLeft w:val="0"/>
              <w:marRight w:val="0"/>
              <w:marTop w:val="0"/>
              <w:marBottom w:val="0"/>
              <w:divBdr>
                <w:top w:val="none" w:sz="0" w:space="0" w:color="auto"/>
                <w:left w:val="none" w:sz="0" w:space="0" w:color="auto"/>
                <w:bottom w:val="none" w:sz="0" w:space="0" w:color="auto"/>
                <w:right w:val="none" w:sz="0" w:space="0" w:color="auto"/>
              </w:divBdr>
              <w:divsChild>
                <w:div w:id="11454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5771">
      <w:bodyDiv w:val="1"/>
      <w:marLeft w:val="0"/>
      <w:marRight w:val="0"/>
      <w:marTop w:val="0"/>
      <w:marBottom w:val="0"/>
      <w:divBdr>
        <w:top w:val="none" w:sz="0" w:space="0" w:color="auto"/>
        <w:left w:val="none" w:sz="0" w:space="0" w:color="auto"/>
        <w:bottom w:val="none" w:sz="0" w:space="0" w:color="auto"/>
        <w:right w:val="none" w:sz="0" w:space="0" w:color="auto"/>
      </w:divBdr>
    </w:div>
    <w:div w:id="2030253082">
      <w:bodyDiv w:val="1"/>
      <w:marLeft w:val="0"/>
      <w:marRight w:val="0"/>
      <w:marTop w:val="0"/>
      <w:marBottom w:val="0"/>
      <w:divBdr>
        <w:top w:val="none" w:sz="0" w:space="0" w:color="auto"/>
        <w:left w:val="none" w:sz="0" w:space="0" w:color="auto"/>
        <w:bottom w:val="none" w:sz="0" w:space="0" w:color="auto"/>
        <w:right w:val="none" w:sz="0" w:space="0" w:color="auto"/>
      </w:divBdr>
      <w:divsChild>
        <w:div w:id="2049914286">
          <w:marLeft w:val="0"/>
          <w:marRight w:val="0"/>
          <w:marTop w:val="0"/>
          <w:marBottom w:val="0"/>
          <w:divBdr>
            <w:top w:val="none" w:sz="0" w:space="0" w:color="auto"/>
            <w:left w:val="none" w:sz="0" w:space="0" w:color="auto"/>
            <w:bottom w:val="none" w:sz="0" w:space="0" w:color="auto"/>
            <w:right w:val="none" w:sz="0" w:space="0" w:color="auto"/>
          </w:divBdr>
          <w:divsChild>
            <w:div w:id="1419980936">
              <w:marLeft w:val="0"/>
              <w:marRight w:val="0"/>
              <w:marTop w:val="0"/>
              <w:marBottom w:val="0"/>
              <w:divBdr>
                <w:top w:val="none" w:sz="0" w:space="0" w:color="auto"/>
                <w:left w:val="none" w:sz="0" w:space="0" w:color="auto"/>
                <w:bottom w:val="none" w:sz="0" w:space="0" w:color="auto"/>
                <w:right w:val="none" w:sz="0" w:space="0" w:color="auto"/>
              </w:divBdr>
              <w:divsChild>
                <w:div w:id="2456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3435">
          <w:marLeft w:val="0"/>
          <w:marRight w:val="0"/>
          <w:marTop w:val="0"/>
          <w:marBottom w:val="0"/>
          <w:divBdr>
            <w:top w:val="none" w:sz="0" w:space="0" w:color="auto"/>
            <w:left w:val="none" w:sz="0" w:space="0" w:color="auto"/>
            <w:bottom w:val="none" w:sz="0" w:space="0" w:color="auto"/>
            <w:right w:val="none" w:sz="0" w:space="0" w:color="auto"/>
          </w:divBdr>
          <w:divsChild>
            <w:div w:id="429088881">
              <w:marLeft w:val="0"/>
              <w:marRight w:val="0"/>
              <w:marTop w:val="0"/>
              <w:marBottom w:val="0"/>
              <w:divBdr>
                <w:top w:val="none" w:sz="0" w:space="0" w:color="auto"/>
                <w:left w:val="none" w:sz="0" w:space="0" w:color="auto"/>
                <w:bottom w:val="none" w:sz="0" w:space="0" w:color="auto"/>
                <w:right w:val="none" w:sz="0" w:space="0" w:color="auto"/>
              </w:divBdr>
              <w:divsChild>
                <w:div w:id="19122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partnership.org/our-work/resources/health-care/maternity/hormonal-physiology-of-childbearing.pdf" TargetMode="External"/><Relationship Id="rId18" Type="http://schemas.openxmlformats.org/officeDocument/2006/relationships/hyperlink" Target="https://apps.who.int/iris/bitstream/handle/10665/272447/WHO-RHR-18.12-eng.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1177/19375867221077097" TargetMode="External"/><Relationship Id="rId7" Type="http://schemas.openxmlformats.org/officeDocument/2006/relationships/webSettings" Target="webSettings.xml"/><Relationship Id="rId12" Type="http://schemas.openxmlformats.org/officeDocument/2006/relationships/hyperlink" Target="https://doi.org/10.1186/s13063-019-3765-x" TargetMode="External"/><Relationship Id="rId17" Type="http://schemas.openxmlformats.org/officeDocument/2006/relationships/hyperlink" Target="https://doi.org/10.1111/1471-0528.1523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eringen.se/rattsliga-dokument/statens-offentliga-utredningar/2021/09/sou-202171/" TargetMode="External"/><Relationship Id="rId20" Type="http://schemas.openxmlformats.org/officeDocument/2006/relationships/hyperlink" Target="https://doi.org/10.1177/19375867198260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vastfastigheter.se/sjukhus/ostra-sjukhuset/projekt/forlossnings--och-neonatalhus/" TargetMode="External"/><Relationship Id="rId5" Type="http://schemas.openxmlformats.org/officeDocument/2006/relationships/styles" Target="styles.xml"/><Relationship Id="rId15" Type="http://schemas.openxmlformats.org/officeDocument/2006/relationships/hyperlink" Target="https://doi.org/10.1111/j.1471-0528.2002.01200.x" TargetMode="External"/><Relationship Id="rId23" Type="http://schemas.openxmlformats.org/officeDocument/2006/relationships/hyperlink" Target="file:///Users/lisasko/Desktop/%20https:/www.gu.se/en/health-care-sciences/room4birt"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dx.doi.org/10.1002/j.1552-146X.2011.tb00093.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wombi.2006.05.001" TargetMode="External"/><Relationship Id="rId22" Type="http://schemas.openxmlformats.org/officeDocument/2006/relationships/hyperlink" Target="file:///Users/lisasko/Desktop/%20https:/www.socialstyrelsen.se/globalassets/sharepoint-dokument/artikelkatalog/statistik/2021-12-7651.pd"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24404/622fbfb5af03f58c22d054f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6950</Words>
  <Characters>38230</Characters>
  <Application>Microsoft Office Word</Application>
  <DocSecurity>0</DocSecurity>
  <Lines>318</Lines>
  <Paragraphs>90</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Titolo</vt:lpstr>
      </vt:variant>
      <vt:variant>
        <vt:i4>1</vt:i4>
      </vt:variant>
    </vt:vector>
  </HeadingPairs>
  <TitlesOfParts>
    <vt:vector size="4" baseType="lpstr">
      <vt:lpstr>Type of the Paper (Article</vt:lpstr>
      <vt:lpstr>Type of the Paper (Article</vt:lpstr>
      <vt:lpstr>Type of the Paper (Article</vt:lpstr>
      <vt:lpstr>Type of the Paper (Article</vt:lpstr>
    </vt:vector>
  </TitlesOfParts>
  <Company/>
  <LinksUpToDate>false</LinksUpToDate>
  <CharactersWithSpaces>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4</cp:revision>
  <cp:lastPrinted>2024-04-12T10:46:00Z</cp:lastPrinted>
  <dcterms:created xsi:type="dcterms:W3CDTF">2024-04-12T10:44:00Z</dcterms:created>
  <dcterms:modified xsi:type="dcterms:W3CDTF">2024-04-12T10:46:00Z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