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87BB" w14:textId="77777777" w:rsidR="00091019" w:rsidRDefault="00000000">
      <w:pPr>
        <w:spacing w:before="165"/>
        <w:ind w:left="6052" w:right="53" w:hanging="633"/>
        <w:rPr>
          <w:rFonts w:ascii="Palatino Linotype" w:hAnsi="Palatino Linotype"/>
          <w:sz w:val="16"/>
        </w:rPr>
      </w:pPr>
      <w:r>
        <w:rPr>
          <w:noProof/>
        </w:rPr>
        <w:drawing>
          <wp:anchor distT="0" distB="0" distL="0" distR="0" simplePos="0" relativeHeight="15730176" behindDoc="0" locked="0" layoutInCell="1" allowOverlap="1" wp14:anchorId="1235E6C8" wp14:editId="38E33FAD">
            <wp:simplePos x="0" y="0"/>
            <wp:positionH relativeFrom="page">
              <wp:posOffset>457200</wp:posOffset>
            </wp:positionH>
            <wp:positionV relativeFrom="paragraph">
              <wp:posOffset>165335</wp:posOffset>
            </wp:positionV>
            <wp:extent cx="451459" cy="45592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51459" cy="455928"/>
                    </a:xfrm>
                    <a:prstGeom prst="rect">
                      <a:avLst/>
                    </a:prstGeom>
                  </pic:spPr>
                </pic:pic>
              </a:graphicData>
            </a:graphic>
          </wp:anchor>
        </w:drawing>
      </w:r>
      <w:r>
        <w:rPr>
          <w:noProof/>
        </w:rPr>
        <w:drawing>
          <wp:anchor distT="0" distB="0" distL="0" distR="0" simplePos="0" relativeHeight="15730688" behindDoc="0" locked="0" layoutInCell="1" allowOverlap="1" wp14:anchorId="010EB275" wp14:editId="2BE0E77B">
            <wp:simplePos x="0" y="0"/>
            <wp:positionH relativeFrom="page">
              <wp:posOffset>977900</wp:posOffset>
            </wp:positionH>
            <wp:positionV relativeFrom="paragraph">
              <wp:posOffset>1123</wp:posOffset>
            </wp:positionV>
            <wp:extent cx="1527228" cy="61696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527228" cy="616966"/>
                    </a:xfrm>
                    <a:prstGeom prst="rect">
                      <a:avLst/>
                    </a:prstGeom>
                  </pic:spPr>
                </pic:pic>
              </a:graphicData>
            </a:graphic>
          </wp:anchor>
        </w:drawing>
      </w:r>
      <w:r>
        <w:rPr>
          <w:rFonts w:ascii="Palatino Linotype" w:hAnsi="Palatino Linotype"/>
          <w:sz w:val="16"/>
        </w:rPr>
        <w:t>ARCH22</w:t>
      </w:r>
      <w:r>
        <w:rPr>
          <w:rFonts w:ascii="Palatino Linotype" w:hAnsi="Palatino Linotype"/>
          <w:spacing w:val="-5"/>
          <w:sz w:val="16"/>
        </w:rPr>
        <w:t xml:space="preserve"> </w:t>
      </w:r>
      <w:r>
        <w:rPr>
          <w:rFonts w:ascii="Palatino Linotype" w:hAnsi="Palatino Linotype"/>
          <w:sz w:val="16"/>
        </w:rPr>
        <w:t>‘Enabling</w:t>
      </w:r>
      <w:r>
        <w:rPr>
          <w:rFonts w:ascii="Palatino Linotype" w:hAnsi="Palatino Linotype"/>
          <w:spacing w:val="-5"/>
          <w:sz w:val="16"/>
        </w:rPr>
        <w:t xml:space="preserve"> </w:t>
      </w:r>
      <w:r>
        <w:rPr>
          <w:rFonts w:ascii="Palatino Linotype" w:hAnsi="Palatino Linotype"/>
          <w:sz w:val="16"/>
        </w:rPr>
        <w:t>health,</w:t>
      </w:r>
      <w:r>
        <w:rPr>
          <w:rFonts w:ascii="Palatino Linotype" w:hAnsi="Palatino Linotype"/>
          <w:spacing w:val="-5"/>
          <w:sz w:val="16"/>
        </w:rPr>
        <w:t xml:space="preserve"> </w:t>
      </w:r>
      <w:r>
        <w:rPr>
          <w:rFonts w:ascii="Palatino Linotype" w:hAnsi="Palatino Linotype"/>
          <w:sz w:val="16"/>
        </w:rPr>
        <w:t>care</w:t>
      </w:r>
      <w:r>
        <w:rPr>
          <w:rFonts w:ascii="Palatino Linotype" w:hAnsi="Palatino Linotype"/>
          <w:spacing w:val="-5"/>
          <w:sz w:val="16"/>
        </w:rPr>
        <w:t xml:space="preserve"> </w:t>
      </w:r>
      <w:r>
        <w:rPr>
          <w:rFonts w:ascii="Palatino Linotype" w:hAnsi="Palatino Linotype"/>
          <w:sz w:val="16"/>
        </w:rPr>
        <w:t>and</w:t>
      </w:r>
      <w:r>
        <w:rPr>
          <w:rFonts w:ascii="Palatino Linotype" w:hAnsi="Palatino Linotype"/>
          <w:spacing w:val="-5"/>
          <w:sz w:val="16"/>
        </w:rPr>
        <w:t xml:space="preserve"> </w:t>
      </w:r>
      <w:r>
        <w:rPr>
          <w:rFonts w:ascii="Palatino Linotype" w:hAnsi="Palatino Linotype"/>
          <w:sz w:val="16"/>
        </w:rPr>
        <w:t>well-being</w:t>
      </w:r>
      <w:r>
        <w:rPr>
          <w:rFonts w:ascii="Palatino Linotype" w:hAnsi="Palatino Linotype"/>
          <w:spacing w:val="-5"/>
          <w:sz w:val="16"/>
        </w:rPr>
        <w:t xml:space="preserve"> </w:t>
      </w:r>
      <w:r>
        <w:rPr>
          <w:rFonts w:ascii="Palatino Linotype" w:hAnsi="Palatino Linotype"/>
          <w:sz w:val="16"/>
        </w:rPr>
        <w:t>through</w:t>
      </w:r>
      <w:r>
        <w:rPr>
          <w:rFonts w:ascii="Palatino Linotype" w:hAnsi="Palatino Linotype"/>
          <w:spacing w:val="-4"/>
          <w:sz w:val="16"/>
        </w:rPr>
        <w:t xml:space="preserve"> </w:t>
      </w:r>
      <w:r>
        <w:rPr>
          <w:rFonts w:ascii="Palatino Linotype" w:hAnsi="Palatino Linotype"/>
          <w:sz w:val="16"/>
        </w:rPr>
        <w:t>design</w:t>
      </w:r>
      <w:r>
        <w:rPr>
          <w:rFonts w:ascii="Palatino Linotype" w:hAnsi="Palatino Linotype"/>
          <w:spacing w:val="-5"/>
          <w:sz w:val="16"/>
        </w:rPr>
        <w:t xml:space="preserve"> </w:t>
      </w:r>
      <w:r>
        <w:rPr>
          <w:rFonts w:ascii="Palatino Linotype" w:hAnsi="Palatino Linotype"/>
          <w:sz w:val="16"/>
        </w:rPr>
        <w:t>research'</w:t>
      </w:r>
      <w:r>
        <w:rPr>
          <w:rFonts w:ascii="Palatino Linotype" w:hAnsi="Palatino Linotype"/>
          <w:spacing w:val="40"/>
          <w:sz w:val="16"/>
        </w:rPr>
        <w:t xml:space="preserve"> </w:t>
      </w:r>
      <w:r>
        <w:rPr>
          <w:rFonts w:ascii="Palatino Linotype" w:hAnsi="Palatino Linotype"/>
          <w:sz w:val="16"/>
        </w:rPr>
        <w:t>5th Architecture Research Care and Health conference</w:t>
      </w:r>
    </w:p>
    <w:p w14:paraId="075FE322" w14:textId="77777777" w:rsidR="00091019" w:rsidRDefault="00000000">
      <w:pPr>
        <w:spacing w:before="1"/>
        <w:ind w:left="5473"/>
        <w:rPr>
          <w:rFonts w:ascii="Palatino Linotype" w:hAnsi="Palatino Linotype"/>
          <w:sz w:val="16"/>
        </w:rPr>
      </w:pPr>
      <w:r>
        <w:rPr>
          <w:rFonts w:ascii="Palatino Linotype" w:hAnsi="Palatino Linotype"/>
          <w:sz w:val="16"/>
        </w:rPr>
        <w:t>Delft</w:t>
      </w:r>
      <w:r>
        <w:rPr>
          <w:rFonts w:ascii="Palatino Linotype" w:hAnsi="Palatino Linotype"/>
          <w:spacing w:val="-3"/>
          <w:sz w:val="16"/>
        </w:rPr>
        <w:t xml:space="preserve"> </w:t>
      </w:r>
      <w:r>
        <w:rPr>
          <w:rFonts w:ascii="Palatino Linotype" w:hAnsi="Palatino Linotype"/>
          <w:sz w:val="16"/>
        </w:rPr>
        <w:t>/</w:t>
      </w:r>
      <w:r>
        <w:rPr>
          <w:rFonts w:ascii="Palatino Linotype" w:hAnsi="Palatino Linotype"/>
          <w:spacing w:val="-3"/>
          <w:sz w:val="16"/>
        </w:rPr>
        <w:t xml:space="preserve"> </w:t>
      </w:r>
      <w:r>
        <w:rPr>
          <w:rFonts w:ascii="Palatino Linotype" w:hAnsi="Palatino Linotype"/>
          <w:sz w:val="16"/>
        </w:rPr>
        <w:t>Rotterdam</w:t>
      </w:r>
      <w:r>
        <w:rPr>
          <w:rFonts w:ascii="Palatino Linotype" w:hAnsi="Palatino Linotype"/>
          <w:spacing w:val="-2"/>
          <w:sz w:val="16"/>
        </w:rPr>
        <w:t xml:space="preserve"> </w:t>
      </w:r>
      <w:r>
        <w:rPr>
          <w:rFonts w:ascii="Palatino Linotype" w:hAnsi="Palatino Linotype"/>
          <w:sz w:val="16"/>
        </w:rPr>
        <w:t>–</w:t>
      </w:r>
      <w:r>
        <w:rPr>
          <w:rFonts w:ascii="Palatino Linotype" w:hAnsi="Palatino Linotype"/>
          <w:spacing w:val="-3"/>
          <w:sz w:val="16"/>
        </w:rPr>
        <w:t xml:space="preserve"> </w:t>
      </w:r>
      <w:r>
        <w:rPr>
          <w:rFonts w:ascii="Palatino Linotype" w:hAnsi="Palatino Linotype"/>
          <w:sz w:val="16"/>
        </w:rPr>
        <w:t>the</w:t>
      </w:r>
      <w:r>
        <w:rPr>
          <w:rFonts w:ascii="Palatino Linotype" w:hAnsi="Palatino Linotype"/>
          <w:spacing w:val="-3"/>
          <w:sz w:val="16"/>
        </w:rPr>
        <w:t xml:space="preserve"> </w:t>
      </w:r>
      <w:r>
        <w:rPr>
          <w:rFonts w:ascii="Palatino Linotype" w:hAnsi="Palatino Linotype"/>
          <w:sz w:val="16"/>
        </w:rPr>
        <w:t>Netherlands</w:t>
      </w:r>
      <w:r>
        <w:rPr>
          <w:rFonts w:ascii="Palatino Linotype" w:hAnsi="Palatino Linotype"/>
          <w:spacing w:val="-3"/>
          <w:sz w:val="16"/>
        </w:rPr>
        <w:t xml:space="preserve"> </w:t>
      </w:r>
      <w:r>
        <w:rPr>
          <w:rFonts w:ascii="Palatino Linotype" w:hAnsi="Palatino Linotype"/>
          <w:sz w:val="16"/>
        </w:rPr>
        <w:t>–</w:t>
      </w:r>
      <w:r>
        <w:rPr>
          <w:rFonts w:ascii="Palatino Linotype" w:hAnsi="Palatino Linotype"/>
          <w:spacing w:val="-3"/>
          <w:sz w:val="16"/>
        </w:rPr>
        <w:t xml:space="preserve"> </w:t>
      </w:r>
      <w:r>
        <w:rPr>
          <w:rFonts w:ascii="Palatino Linotype" w:hAnsi="Palatino Linotype"/>
          <w:sz w:val="16"/>
        </w:rPr>
        <w:t>22nd</w:t>
      </w:r>
      <w:r>
        <w:rPr>
          <w:rFonts w:ascii="Palatino Linotype" w:hAnsi="Palatino Linotype"/>
          <w:spacing w:val="-3"/>
          <w:sz w:val="16"/>
        </w:rPr>
        <w:t xml:space="preserve"> </w:t>
      </w:r>
      <w:r>
        <w:rPr>
          <w:rFonts w:ascii="Palatino Linotype" w:hAnsi="Palatino Linotype"/>
          <w:sz w:val="16"/>
        </w:rPr>
        <w:t>until</w:t>
      </w:r>
      <w:r>
        <w:rPr>
          <w:rFonts w:ascii="Palatino Linotype" w:hAnsi="Palatino Linotype"/>
          <w:spacing w:val="-3"/>
          <w:sz w:val="16"/>
        </w:rPr>
        <w:t xml:space="preserve"> </w:t>
      </w:r>
      <w:r>
        <w:rPr>
          <w:rFonts w:ascii="Palatino Linotype" w:hAnsi="Palatino Linotype"/>
          <w:sz w:val="16"/>
        </w:rPr>
        <w:t>24th</w:t>
      </w:r>
      <w:r>
        <w:rPr>
          <w:rFonts w:ascii="Palatino Linotype" w:hAnsi="Palatino Linotype"/>
          <w:spacing w:val="-3"/>
          <w:sz w:val="16"/>
        </w:rPr>
        <w:t xml:space="preserve"> </w:t>
      </w:r>
      <w:r>
        <w:rPr>
          <w:rFonts w:ascii="Palatino Linotype" w:hAnsi="Palatino Linotype"/>
          <w:sz w:val="16"/>
        </w:rPr>
        <w:t>of</w:t>
      </w:r>
      <w:r>
        <w:rPr>
          <w:rFonts w:ascii="Palatino Linotype" w:hAnsi="Palatino Linotype"/>
          <w:spacing w:val="-3"/>
          <w:sz w:val="16"/>
        </w:rPr>
        <w:t xml:space="preserve"> </w:t>
      </w:r>
      <w:r>
        <w:rPr>
          <w:rFonts w:ascii="Palatino Linotype" w:hAnsi="Palatino Linotype"/>
          <w:sz w:val="16"/>
        </w:rPr>
        <w:t>August</w:t>
      </w:r>
      <w:r>
        <w:rPr>
          <w:rFonts w:ascii="Palatino Linotype" w:hAnsi="Palatino Linotype"/>
          <w:spacing w:val="-3"/>
          <w:sz w:val="16"/>
        </w:rPr>
        <w:t xml:space="preserve"> </w:t>
      </w:r>
      <w:r>
        <w:rPr>
          <w:rFonts w:ascii="Palatino Linotype" w:hAnsi="Palatino Linotype"/>
          <w:spacing w:val="-2"/>
          <w:sz w:val="16"/>
        </w:rPr>
        <w:t>2022.</w:t>
      </w:r>
    </w:p>
    <w:p w14:paraId="04994CCC" w14:textId="7AF4CB2B" w:rsidR="00091019" w:rsidRDefault="008974E6">
      <w:pPr>
        <w:pStyle w:val="Plattetekst"/>
        <w:spacing w:before="1"/>
        <w:rPr>
          <w:rFonts w:ascii="Palatino Linotype"/>
          <w:sz w:val="18"/>
        </w:rPr>
      </w:pPr>
      <w:r>
        <w:rPr>
          <w:noProof/>
        </w:rPr>
        <mc:AlternateContent>
          <mc:Choice Requires="wps">
            <w:drawing>
              <wp:anchor distT="0" distB="0" distL="0" distR="0" simplePos="0" relativeHeight="487587840" behindDoc="1" locked="0" layoutInCell="1" allowOverlap="1" wp14:anchorId="6E1D1D45" wp14:editId="62E80AD7">
                <wp:simplePos x="0" y="0"/>
                <wp:positionH relativeFrom="page">
                  <wp:posOffset>438785</wp:posOffset>
                </wp:positionH>
                <wp:positionV relativeFrom="paragraph">
                  <wp:posOffset>170815</wp:posOffset>
                </wp:positionV>
                <wp:extent cx="6681470" cy="6350"/>
                <wp:effectExtent l="0" t="0" r="0" b="0"/>
                <wp:wrapTopAndBottom/>
                <wp:docPr id="115411290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1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EA619" id="docshape1" o:spid="_x0000_s1026" style="position:absolute;margin-left:34.55pt;margin-top:13.45pt;width:526.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tY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" fillcolor="black" stroked="f">
                <w10:wrap type="topAndBottom" anchorx="page"/>
              </v:rect>
            </w:pict>
          </mc:Fallback>
        </mc:AlternateContent>
      </w:r>
    </w:p>
    <w:p w14:paraId="0823DF7E" w14:textId="77777777" w:rsidR="00091019" w:rsidRDefault="00091019">
      <w:pPr>
        <w:pStyle w:val="Plattetekst"/>
        <w:spacing w:before="1"/>
        <w:rPr>
          <w:rFonts w:ascii="Palatino Linotype"/>
          <w:sz w:val="10"/>
        </w:rPr>
      </w:pPr>
    </w:p>
    <w:p w14:paraId="63418CC9" w14:textId="77777777" w:rsidR="00091019" w:rsidRDefault="00000000">
      <w:pPr>
        <w:spacing w:before="102"/>
        <w:ind w:left="140"/>
        <w:rPr>
          <w:sz w:val="18"/>
        </w:rPr>
      </w:pPr>
      <w:r>
        <w:rPr>
          <w:sz w:val="18"/>
        </w:rPr>
        <w:t>Type</w:t>
      </w:r>
      <w:r>
        <w:rPr>
          <w:spacing w:val="-5"/>
          <w:sz w:val="18"/>
        </w:rPr>
        <w:t xml:space="preserve"> </w:t>
      </w:r>
      <w:r>
        <w:rPr>
          <w:sz w:val="18"/>
        </w:rPr>
        <w:t>of</w:t>
      </w:r>
      <w:r>
        <w:rPr>
          <w:spacing w:val="-4"/>
          <w:sz w:val="18"/>
        </w:rPr>
        <w:t xml:space="preserve"> </w:t>
      </w:r>
      <w:r>
        <w:rPr>
          <w:sz w:val="18"/>
        </w:rPr>
        <w:t>the</w:t>
      </w:r>
      <w:r>
        <w:rPr>
          <w:spacing w:val="-4"/>
          <w:sz w:val="18"/>
        </w:rPr>
        <w:t xml:space="preserve"> </w:t>
      </w:r>
      <w:r>
        <w:rPr>
          <w:sz w:val="18"/>
        </w:rPr>
        <w:t>Paper:</w:t>
      </w:r>
      <w:r>
        <w:rPr>
          <w:spacing w:val="-4"/>
          <w:sz w:val="18"/>
        </w:rPr>
        <w:t xml:space="preserve"> </w:t>
      </w:r>
      <w:r>
        <w:rPr>
          <w:sz w:val="18"/>
        </w:rPr>
        <w:t>Peer-reviewed</w:t>
      </w:r>
      <w:r>
        <w:rPr>
          <w:spacing w:val="-6"/>
          <w:sz w:val="18"/>
        </w:rPr>
        <w:t xml:space="preserve"> </w:t>
      </w:r>
      <w:r>
        <w:rPr>
          <w:sz w:val="18"/>
        </w:rPr>
        <w:t>Conference</w:t>
      </w:r>
      <w:r>
        <w:rPr>
          <w:spacing w:val="-5"/>
          <w:sz w:val="18"/>
        </w:rPr>
        <w:t xml:space="preserve"> </w:t>
      </w:r>
      <w:r>
        <w:rPr>
          <w:sz w:val="18"/>
        </w:rPr>
        <w:t>Paper</w:t>
      </w:r>
      <w:r>
        <w:rPr>
          <w:spacing w:val="-5"/>
          <w:sz w:val="18"/>
        </w:rPr>
        <w:t xml:space="preserve"> </w:t>
      </w:r>
      <w:r>
        <w:rPr>
          <w:sz w:val="18"/>
        </w:rPr>
        <w:t>/</w:t>
      </w:r>
      <w:r>
        <w:rPr>
          <w:spacing w:val="-4"/>
          <w:sz w:val="18"/>
        </w:rPr>
        <w:t xml:space="preserve"> </w:t>
      </w:r>
      <w:r>
        <w:rPr>
          <w:sz w:val="18"/>
        </w:rPr>
        <w:t>Full</w:t>
      </w:r>
      <w:r>
        <w:rPr>
          <w:spacing w:val="-4"/>
          <w:sz w:val="18"/>
        </w:rPr>
        <w:t xml:space="preserve"> </w:t>
      </w:r>
      <w:r>
        <w:rPr>
          <w:spacing w:val="-2"/>
          <w:sz w:val="18"/>
        </w:rPr>
        <w:t>Paper</w:t>
      </w:r>
    </w:p>
    <w:p w14:paraId="64C2D4B5" w14:textId="77777777" w:rsidR="00091019" w:rsidRDefault="00091019">
      <w:pPr>
        <w:pStyle w:val="Plattetekst"/>
        <w:spacing w:before="10"/>
      </w:pPr>
    </w:p>
    <w:p w14:paraId="21670DDB" w14:textId="77777777" w:rsidR="00091019" w:rsidRDefault="00000000">
      <w:pPr>
        <w:pStyle w:val="Plattetekst"/>
        <w:spacing w:before="1"/>
        <w:ind w:left="140"/>
      </w:pPr>
      <w:r>
        <w:t>Track</w:t>
      </w:r>
      <w:r>
        <w:rPr>
          <w:spacing w:val="-5"/>
        </w:rPr>
        <w:t xml:space="preserve"> </w:t>
      </w:r>
      <w:r>
        <w:t>title:</w:t>
      </w:r>
      <w:r>
        <w:rPr>
          <w:spacing w:val="-5"/>
        </w:rPr>
        <w:t xml:space="preserve"> </w:t>
      </w:r>
      <w:r>
        <w:t>please</w:t>
      </w:r>
      <w:r>
        <w:rPr>
          <w:spacing w:val="-5"/>
        </w:rPr>
        <w:t xml:space="preserve"> </w:t>
      </w:r>
      <w:r>
        <w:t>fill</w:t>
      </w:r>
      <w:r>
        <w:rPr>
          <w:spacing w:val="-4"/>
        </w:rPr>
        <w:t xml:space="preserve"> </w:t>
      </w:r>
      <w:r>
        <w:t>in</w:t>
      </w:r>
      <w:r>
        <w:rPr>
          <w:spacing w:val="-5"/>
        </w:rPr>
        <w:t xml:space="preserve"> </w:t>
      </w:r>
      <w:r>
        <w:t>your</w:t>
      </w:r>
      <w:r>
        <w:rPr>
          <w:spacing w:val="-5"/>
        </w:rPr>
        <w:t xml:space="preserve"> </w:t>
      </w:r>
      <w:r>
        <w:t>topic</w:t>
      </w:r>
      <w:r>
        <w:rPr>
          <w:spacing w:val="-5"/>
        </w:rPr>
        <w:t xml:space="preserve"> </w:t>
      </w:r>
      <w:r>
        <w:t>title</w:t>
      </w:r>
      <w:r>
        <w:rPr>
          <w:spacing w:val="-4"/>
        </w:rPr>
        <w:t xml:space="preserve"> here</w:t>
      </w:r>
    </w:p>
    <w:p w14:paraId="098B45D5" w14:textId="77777777" w:rsidR="00091019" w:rsidRDefault="00091019">
      <w:pPr>
        <w:pStyle w:val="Plattetekst"/>
        <w:spacing w:before="2"/>
        <w:rPr>
          <w:sz w:val="29"/>
        </w:rPr>
      </w:pPr>
    </w:p>
    <w:p w14:paraId="3F02A37E" w14:textId="77777777" w:rsidR="00091019" w:rsidRDefault="00000000">
      <w:pPr>
        <w:pStyle w:val="Titel"/>
      </w:pPr>
      <w:r>
        <w:t>Investigating</w:t>
      </w:r>
      <w:r>
        <w:rPr>
          <w:spacing w:val="-5"/>
        </w:rPr>
        <w:t xml:space="preserve"> </w:t>
      </w:r>
      <w:r>
        <w:t>impacts</w:t>
      </w:r>
      <w:r>
        <w:rPr>
          <w:spacing w:val="-5"/>
        </w:rPr>
        <w:t xml:space="preserve"> </w:t>
      </w:r>
      <w:r>
        <w:t>of</w:t>
      </w:r>
      <w:r>
        <w:rPr>
          <w:spacing w:val="-5"/>
        </w:rPr>
        <w:t xml:space="preserve"> </w:t>
      </w:r>
      <w:r>
        <w:t>Interior</w:t>
      </w:r>
      <w:r>
        <w:rPr>
          <w:spacing w:val="-5"/>
        </w:rPr>
        <w:t xml:space="preserve"> </w:t>
      </w:r>
      <w:r>
        <w:t>design</w:t>
      </w:r>
      <w:r>
        <w:rPr>
          <w:spacing w:val="-5"/>
        </w:rPr>
        <w:t xml:space="preserve"> </w:t>
      </w:r>
      <w:r>
        <w:t>variables</w:t>
      </w:r>
      <w:r>
        <w:rPr>
          <w:spacing w:val="-5"/>
        </w:rPr>
        <w:t xml:space="preserve"> </w:t>
      </w:r>
      <w:r>
        <w:t>on</w:t>
      </w:r>
      <w:r>
        <w:rPr>
          <w:spacing w:val="-5"/>
        </w:rPr>
        <w:t xml:space="preserve"> </w:t>
      </w:r>
      <w:r>
        <w:t>employee’s wellbeing in the UK workplace.</w:t>
      </w:r>
    </w:p>
    <w:p w14:paraId="6346EB91" w14:textId="77777777" w:rsidR="00091019" w:rsidRDefault="00000000">
      <w:pPr>
        <w:pStyle w:val="Plattetekst"/>
        <w:spacing w:before="269"/>
        <w:ind w:left="140"/>
        <w:rPr>
          <w:sz w:val="13"/>
        </w:rPr>
      </w:pPr>
      <w:r>
        <w:t>Nadine</w:t>
      </w:r>
      <w:r>
        <w:rPr>
          <w:spacing w:val="-6"/>
        </w:rPr>
        <w:t xml:space="preserve"> </w:t>
      </w:r>
      <w:r>
        <w:t>Fayyad</w:t>
      </w:r>
      <w:r>
        <w:rPr>
          <w:spacing w:val="-5"/>
        </w:rPr>
        <w:t xml:space="preserve"> </w:t>
      </w:r>
      <w:r>
        <w:rPr>
          <w:position w:val="5"/>
          <w:sz w:val="13"/>
        </w:rPr>
        <w:t>1,</w:t>
      </w:r>
      <w:r>
        <w:t>*,</w:t>
      </w:r>
      <w:r>
        <w:rPr>
          <w:spacing w:val="-5"/>
        </w:rPr>
        <w:t xml:space="preserve"> </w:t>
      </w:r>
      <w:proofErr w:type="spellStart"/>
      <w:r>
        <w:t>Busayawan</w:t>
      </w:r>
      <w:proofErr w:type="spellEnd"/>
      <w:r>
        <w:rPr>
          <w:spacing w:val="-5"/>
        </w:rPr>
        <w:t xml:space="preserve"> </w:t>
      </w:r>
      <w:r>
        <w:t>Lam</w:t>
      </w:r>
      <w:r>
        <w:rPr>
          <w:spacing w:val="-6"/>
        </w:rPr>
        <w:t xml:space="preserve"> </w:t>
      </w:r>
      <w:r>
        <w:rPr>
          <w:position w:val="5"/>
          <w:sz w:val="13"/>
        </w:rPr>
        <w:t>2</w:t>
      </w:r>
      <w:r>
        <w:t>,</w:t>
      </w:r>
      <w:r>
        <w:rPr>
          <w:spacing w:val="-6"/>
        </w:rPr>
        <w:t xml:space="preserve"> </w:t>
      </w:r>
      <w:r>
        <w:t>and</w:t>
      </w:r>
      <w:r>
        <w:rPr>
          <w:spacing w:val="-5"/>
        </w:rPr>
        <w:t xml:space="preserve"> </w:t>
      </w:r>
      <w:proofErr w:type="spellStart"/>
      <w:r>
        <w:t>Youngok</w:t>
      </w:r>
      <w:proofErr w:type="spellEnd"/>
      <w:r>
        <w:rPr>
          <w:spacing w:val="-5"/>
        </w:rPr>
        <w:t xml:space="preserve"> </w:t>
      </w:r>
      <w:r>
        <w:t>Choi</w:t>
      </w:r>
      <w:r>
        <w:rPr>
          <w:spacing w:val="-5"/>
        </w:rPr>
        <w:t xml:space="preserve"> </w:t>
      </w:r>
      <w:r>
        <w:rPr>
          <w:spacing w:val="-10"/>
          <w:position w:val="5"/>
          <w:sz w:val="13"/>
        </w:rPr>
        <w:t>2</w:t>
      </w:r>
    </w:p>
    <w:p w14:paraId="32C80EDD" w14:textId="77777777" w:rsidR="00091019" w:rsidRDefault="00091019">
      <w:pPr>
        <w:pStyle w:val="Plattetekst"/>
        <w:rPr>
          <w:sz w:val="22"/>
        </w:rPr>
      </w:pPr>
    </w:p>
    <w:p w14:paraId="3FEF116C" w14:textId="77777777" w:rsidR="00091019" w:rsidRDefault="00000000">
      <w:pPr>
        <w:spacing w:before="131" w:line="266" w:lineRule="auto"/>
        <w:ind w:left="2946" w:right="53" w:hanging="199"/>
        <w:rPr>
          <w:sz w:val="16"/>
        </w:rPr>
      </w:pPr>
      <w:r>
        <w:rPr>
          <w:position w:val="4"/>
          <w:sz w:val="10"/>
        </w:rPr>
        <w:t>1</w:t>
      </w:r>
      <w:r>
        <w:rPr>
          <w:spacing w:val="80"/>
          <w:w w:val="150"/>
          <w:position w:val="4"/>
          <w:sz w:val="10"/>
        </w:rPr>
        <w:t xml:space="preserve"> </w:t>
      </w:r>
      <w:r>
        <w:rPr>
          <w:sz w:val="16"/>
        </w:rPr>
        <w:t>Brunel</w:t>
      </w:r>
      <w:r>
        <w:rPr>
          <w:spacing w:val="-3"/>
          <w:sz w:val="16"/>
        </w:rPr>
        <w:t xml:space="preserve"> </w:t>
      </w:r>
      <w:r>
        <w:rPr>
          <w:sz w:val="16"/>
        </w:rPr>
        <w:t>Design</w:t>
      </w:r>
      <w:r>
        <w:rPr>
          <w:spacing w:val="-3"/>
          <w:sz w:val="16"/>
        </w:rPr>
        <w:t xml:space="preserve"> </w:t>
      </w:r>
      <w:r>
        <w:rPr>
          <w:sz w:val="16"/>
        </w:rPr>
        <w:t>School,</w:t>
      </w:r>
      <w:r>
        <w:rPr>
          <w:spacing w:val="-3"/>
          <w:sz w:val="16"/>
        </w:rPr>
        <w:t xml:space="preserve"> </w:t>
      </w:r>
      <w:r>
        <w:rPr>
          <w:sz w:val="16"/>
        </w:rPr>
        <w:t>College</w:t>
      </w:r>
      <w:r>
        <w:rPr>
          <w:spacing w:val="-3"/>
          <w:sz w:val="16"/>
        </w:rPr>
        <w:t xml:space="preserve"> </w:t>
      </w:r>
      <w:r>
        <w:rPr>
          <w:sz w:val="16"/>
        </w:rPr>
        <w:t>of</w:t>
      </w:r>
      <w:r>
        <w:rPr>
          <w:spacing w:val="-3"/>
          <w:sz w:val="16"/>
        </w:rPr>
        <w:t xml:space="preserve"> </w:t>
      </w:r>
      <w:r>
        <w:rPr>
          <w:sz w:val="16"/>
        </w:rPr>
        <w:t>Engineering,</w:t>
      </w:r>
      <w:r>
        <w:rPr>
          <w:spacing w:val="-3"/>
          <w:sz w:val="16"/>
        </w:rPr>
        <w:t xml:space="preserve"> </w:t>
      </w:r>
      <w:r>
        <w:rPr>
          <w:sz w:val="16"/>
        </w:rPr>
        <w:t>Design</w:t>
      </w:r>
      <w:r>
        <w:rPr>
          <w:spacing w:val="-3"/>
          <w:sz w:val="16"/>
        </w:rPr>
        <w:t xml:space="preserve"> </w:t>
      </w:r>
      <w:r>
        <w:rPr>
          <w:sz w:val="16"/>
        </w:rPr>
        <w:t>and</w:t>
      </w:r>
      <w:r>
        <w:rPr>
          <w:spacing w:val="-3"/>
          <w:sz w:val="16"/>
        </w:rPr>
        <w:t xml:space="preserve"> </w:t>
      </w:r>
      <w:r>
        <w:rPr>
          <w:sz w:val="16"/>
        </w:rPr>
        <w:t>Physical</w:t>
      </w:r>
      <w:r>
        <w:rPr>
          <w:spacing w:val="-3"/>
          <w:sz w:val="16"/>
        </w:rPr>
        <w:t xml:space="preserve"> </w:t>
      </w:r>
      <w:r>
        <w:rPr>
          <w:sz w:val="16"/>
        </w:rPr>
        <w:t>Sciences,</w:t>
      </w:r>
      <w:r>
        <w:rPr>
          <w:spacing w:val="-3"/>
          <w:sz w:val="16"/>
        </w:rPr>
        <w:t xml:space="preserve"> </w:t>
      </w:r>
      <w:r>
        <w:rPr>
          <w:sz w:val="16"/>
        </w:rPr>
        <w:t>Brunel</w:t>
      </w:r>
      <w:r>
        <w:rPr>
          <w:spacing w:val="-3"/>
          <w:sz w:val="16"/>
        </w:rPr>
        <w:t xml:space="preserve"> </w:t>
      </w:r>
      <w:r>
        <w:rPr>
          <w:sz w:val="16"/>
        </w:rPr>
        <w:t>University</w:t>
      </w:r>
      <w:r>
        <w:rPr>
          <w:spacing w:val="-3"/>
          <w:sz w:val="16"/>
        </w:rPr>
        <w:t xml:space="preserve"> </w:t>
      </w:r>
      <w:r>
        <w:rPr>
          <w:sz w:val="16"/>
        </w:rPr>
        <w:t>London,</w:t>
      </w:r>
      <w:r>
        <w:rPr>
          <w:spacing w:val="-3"/>
          <w:sz w:val="16"/>
        </w:rPr>
        <w:t xml:space="preserve"> </w:t>
      </w:r>
      <w:proofErr w:type="spellStart"/>
      <w:r>
        <w:rPr>
          <w:sz w:val="16"/>
        </w:rPr>
        <w:t>Ux</w:t>
      </w:r>
      <w:proofErr w:type="spellEnd"/>
      <w:r>
        <w:rPr>
          <w:sz w:val="16"/>
        </w:rPr>
        <w:t>-</w:t>
      </w:r>
      <w:r>
        <w:rPr>
          <w:spacing w:val="40"/>
          <w:sz w:val="16"/>
        </w:rPr>
        <w:t xml:space="preserve"> </w:t>
      </w:r>
      <w:r>
        <w:rPr>
          <w:sz w:val="16"/>
        </w:rPr>
        <w:t xml:space="preserve">bridge UB8 3PH, UK; </w:t>
      </w:r>
      <w:hyperlink r:id="rId9">
        <w:r>
          <w:rPr>
            <w:color w:val="0000FF"/>
            <w:sz w:val="16"/>
            <w:u w:val="single" w:color="0000FF"/>
          </w:rPr>
          <w:t>Nadine.fayyad@brunel.ac.uk</w:t>
        </w:r>
      </w:hyperlink>
      <w:r>
        <w:rPr>
          <w:color w:val="0000FF"/>
          <w:sz w:val="16"/>
        </w:rPr>
        <w:t xml:space="preserve"> </w:t>
      </w:r>
      <w:r>
        <w:rPr>
          <w:sz w:val="16"/>
        </w:rPr>
        <w:t xml:space="preserve">(N.F.); </w:t>
      </w:r>
      <w:r>
        <w:rPr>
          <w:color w:val="0000FF"/>
          <w:sz w:val="16"/>
          <w:u w:val="single" w:color="0000FF"/>
        </w:rPr>
        <w:t>https://orcid.org/0000-0002-8600-2618</w:t>
      </w:r>
    </w:p>
    <w:p w14:paraId="517C2D9B" w14:textId="77777777" w:rsidR="00091019" w:rsidRDefault="00000000">
      <w:pPr>
        <w:spacing w:line="194" w:lineRule="exact"/>
        <w:ind w:left="2748"/>
        <w:rPr>
          <w:rFonts w:ascii="Palatino Linotype"/>
          <w:sz w:val="16"/>
        </w:rPr>
      </w:pPr>
      <w:r>
        <w:rPr>
          <w:position w:val="4"/>
          <w:sz w:val="10"/>
        </w:rPr>
        <w:t>2</w:t>
      </w:r>
      <w:r>
        <w:rPr>
          <w:spacing w:val="39"/>
          <w:position w:val="4"/>
          <w:sz w:val="10"/>
        </w:rPr>
        <w:t xml:space="preserve">  </w:t>
      </w:r>
      <w:r>
        <w:rPr>
          <w:rFonts w:ascii="Palatino Linotype"/>
          <w:sz w:val="16"/>
        </w:rPr>
        <w:t>Brunel</w:t>
      </w:r>
      <w:r>
        <w:rPr>
          <w:rFonts w:ascii="Palatino Linotype"/>
          <w:spacing w:val="-3"/>
          <w:sz w:val="16"/>
        </w:rPr>
        <w:t xml:space="preserve"> </w:t>
      </w:r>
      <w:r>
        <w:rPr>
          <w:rFonts w:ascii="Palatino Linotype"/>
          <w:sz w:val="16"/>
        </w:rPr>
        <w:t>Design</w:t>
      </w:r>
      <w:r>
        <w:rPr>
          <w:rFonts w:ascii="Palatino Linotype"/>
          <w:spacing w:val="-4"/>
          <w:sz w:val="16"/>
        </w:rPr>
        <w:t xml:space="preserve"> </w:t>
      </w:r>
      <w:r>
        <w:rPr>
          <w:rFonts w:ascii="Palatino Linotype"/>
          <w:sz w:val="16"/>
        </w:rPr>
        <w:t>School,</w:t>
      </w:r>
      <w:r>
        <w:rPr>
          <w:rFonts w:ascii="Palatino Linotype"/>
          <w:spacing w:val="-3"/>
          <w:sz w:val="16"/>
        </w:rPr>
        <w:t xml:space="preserve"> </w:t>
      </w:r>
      <w:r>
        <w:rPr>
          <w:rFonts w:ascii="Palatino Linotype"/>
          <w:sz w:val="16"/>
        </w:rPr>
        <w:t>College</w:t>
      </w:r>
      <w:r>
        <w:rPr>
          <w:rFonts w:ascii="Palatino Linotype"/>
          <w:spacing w:val="-4"/>
          <w:sz w:val="16"/>
        </w:rPr>
        <w:t xml:space="preserve"> </w:t>
      </w:r>
      <w:r>
        <w:rPr>
          <w:rFonts w:ascii="Palatino Linotype"/>
          <w:sz w:val="16"/>
        </w:rPr>
        <w:t>of</w:t>
      </w:r>
      <w:r>
        <w:rPr>
          <w:rFonts w:ascii="Palatino Linotype"/>
          <w:spacing w:val="-4"/>
          <w:sz w:val="16"/>
        </w:rPr>
        <w:t xml:space="preserve"> </w:t>
      </w:r>
      <w:r>
        <w:rPr>
          <w:rFonts w:ascii="Palatino Linotype"/>
          <w:sz w:val="16"/>
        </w:rPr>
        <w:t>Engineering,</w:t>
      </w:r>
      <w:r>
        <w:rPr>
          <w:rFonts w:ascii="Palatino Linotype"/>
          <w:spacing w:val="-3"/>
          <w:sz w:val="16"/>
        </w:rPr>
        <w:t xml:space="preserve"> </w:t>
      </w:r>
      <w:r>
        <w:rPr>
          <w:rFonts w:ascii="Palatino Linotype"/>
          <w:sz w:val="16"/>
        </w:rPr>
        <w:t>Design</w:t>
      </w:r>
      <w:r>
        <w:rPr>
          <w:rFonts w:ascii="Palatino Linotype"/>
          <w:spacing w:val="-4"/>
          <w:sz w:val="16"/>
        </w:rPr>
        <w:t xml:space="preserve"> </w:t>
      </w:r>
      <w:r>
        <w:rPr>
          <w:rFonts w:ascii="Palatino Linotype"/>
          <w:sz w:val="16"/>
        </w:rPr>
        <w:t>and</w:t>
      </w:r>
      <w:r>
        <w:rPr>
          <w:rFonts w:ascii="Palatino Linotype"/>
          <w:spacing w:val="-4"/>
          <w:sz w:val="16"/>
        </w:rPr>
        <w:t xml:space="preserve"> </w:t>
      </w:r>
      <w:r>
        <w:rPr>
          <w:rFonts w:ascii="Palatino Linotype"/>
          <w:sz w:val="16"/>
        </w:rPr>
        <w:t>Physical</w:t>
      </w:r>
      <w:r>
        <w:rPr>
          <w:rFonts w:ascii="Palatino Linotype"/>
          <w:spacing w:val="-3"/>
          <w:sz w:val="16"/>
        </w:rPr>
        <w:t xml:space="preserve"> </w:t>
      </w:r>
      <w:r>
        <w:rPr>
          <w:rFonts w:ascii="Palatino Linotype"/>
          <w:sz w:val="16"/>
        </w:rPr>
        <w:t>Sciences,</w:t>
      </w:r>
      <w:r>
        <w:rPr>
          <w:rFonts w:ascii="Palatino Linotype"/>
          <w:spacing w:val="-4"/>
          <w:sz w:val="16"/>
        </w:rPr>
        <w:t xml:space="preserve"> </w:t>
      </w:r>
      <w:r>
        <w:rPr>
          <w:rFonts w:ascii="Palatino Linotype"/>
          <w:sz w:val="16"/>
        </w:rPr>
        <w:t>Brunel</w:t>
      </w:r>
      <w:r>
        <w:rPr>
          <w:rFonts w:ascii="Palatino Linotype"/>
          <w:spacing w:val="-4"/>
          <w:sz w:val="16"/>
        </w:rPr>
        <w:t xml:space="preserve"> </w:t>
      </w:r>
      <w:r>
        <w:rPr>
          <w:rFonts w:ascii="Palatino Linotype"/>
          <w:sz w:val="16"/>
        </w:rPr>
        <w:t>University</w:t>
      </w:r>
      <w:r>
        <w:rPr>
          <w:rFonts w:ascii="Palatino Linotype"/>
          <w:spacing w:val="-3"/>
          <w:sz w:val="16"/>
        </w:rPr>
        <w:t xml:space="preserve"> </w:t>
      </w:r>
      <w:r>
        <w:rPr>
          <w:rFonts w:ascii="Palatino Linotype"/>
          <w:spacing w:val="-2"/>
          <w:sz w:val="16"/>
        </w:rPr>
        <w:t>London,</w:t>
      </w:r>
    </w:p>
    <w:p w14:paraId="23EE7731" w14:textId="77777777" w:rsidR="00091019" w:rsidRDefault="00000000">
      <w:pPr>
        <w:ind w:left="2945"/>
        <w:rPr>
          <w:rFonts w:ascii="Palatino Linotype"/>
          <w:sz w:val="16"/>
        </w:rPr>
      </w:pPr>
      <w:r>
        <w:rPr>
          <w:rFonts w:ascii="Palatino Linotype"/>
          <w:sz w:val="16"/>
        </w:rPr>
        <w:t>Uxbridge</w:t>
      </w:r>
      <w:r>
        <w:rPr>
          <w:rFonts w:ascii="Palatino Linotype"/>
          <w:spacing w:val="-8"/>
          <w:sz w:val="16"/>
        </w:rPr>
        <w:t xml:space="preserve"> </w:t>
      </w:r>
      <w:r>
        <w:rPr>
          <w:rFonts w:ascii="Palatino Linotype"/>
          <w:sz w:val="16"/>
        </w:rPr>
        <w:t>UB8</w:t>
      </w:r>
      <w:r>
        <w:rPr>
          <w:rFonts w:ascii="Palatino Linotype"/>
          <w:spacing w:val="-7"/>
          <w:sz w:val="16"/>
        </w:rPr>
        <w:t xml:space="preserve"> </w:t>
      </w:r>
      <w:r>
        <w:rPr>
          <w:rFonts w:ascii="Palatino Linotype"/>
          <w:sz w:val="16"/>
        </w:rPr>
        <w:t>3PH,</w:t>
      </w:r>
      <w:r>
        <w:rPr>
          <w:rFonts w:ascii="Palatino Linotype"/>
          <w:spacing w:val="-7"/>
          <w:sz w:val="16"/>
        </w:rPr>
        <w:t xml:space="preserve"> </w:t>
      </w:r>
      <w:r>
        <w:rPr>
          <w:rFonts w:ascii="Palatino Linotype"/>
          <w:sz w:val="16"/>
        </w:rPr>
        <w:t>UK;</w:t>
      </w:r>
      <w:r>
        <w:rPr>
          <w:rFonts w:ascii="Palatino Linotype"/>
          <w:spacing w:val="-7"/>
          <w:sz w:val="16"/>
        </w:rPr>
        <w:t xml:space="preserve"> </w:t>
      </w:r>
      <w:hyperlink r:id="rId10">
        <w:r>
          <w:rPr>
            <w:rFonts w:ascii="Palatino Linotype"/>
            <w:color w:val="0000FF"/>
            <w:sz w:val="16"/>
            <w:u w:val="single" w:color="0000FF"/>
          </w:rPr>
          <w:t>Busayawan.lam@brunel.ac.uk</w:t>
        </w:r>
      </w:hyperlink>
      <w:r>
        <w:rPr>
          <w:rFonts w:ascii="Palatino Linotype"/>
          <w:color w:val="0000FF"/>
          <w:spacing w:val="-7"/>
          <w:sz w:val="16"/>
        </w:rPr>
        <w:t xml:space="preserve"> </w:t>
      </w:r>
      <w:r>
        <w:rPr>
          <w:rFonts w:ascii="Palatino Linotype"/>
          <w:sz w:val="16"/>
        </w:rPr>
        <w:t>(B.L.);</w:t>
      </w:r>
      <w:r>
        <w:rPr>
          <w:rFonts w:ascii="Palatino Linotype"/>
          <w:spacing w:val="-7"/>
          <w:sz w:val="16"/>
        </w:rPr>
        <w:t xml:space="preserve"> </w:t>
      </w:r>
      <w:hyperlink r:id="rId11">
        <w:r>
          <w:rPr>
            <w:rFonts w:ascii="Palatino Linotype"/>
            <w:color w:val="0000FF"/>
            <w:sz w:val="16"/>
            <w:u w:val="single" w:color="0000FF"/>
          </w:rPr>
          <w:t>youngok.choi@brunel.ac.uk</w:t>
        </w:r>
      </w:hyperlink>
      <w:r>
        <w:rPr>
          <w:rFonts w:ascii="Palatino Linotype"/>
          <w:color w:val="0000FF"/>
          <w:spacing w:val="-7"/>
          <w:sz w:val="16"/>
        </w:rPr>
        <w:t xml:space="preserve"> </w:t>
      </w:r>
      <w:r>
        <w:rPr>
          <w:rFonts w:ascii="Palatino Linotype"/>
          <w:spacing w:val="-2"/>
          <w:sz w:val="16"/>
        </w:rPr>
        <w:t>(Y.C.)</w:t>
      </w:r>
    </w:p>
    <w:p w14:paraId="0E5F4B26" w14:textId="77777777" w:rsidR="00091019" w:rsidRDefault="00000000">
      <w:pPr>
        <w:ind w:left="2748"/>
        <w:rPr>
          <w:rFonts w:ascii="Palatino Linotype"/>
          <w:sz w:val="16"/>
        </w:rPr>
      </w:pPr>
      <w:r>
        <w:rPr>
          <w:rFonts w:ascii="Palatino Linotype"/>
          <w:b/>
          <w:i/>
          <w:sz w:val="16"/>
        </w:rPr>
        <w:t>*</w:t>
      </w:r>
      <w:r>
        <w:rPr>
          <w:rFonts w:ascii="Palatino Linotype"/>
          <w:b/>
          <w:i/>
          <w:spacing w:val="78"/>
          <w:sz w:val="16"/>
        </w:rPr>
        <w:t xml:space="preserve"> </w:t>
      </w:r>
      <w:r>
        <w:rPr>
          <w:rFonts w:ascii="Palatino Linotype"/>
          <w:sz w:val="16"/>
        </w:rPr>
        <w:t>Correspondence:</w:t>
      </w:r>
      <w:r>
        <w:rPr>
          <w:rFonts w:ascii="Palatino Linotype"/>
          <w:spacing w:val="-2"/>
          <w:sz w:val="16"/>
        </w:rPr>
        <w:t xml:space="preserve"> </w:t>
      </w:r>
      <w:hyperlink r:id="rId12">
        <w:r>
          <w:rPr>
            <w:rFonts w:ascii="Palatino Linotype"/>
            <w:spacing w:val="-2"/>
            <w:sz w:val="16"/>
          </w:rPr>
          <w:t>nadine.fayyad@brunel.ac.uk</w:t>
        </w:r>
      </w:hyperlink>
    </w:p>
    <w:p w14:paraId="78D2BB0E" w14:textId="77777777" w:rsidR="00091019" w:rsidRDefault="00091019">
      <w:pPr>
        <w:pStyle w:val="Plattetekst"/>
        <w:spacing w:before="1"/>
        <w:rPr>
          <w:rFonts w:ascii="Palatino Linotype"/>
          <w:sz w:val="26"/>
        </w:rPr>
      </w:pPr>
    </w:p>
    <w:p w14:paraId="475F0883" w14:textId="77777777" w:rsidR="00091019" w:rsidRDefault="00091019">
      <w:pPr>
        <w:rPr>
          <w:rFonts w:ascii="Palatino Linotype"/>
          <w:sz w:val="26"/>
        </w:rPr>
        <w:sectPr w:rsidR="00091019" w:rsidSect="00530481">
          <w:type w:val="continuous"/>
          <w:pgSz w:w="11900" w:h="16840"/>
          <w:pgMar w:top="1020" w:right="580" w:bottom="0" w:left="580" w:header="708" w:footer="708" w:gutter="0"/>
          <w:cols w:space="708"/>
        </w:sectPr>
      </w:pPr>
    </w:p>
    <w:p w14:paraId="23D67052" w14:textId="77777777" w:rsidR="00091019" w:rsidRDefault="00091019">
      <w:pPr>
        <w:pStyle w:val="Plattetekst"/>
        <w:rPr>
          <w:rFonts w:ascii="Palatino Linotype"/>
          <w:sz w:val="16"/>
        </w:rPr>
      </w:pPr>
    </w:p>
    <w:p w14:paraId="749FAE63" w14:textId="77777777" w:rsidR="00091019" w:rsidRDefault="00091019">
      <w:pPr>
        <w:pStyle w:val="Plattetekst"/>
        <w:rPr>
          <w:rFonts w:ascii="Palatino Linotype"/>
          <w:sz w:val="16"/>
        </w:rPr>
      </w:pPr>
    </w:p>
    <w:p w14:paraId="2CF1F970" w14:textId="77777777" w:rsidR="00091019" w:rsidRDefault="00091019">
      <w:pPr>
        <w:pStyle w:val="Plattetekst"/>
        <w:rPr>
          <w:rFonts w:ascii="Palatino Linotype"/>
          <w:sz w:val="16"/>
        </w:rPr>
      </w:pPr>
    </w:p>
    <w:p w14:paraId="59FAFFB3" w14:textId="77777777" w:rsidR="00091019" w:rsidRDefault="00091019">
      <w:pPr>
        <w:pStyle w:val="Plattetekst"/>
        <w:rPr>
          <w:rFonts w:ascii="Palatino Linotype"/>
          <w:sz w:val="16"/>
        </w:rPr>
      </w:pPr>
    </w:p>
    <w:p w14:paraId="0D3050D8" w14:textId="77777777" w:rsidR="00091019" w:rsidRDefault="00091019">
      <w:pPr>
        <w:pStyle w:val="Plattetekst"/>
        <w:rPr>
          <w:rFonts w:ascii="Palatino Linotype"/>
          <w:sz w:val="16"/>
        </w:rPr>
      </w:pPr>
    </w:p>
    <w:p w14:paraId="119A27A4" w14:textId="77777777" w:rsidR="00091019" w:rsidRDefault="00091019">
      <w:pPr>
        <w:pStyle w:val="Plattetekst"/>
        <w:rPr>
          <w:rFonts w:ascii="Palatino Linotype"/>
          <w:sz w:val="16"/>
        </w:rPr>
      </w:pPr>
    </w:p>
    <w:p w14:paraId="61EF88C1" w14:textId="77777777" w:rsidR="00091019" w:rsidRDefault="00091019">
      <w:pPr>
        <w:pStyle w:val="Plattetekst"/>
        <w:rPr>
          <w:rFonts w:ascii="Palatino Linotype"/>
          <w:sz w:val="16"/>
        </w:rPr>
      </w:pPr>
    </w:p>
    <w:p w14:paraId="3D5E4D93" w14:textId="77777777" w:rsidR="00091019" w:rsidRDefault="00091019">
      <w:pPr>
        <w:pStyle w:val="Plattetekst"/>
        <w:spacing w:before="3"/>
        <w:rPr>
          <w:rFonts w:ascii="Palatino Linotype"/>
          <w:sz w:val="13"/>
        </w:rPr>
      </w:pPr>
    </w:p>
    <w:p w14:paraId="65D2C4BC" w14:textId="21DB7E51" w:rsidR="00091019" w:rsidRDefault="00091019">
      <w:pPr>
        <w:ind w:left="140"/>
        <w:rPr>
          <w:sz w:val="14"/>
        </w:rPr>
      </w:pPr>
    </w:p>
    <w:p w14:paraId="61D2534F" w14:textId="77777777" w:rsidR="00091019" w:rsidRDefault="00091019">
      <w:pPr>
        <w:pStyle w:val="Plattetekst"/>
        <w:rPr>
          <w:sz w:val="16"/>
        </w:rPr>
      </w:pPr>
    </w:p>
    <w:p w14:paraId="5CD2F6EF" w14:textId="77777777" w:rsidR="00091019" w:rsidRDefault="00091019">
      <w:pPr>
        <w:pStyle w:val="Plattetekst"/>
        <w:rPr>
          <w:sz w:val="16"/>
        </w:rPr>
      </w:pPr>
    </w:p>
    <w:p w14:paraId="2458049E" w14:textId="1EAB307C" w:rsidR="00091019" w:rsidRDefault="00000000">
      <w:pPr>
        <w:spacing w:before="130"/>
        <w:ind w:left="140"/>
        <w:rPr>
          <w:b/>
          <w:sz w:val="14"/>
        </w:rPr>
      </w:pPr>
      <w:r>
        <w:rPr>
          <w:b/>
          <w:sz w:val="14"/>
        </w:rPr>
        <w:t>Names</w:t>
      </w:r>
      <w:r>
        <w:rPr>
          <w:b/>
          <w:spacing w:val="-4"/>
          <w:sz w:val="14"/>
        </w:rPr>
        <w:t xml:space="preserve"> </w:t>
      </w:r>
      <w:r>
        <w:rPr>
          <w:b/>
          <w:sz w:val="14"/>
        </w:rPr>
        <w:t>of</w:t>
      </w:r>
      <w:r>
        <w:rPr>
          <w:b/>
          <w:spacing w:val="-3"/>
          <w:sz w:val="14"/>
        </w:rPr>
        <w:t xml:space="preserve"> </w:t>
      </w:r>
      <w:r>
        <w:rPr>
          <w:b/>
          <w:sz w:val="14"/>
        </w:rPr>
        <w:t>the</w:t>
      </w:r>
      <w:r>
        <w:rPr>
          <w:b/>
          <w:spacing w:val="-3"/>
          <w:sz w:val="14"/>
        </w:rPr>
        <w:t xml:space="preserve"> </w:t>
      </w:r>
      <w:r>
        <w:rPr>
          <w:b/>
          <w:sz w:val="14"/>
        </w:rPr>
        <w:t>Topic</w:t>
      </w:r>
      <w:r>
        <w:rPr>
          <w:b/>
          <w:spacing w:val="-3"/>
          <w:sz w:val="14"/>
        </w:rPr>
        <w:t xml:space="preserve"> </w:t>
      </w:r>
      <w:r>
        <w:rPr>
          <w:b/>
          <w:spacing w:val="-2"/>
          <w:sz w:val="14"/>
        </w:rPr>
        <w:t>editors:</w:t>
      </w:r>
      <w:r w:rsidR="008974E6">
        <w:rPr>
          <w:b/>
          <w:spacing w:val="-2"/>
          <w:sz w:val="14"/>
        </w:rPr>
        <w:br/>
      </w:r>
      <w:r w:rsidR="008974E6" w:rsidRPr="008974E6">
        <w:rPr>
          <w:bCs/>
          <w:spacing w:val="-2"/>
          <w:sz w:val="14"/>
        </w:rPr>
        <w:t>Clarine van Oel</w:t>
      </w:r>
    </w:p>
    <w:p w14:paraId="5FB5FA69" w14:textId="77777777" w:rsidR="00091019" w:rsidRDefault="00091019">
      <w:pPr>
        <w:pStyle w:val="Plattetekst"/>
        <w:rPr>
          <w:b/>
          <w:sz w:val="16"/>
        </w:rPr>
      </w:pPr>
    </w:p>
    <w:p w14:paraId="63548641" w14:textId="77777777" w:rsidR="00091019" w:rsidRDefault="00091019">
      <w:pPr>
        <w:pStyle w:val="Plattetekst"/>
        <w:spacing w:before="8"/>
        <w:rPr>
          <w:b/>
          <w:sz w:val="12"/>
        </w:rPr>
      </w:pPr>
    </w:p>
    <w:p w14:paraId="3CAF4BF9" w14:textId="3B95CFAD" w:rsidR="00091019" w:rsidRPr="008974E6" w:rsidRDefault="00000000">
      <w:pPr>
        <w:ind w:left="140"/>
        <w:rPr>
          <w:bCs/>
          <w:sz w:val="14"/>
        </w:rPr>
      </w:pPr>
      <w:r>
        <w:rPr>
          <w:b/>
          <w:sz w:val="14"/>
        </w:rPr>
        <w:t>Names</w:t>
      </w:r>
      <w:r>
        <w:rPr>
          <w:b/>
          <w:spacing w:val="-3"/>
          <w:sz w:val="14"/>
        </w:rPr>
        <w:t xml:space="preserve"> </w:t>
      </w:r>
      <w:r>
        <w:rPr>
          <w:b/>
          <w:sz w:val="14"/>
        </w:rPr>
        <w:t>of</w:t>
      </w:r>
      <w:r>
        <w:rPr>
          <w:b/>
          <w:spacing w:val="-3"/>
          <w:sz w:val="14"/>
        </w:rPr>
        <w:t xml:space="preserve"> </w:t>
      </w:r>
      <w:r>
        <w:rPr>
          <w:b/>
          <w:sz w:val="14"/>
        </w:rPr>
        <w:t>the</w:t>
      </w:r>
      <w:r>
        <w:rPr>
          <w:b/>
          <w:spacing w:val="-3"/>
          <w:sz w:val="14"/>
        </w:rPr>
        <w:t xml:space="preserve"> </w:t>
      </w:r>
      <w:r>
        <w:rPr>
          <w:b/>
          <w:spacing w:val="-2"/>
          <w:sz w:val="14"/>
        </w:rPr>
        <w:t>reviewers:</w:t>
      </w:r>
      <w:r w:rsidR="008974E6">
        <w:rPr>
          <w:b/>
          <w:spacing w:val="-2"/>
          <w:sz w:val="14"/>
        </w:rPr>
        <w:br/>
      </w:r>
      <w:r w:rsidR="008974E6">
        <w:rPr>
          <w:bCs/>
          <w:sz w:val="14"/>
        </w:rPr>
        <w:t>A</w:t>
      </w:r>
      <w:r w:rsidR="008974E6" w:rsidRPr="008974E6">
        <w:rPr>
          <w:bCs/>
          <w:sz w:val="14"/>
        </w:rPr>
        <w:t xml:space="preserve">nnemarie </w:t>
      </w:r>
      <w:proofErr w:type="spellStart"/>
      <w:r w:rsidR="008974E6">
        <w:rPr>
          <w:bCs/>
          <w:sz w:val="14"/>
        </w:rPr>
        <w:t>E</w:t>
      </w:r>
      <w:r w:rsidR="008974E6" w:rsidRPr="008974E6">
        <w:rPr>
          <w:bCs/>
          <w:sz w:val="14"/>
        </w:rPr>
        <w:t>ijkelenboom</w:t>
      </w:r>
      <w:proofErr w:type="spellEnd"/>
    </w:p>
    <w:p w14:paraId="2C025990" w14:textId="77777777" w:rsidR="00091019" w:rsidRDefault="00091019">
      <w:pPr>
        <w:pStyle w:val="Plattetekst"/>
        <w:rPr>
          <w:b/>
          <w:sz w:val="16"/>
        </w:rPr>
      </w:pPr>
    </w:p>
    <w:p w14:paraId="7132B570" w14:textId="77777777" w:rsidR="00091019" w:rsidRDefault="00091019">
      <w:pPr>
        <w:pStyle w:val="Plattetekst"/>
        <w:spacing w:before="7"/>
        <w:rPr>
          <w:b/>
          <w:sz w:val="12"/>
        </w:rPr>
      </w:pPr>
    </w:p>
    <w:p w14:paraId="41677882" w14:textId="77777777" w:rsidR="00091019" w:rsidRDefault="00000000">
      <w:pPr>
        <w:spacing w:before="1"/>
        <w:ind w:left="140"/>
        <w:rPr>
          <w:sz w:val="14"/>
        </w:rPr>
      </w:pPr>
      <w:r>
        <w:rPr>
          <w:b/>
          <w:sz w:val="14"/>
        </w:rPr>
        <w:t>Journal:</w:t>
      </w:r>
      <w:r>
        <w:rPr>
          <w:b/>
          <w:spacing w:val="-7"/>
          <w:sz w:val="14"/>
        </w:rPr>
        <w:t xml:space="preserve"> </w:t>
      </w:r>
      <w:r>
        <w:rPr>
          <w:sz w:val="14"/>
        </w:rPr>
        <w:t>The</w:t>
      </w:r>
      <w:r>
        <w:rPr>
          <w:spacing w:val="-5"/>
          <w:sz w:val="14"/>
        </w:rPr>
        <w:t xml:space="preserve"> </w:t>
      </w:r>
      <w:r>
        <w:rPr>
          <w:sz w:val="14"/>
        </w:rPr>
        <w:t>Evolving</w:t>
      </w:r>
      <w:r>
        <w:rPr>
          <w:spacing w:val="-4"/>
          <w:sz w:val="14"/>
        </w:rPr>
        <w:t xml:space="preserve"> </w:t>
      </w:r>
      <w:r>
        <w:rPr>
          <w:spacing w:val="-2"/>
          <w:sz w:val="14"/>
        </w:rPr>
        <w:t>Scholar</w:t>
      </w:r>
    </w:p>
    <w:p w14:paraId="3986DF94" w14:textId="77777777" w:rsidR="00091019" w:rsidRDefault="00000000">
      <w:pPr>
        <w:spacing w:before="81"/>
        <w:ind w:left="140"/>
        <w:rPr>
          <w:sz w:val="14"/>
        </w:rPr>
      </w:pPr>
      <w:r>
        <w:rPr>
          <w:b/>
          <w:spacing w:val="-2"/>
          <w:sz w:val="14"/>
        </w:rPr>
        <w:t>DOI:</w:t>
      </w:r>
      <w:r>
        <w:rPr>
          <w:spacing w:val="-2"/>
          <w:sz w:val="14"/>
        </w:rPr>
        <w:t>10.24404/623113153b6762f0ec7</w:t>
      </w:r>
    </w:p>
    <w:p w14:paraId="063C0E21" w14:textId="77777777" w:rsidR="00091019" w:rsidRDefault="00000000">
      <w:pPr>
        <w:spacing w:before="7"/>
        <w:ind w:left="140"/>
        <w:rPr>
          <w:sz w:val="14"/>
        </w:rPr>
      </w:pPr>
      <w:r>
        <w:rPr>
          <w:spacing w:val="-2"/>
          <w:sz w:val="14"/>
        </w:rPr>
        <w:t>b732b</w:t>
      </w:r>
    </w:p>
    <w:p w14:paraId="48F6C7E7" w14:textId="77777777" w:rsidR="00091019" w:rsidRDefault="00091019">
      <w:pPr>
        <w:pStyle w:val="Plattetekst"/>
        <w:spacing w:before="10"/>
        <w:rPr>
          <w:sz w:val="13"/>
        </w:rPr>
      </w:pPr>
    </w:p>
    <w:p w14:paraId="3E5FC06F" w14:textId="04DBB032" w:rsidR="00091019" w:rsidRDefault="00000000">
      <w:pPr>
        <w:ind w:left="140"/>
        <w:rPr>
          <w:sz w:val="14"/>
        </w:rPr>
      </w:pPr>
      <w:r>
        <w:rPr>
          <w:b/>
          <w:sz w:val="14"/>
        </w:rPr>
        <w:t>Submitted:</w:t>
      </w:r>
      <w:r>
        <w:rPr>
          <w:b/>
          <w:spacing w:val="25"/>
          <w:sz w:val="14"/>
        </w:rPr>
        <w:t xml:space="preserve"> </w:t>
      </w:r>
      <w:r w:rsidR="008974E6">
        <w:rPr>
          <w:sz w:val="14"/>
        </w:rPr>
        <w:t>1</w:t>
      </w:r>
      <w:r w:rsidR="00276F1C">
        <w:rPr>
          <w:sz w:val="14"/>
        </w:rPr>
        <w:t>5</w:t>
      </w:r>
      <w:r w:rsidR="008974E6">
        <w:rPr>
          <w:sz w:val="14"/>
        </w:rPr>
        <w:t xml:space="preserve"> Mar</w:t>
      </w:r>
      <w:r>
        <w:rPr>
          <w:spacing w:val="-3"/>
          <w:sz w:val="14"/>
        </w:rPr>
        <w:t xml:space="preserve"> </w:t>
      </w:r>
      <w:r>
        <w:rPr>
          <w:spacing w:val="-4"/>
          <w:sz w:val="14"/>
        </w:rPr>
        <w:t>2022</w:t>
      </w:r>
    </w:p>
    <w:p w14:paraId="7A664227" w14:textId="0359FF4F" w:rsidR="00091019" w:rsidRDefault="008974E6">
      <w:pPr>
        <w:spacing w:before="2"/>
        <w:ind w:left="140"/>
        <w:rPr>
          <w:b/>
          <w:sz w:val="14"/>
        </w:rPr>
      </w:pPr>
      <w:r>
        <w:rPr>
          <w:b/>
          <w:spacing w:val="-2"/>
          <w:sz w:val="14"/>
        </w:rPr>
        <w:t xml:space="preserve">Revised: </w:t>
      </w:r>
      <w:r w:rsidRPr="008974E6">
        <w:rPr>
          <w:bCs/>
          <w:spacing w:val="-2"/>
          <w:sz w:val="14"/>
        </w:rPr>
        <w:t>7 May 2022</w:t>
      </w:r>
    </w:p>
    <w:p w14:paraId="4004DE95" w14:textId="186186CC" w:rsidR="00091019" w:rsidRDefault="008974E6">
      <w:pPr>
        <w:spacing w:before="2"/>
        <w:ind w:left="140"/>
        <w:rPr>
          <w:b/>
          <w:sz w:val="14"/>
        </w:rPr>
      </w:pPr>
      <w:r>
        <w:rPr>
          <w:b/>
          <w:spacing w:val="-2"/>
          <w:sz w:val="14"/>
        </w:rPr>
        <w:t xml:space="preserve">Accepted: </w:t>
      </w:r>
      <w:r w:rsidRPr="008974E6">
        <w:rPr>
          <w:bCs/>
          <w:spacing w:val="-2"/>
          <w:sz w:val="14"/>
        </w:rPr>
        <w:t>1</w:t>
      </w:r>
      <w:r w:rsidR="00276F1C">
        <w:rPr>
          <w:bCs/>
          <w:spacing w:val="-2"/>
          <w:sz w:val="14"/>
        </w:rPr>
        <w:t>6</w:t>
      </w:r>
      <w:r w:rsidRPr="008974E6">
        <w:rPr>
          <w:bCs/>
          <w:spacing w:val="-2"/>
          <w:sz w:val="14"/>
        </w:rPr>
        <w:t xml:space="preserve"> Jul 2022</w:t>
      </w:r>
      <w:r>
        <w:rPr>
          <w:bCs/>
          <w:spacing w:val="-2"/>
          <w:sz w:val="14"/>
        </w:rPr>
        <w:br/>
      </w:r>
    </w:p>
    <w:p w14:paraId="15DBE342" w14:textId="77777777" w:rsidR="00091019" w:rsidRDefault="00091019">
      <w:pPr>
        <w:pStyle w:val="Plattetekst"/>
        <w:rPr>
          <w:b/>
          <w:sz w:val="21"/>
        </w:rPr>
      </w:pPr>
    </w:p>
    <w:p w14:paraId="2FAA0862" w14:textId="77777777" w:rsidR="00091019" w:rsidRDefault="00000000">
      <w:pPr>
        <w:spacing w:before="1" w:line="154" w:lineRule="exact"/>
        <w:ind w:left="140"/>
        <w:rPr>
          <w:sz w:val="14"/>
        </w:rPr>
      </w:pPr>
      <w:r>
        <w:rPr>
          <w:b/>
          <w:sz w:val="14"/>
        </w:rPr>
        <w:t>Citation:</w:t>
      </w:r>
      <w:r>
        <w:rPr>
          <w:b/>
          <w:spacing w:val="-6"/>
          <w:sz w:val="14"/>
        </w:rPr>
        <w:t xml:space="preserve"> </w:t>
      </w:r>
      <w:r>
        <w:rPr>
          <w:sz w:val="14"/>
        </w:rPr>
        <w:t>Fayyad,</w:t>
      </w:r>
      <w:r>
        <w:rPr>
          <w:spacing w:val="-5"/>
          <w:sz w:val="14"/>
        </w:rPr>
        <w:t xml:space="preserve"> </w:t>
      </w:r>
      <w:r>
        <w:rPr>
          <w:sz w:val="14"/>
        </w:rPr>
        <w:t>N.,</w:t>
      </w:r>
      <w:r>
        <w:rPr>
          <w:spacing w:val="-6"/>
          <w:sz w:val="14"/>
        </w:rPr>
        <w:t xml:space="preserve"> </w:t>
      </w:r>
      <w:r>
        <w:rPr>
          <w:sz w:val="14"/>
        </w:rPr>
        <w:t>Lam,</w:t>
      </w:r>
      <w:r>
        <w:rPr>
          <w:spacing w:val="-5"/>
          <w:sz w:val="14"/>
        </w:rPr>
        <w:t xml:space="preserve"> </w:t>
      </w:r>
      <w:r>
        <w:rPr>
          <w:sz w:val="14"/>
        </w:rPr>
        <w:t>B.</w:t>
      </w:r>
      <w:r>
        <w:rPr>
          <w:spacing w:val="-6"/>
          <w:sz w:val="14"/>
        </w:rPr>
        <w:t xml:space="preserve"> </w:t>
      </w:r>
      <w:r>
        <w:rPr>
          <w:sz w:val="14"/>
        </w:rPr>
        <w:t>&amp;</w:t>
      </w:r>
      <w:r>
        <w:rPr>
          <w:spacing w:val="-5"/>
          <w:sz w:val="14"/>
        </w:rPr>
        <w:t xml:space="preserve"> </w:t>
      </w:r>
      <w:r>
        <w:rPr>
          <w:spacing w:val="-2"/>
          <w:sz w:val="14"/>
        </w:rPr>
        <w:t>Choi,</w:t>
      </w:r>
    </w:p>
    <w:p w14:paraId="2910744A" w14:textId="7BCFEE5C" w:rsidR="00091019" w:rsidRDefault="00000000">
      <w:pPr>
        <w:spacing w:line="256" w:lineRule="auto"/>
        <w:ind w:left="140" w:right="23"/>
        <w:rPr>
          <w:sz w:val="14"/>
        </w:rPr>
      </w:pPr>
      <w:r>
        <w:rPr>
          <w:sz w:val="14"/>
        </w:rPr>
        <w:t>Y. (2022). Design for Wellbeing:</w:t>
      </w:r>
      <w:r>
        <w:rPr>
          <w:spacing w:val="40"/>
          <w:sz w:val="14"/>
        </w:rPr>
        <w:t xml:space="preserve"> </w:t>
      </w:r>
      <w:r>
        <w:rPr>
          <w:sz w:val="14"/>
        </w:rPr>
        <w:t>Investigating impacts of Interior</w:t>
      </w:r>
      <w:r>
        <w:rPr>
          <w:spacing w:val="40"/>
          <w:sz w:val="14"/>
        </w:rPr>
        <w:t xml:space="preserve"> </w:t>
      </w:r>
      <w:r>
        <w:rPr>
          <w:sz w:val="14"/>
        </w:rPr>
        <w:t>design variables on employee’s</w:t>
      </w:r>
      <w:r>
        <w:rPr>
          <w:spacing w:val="40"/>
          <w:sz w:val="14"/>
        </w:rPr>
        <w:t xml:space="preserve"> </w:t>
      </w:r>
      <w:r>
        <w:rPr>
          <w:sz w:val="14"/>
        </w:rPr>
        <w:t>wellbeing in the UK workplace.</w:t>
      </w:r>
      <w:r>
        <w:rPr>
          <w:spacing w:val="-9"/>
          <w:sz w:val="14"/>
        </w:rPr>
        <w:t xml:space="preserve"> </w:t>
      </w:r>
      <w:r>
        <w:rPr>
          <w:sz w:val="14"/>
        </w:rPr>
        <w:t>The</w:t>
      </w:r>
      <w:r>
        <w:rPr>
          <w:spacing w:val="-8"/>
          <w:sz w:val="14"/>
        </w:rPr>
        <w:t xml:space="preserve"> </w:t>
      </w:r>
      <w:r>
        <w:rPr>
          <w:sz w:val="14"/>
        </w:rPr>
        <w:t>Evolving</w:t>
      </w:r>
      <w:r>
        <w:rPr>
          <w:spacing w:val="-9"/>
          <w:sz w:val="14"/>
        </w:rPr>
        <w:t xml:space="preserve"> </w:t>
      </w:r>
      <w:r>
        <w:rPr>
          <w:sz w:val="14"/>
        </w:rPr>
        <w:t>Scholar</w:t>
      </w:r>
      <w:r>
        <w:rPr>
          <w:spacing w:val="-8"/>
          <w:sz w:val="14"/>
        </w:rPr>
        <w:t xml:space="preserve"> </w:t>
      </w:r>
      <w:r>
        <w:rPr>
          <w:sz w:val="14"/>
        </w:rPr>
        <w:t>|</w:t>
      </w:r>
      <w:r w:rsidR="008974E6">
        <w:rPr>
          <w:spacing w:val="40"/>
          <w:sz w:val="14"/>
        </w:rPr>
        <w:t xml:space="preserve"> </w:t>
      </w:r>
      <w:r>
        <w:rPr>
          <w:spacing w:val="-2"/>
          <w:sz w:val="14"/>
        </w:rPr>
        <w:t>ARCH22.</w:t>
      </w:r>
    </w:p>
    <w:p w14:paraId="774A08CE" w14:textId="77777777" w:rsidR="00091019" w:rsidRDefault="00091019">
      <w:pPr>
        <w:pStyle w:val="Plattetekst"/>
        <w:rPr>
          <w:sz w:val="16"/>
        </w:rPr>
      </w:pPr>
    </w:p>
    <w:p w14:paraId="6E40C370" w14:textId="77777777" w:rsidR="00091019" w:rsidRDefault="00091019">
      <w:pPr>
        <w:pStyle w:val="Plattetekst"/>
        <w:rPr>
          <w:sz w:val="16"/>
        </w:rPr>
      </w:pPr>
    </w:p>
    <w:p w14:paraId="4596A296" w14:textId="77777777" w:rsidR="00091019" w:rsidRDefault="00000000">
      <w:pPr>
        <w:spacing w:before="97"/>
        <w:ind w:left="139"/>
        <w:jc w:val="both"/>
        <w:rPr>
          <w:sz w:val="14"/>
        </w:rPr>
      </w:pPr>
      <w:r>
        <w:rPr>
          <w:sz w:val="14"/>
        </w:rPr>
        <w:t>This work is licensed under a Creative</w:t>
      </w:r>
      <w:r>
        <w:rPr>
          <w:spacing w:val="40"/>
          <w:sz w:val="14"/>
        </w:rPr>
        <w:t xml:space="preserve"> </w:t>
      </w:r>
      <w:r>
        <w:rPr>
          <w:sz w:val="14"/>
        </w:rPr>
        <w:t>Commons</w:t>
      </w:r>
      <w:r>
        <w:rPr>
          <w:spacing w:val="40"/>
          <w:sz w:val="14"/>
        </w:rPr>
        <w:t xml:space="preserve"> </w:t>
      </w:r>
      <w:r>
        <w:rPr>
          <w:sz w:val="14"/>
        </w:rPr>
        <w:t>Attribution</w:t>
      </w:r>
      <w:r>
        <w:rPr>
          <w:spacing w:val="40"/>
          <w:sz w:val="14"/>
        </w:rPr>
        <w:t xml:space="preserve"> </w:t>
      </w:r>
      <w:r>
        <w:rPr>
          <w:sz w:val="14"/>
        </w:rPr>
        <w:t>BY</w:t>
      </w:r>
      <w:r>
        <w:rPr>
          <w:spacing w:val="40"/>
          <w:sz w:val="14"/>
        </w:rPr>
        <w:t xml:space="preserve"> </w:t>
      </w:r>
      <w:r>
        <w:rPr>
          <w:sz w:val="14"/>
        </w:rPr>
        <w:t>license</w:t>
      </w:r>
      <w:r>
        <w:rPr>
          <w:spacing w:val="40"/>
          <w:sz w:val="14"/>
        </w:rPr>
        <w:t xml:space="preserve"> </w:t>
      </w:r>
      <w:r>
        <w:rPr>
          <w:sz w:val="14"/>
        </w:rPr>
        <w:t>(CC</w:t>
      </w:r>
      <w:r>
        <w:rPr>
          <w:spacing w:val="-7"/>
          <w:sz w:val="14"/>
        </w:rPr>
        <w:t xml:space="preserve"> </w:t>
      </w:r>
      <w:r>
        <w:rPr>
          <w:sz w:val="14"/>
        </w:rPr>
        <w:t>BY).</w:t>
      </w:r>
    </w:p>
    <w:p w14:paraId="3EE83AEB" w14:textId="77777777" w:rsidR="00091019" w:rsidRDefault="00091019">
      <w:pPr>
        <w:pStyle w:val="Plattetekst"/>
        <w:spacing w:before="2"/>
        <w:rPr>
          <w:sz w:val="14"/>
        </w:rPr>
      </w:pPr>
    </w:p>
    <w:p w14:paraId="6E292ED2" w14:textId="0422DAE8" w:rsidR="00091019" w:rsidRDefault="00000000">
      <w:pPr>
        <w:ind w:left="139"/>
        <w:jc w:val="both"/>
        <w:rPr>
          <w:sz w:val="14"/>
        </w:rPr>
      </w:pPr>
      <w:r>
        <w:rPr>
          <w:sz w:val="14"/>
        </w:rPr>
        <w:t>©</w:t>
      </w:r>
      <w:r>
        <w:rPr>
          <w:spacing w:val="34"/>
          <w:sz w:val="14"/>
        </w:rPr>
        <w:t xml:space="preserve"> </w:t>
      </w:r>
      <w:r>
        <w:rPr>
          <w:sz w:val="14"/>
        </w:rPr>
        <w:t>2022</w:t>
      </w:r>
      <w:r>
        <w:rPr>
          <w:spacing w:val="34"/>
          <w:sz w:val="14"/>
        </w:rPr>
        <w:t xml:space="preserve"> </w:t>
      </w:r>
      <w:r>
        <w:rPr>
          <w:sz w:val="14"/>
        </w:rPr>
        <w:t>Fayyad, N., Lam, B. &amp; Choi,</w:t>
      </w:r>
      <w:r>
        <w:rPr>
          <w:spacing w:val="40"/>
          <w:sz w:val="14"/>
        </w:rPr>
        <w:t xml:space="preserve"> </w:t>
      </w:r>
      <w:r>
        <w:rPr>
          <w:sz w:val="14"/>
        </w:rPr>
        <w:t>Y. pub</w:t>
      </w:r>
      <w:r w:rsidR="008974E6">
        <w:rPr>
          <w:sz w:val="14"/>
        </w:rPr>
        <w:t>l</w:t>
      </w:r>
      <w:r>
        <w:rPr>
          <w:sz w:val="14"/>
        </w:rPr>
        <w:t>ished by TU Delft OPEN on</w:t>
      </w:r>
      <w:r>
        <w:rPr>
          <w:spacing w:val="40"/>
          <w:sz w:val="14"/>
        </w:rPr>
        <w:t xml:space="preserve"> </w:t>
      </w:r>
      <w:r>
        <w:rPr>
          <w:sz w:val="14"/>
        </w:rPr>
        <w:t>behalf</w:t>
      </w:r>
      <w:r>
        <w:rPr>
          <w:spacing w:val="40"/>
          <w:sz w:val="14"/>
        </w:rPr>
        <w:t xml:space="preserve"> </w:t>
      </w:r>
      <w:r>
        <w:rPr>
          <w:sz w:val="14"/>
        </w:rPr>
        <w:t>of the authors.</w:t>
      </w:r>
    </w:p>
    <w:p w14:paraId="3CF62C3E" w14:textId="77777777" w:rsidR="00091019" w:rsidRDefault="00000000">
      <w:pPr>
        <w:spacing w:before="103"/>
        <w:ind w:left="140" w:right="130"/>
        <w:jc w:val="both"/>
        <w:rPr>
          <w:sz w:val="18"/>
        </w:rPr>
      </w:pPr>
      <w:r>
        <w:br w:type="column"/>
      </w:r>
      <w:r>
        <w:rPr>
          <w:b/>
          <w:sz w:val="18"/>
        </w:rPr>
        <w:t>Abstract:</w:t>
      </w:r>
      <w:r>
        <w:rPr>
          <w:b/>
          <w:spacing w:val="-5"/>
          <w:sz w:val="18"/>
        </w:rPr>
        <w:t xml:space="preserve"> </w:t>
      </w:r>
      <w:r>
        <w:rPr>
          <w:sz w:val="18"/>
        </w:rPr>
        <w:t>Workplace</w:t>
      </w:r>
      <w:r>
        <w:rPr>
          <w:spacing w:val="-3"/>
          <w:sz w:val="18"/>
        </w:rPr>
        <w:t xml:space="preserve"> </w:t>
      </w:r>
      <w:r>
        <w:rPr>
          <w:sz w:val="18"/>
        </w:rPr>
        <w:t>environments</w:t>
      </w:r>
      <w:r>
        <w:rPr>
          <w:spacing w:val="-3"/>
          <w:sz w:val="18"/>
        </w:rPr>
        <w:t xml:space="preserve"> </w:t>
      </w:r>
      <w:r>
        <w:rPr>
          <w:sz w:val="18"/>
        </w:rPr>
        <w:t>have</w:t>
      </w:r>
      <w:r>
        <w:rPr>
          <w:spacing w:val="-3"/>
          <w:sz w:val="18"/>
        </w:rPr>
        <w:t xml:space="preserve"> </w:t>
      </w:r>
      <w:r>
        <w:rPr>
          <w:sz w:val="18"/>
        </w:rPr>
        <w:t>a</w:t>
      </w:r>
      <w:r>
        <w:rPr>
          <w:spacing w:val="-3"/>
          <w:sz w:val="18"/>
        </w:rPr>
        <w:t xml:space="preserve"> </w:t>
      </w:r>
      <w:r>
        <w:rPr>
          <w:sz w:val="18"/>
        </w:rPr>
        <w:t>significant</w:t>
      </w:r>
      <w:r>
        <w:rPr>
          <w:spacing w:val="-3"/>
          <w:sz w:val="18"/>
        </w:rPr>
        <w:t xml:space="preserve"> </w:t>
      </w:r>
      <w:r>
        <w:rPr>
          <w:sz w:val="18"/>
        </w:rPr>
        <w:t>impact</w:t>
      </w:r>
      <w:r>
        <w:rPr>
          <w:spacing w:val="-3"/>
          <w:sz w:val="18"/>
        </w:rPr>
        <w:t xml:space="preserve"> </w:t>
      </w:r>
      <w:r>
        <w:rPr>
          <w:sz w:val="18"/>
        </w:rPr>
        <w:t>on</w:t>
      </w:r>
      <w:r>
        <w:rPr>
          <w:spacing w:val="-3"/>
          <w:sz w:val="18"/>
        </w:rPr>
        <w:t xml:space="preserve"> </w:t>
      </w:r>
      <w:r>
        <w:rPr>
          <w:sz w:val="18"/>
        </w:rPr>
        <w:t>mental</w:t>
      </w:r>
      <w:r>
        <w:rPr>
          <w:spacing w:val="-3"/>
          <w:sz w:val="18"/>
        </w:rPr>
        <w:t xml:space="preserve"> </w:t>
      </w:r>
      <w:r>
        <w:rPr>
          <w:sz w:val="18"/>
        </w:rPr>
        <w:t>health</w:t>
      </w:r>
      <w:r>
        <w:rPr>
          <w:spacing w:val="-3"/>
          <w:sz w:val="18"/>
        </w:rPr>
        <w:t xml:space="preserve"> </w:t>
      </w:r>
      <w:r>
        <w:rPr>
          <w:sz w:val="18"/>
        </w:rPr>
        <w:t>and</w:t>
      </w:r>
      <w:r>
        <w:rPr>
          <w:spacing w:val="-3"/>
          <w:sz w:val="18"/>
        </w:rPr>
        <w:t xml:space="preserve"> </w:t>
      </w:r>
      <w:r>
        <w:rPr>
          <w:sz w:val="18"/>
        </w:rPr>
        <w:t>wellbeing.</w:t>
      </w:r>
      <w:r>
        <w:rPr>
          <w:spacing w:val="-3"/>
          <w:sz w:val="18"/>
        </w:rPr>
        <w:t xml:space="preserve"> </w:t>
      </w:r>
      <w:r>
        <w:rPr>
          <w:sz w:val="18"/>
        </w:rPr>
        <w:t xml:space="preserve">The field of wellbeing research has gained increasing importance over the past decade, as it contributes to a person's health, reduces stress, and improves performance. A number of factors, including globalization, short-term contracts, outsourcing, and mergers, have adversely affected employee psychological wellbeing levels. Consequently, interior design has gained tremendous importance. Designing environments with a focus on both physical and psychological well-being has become increasingly important for interior designers. In this paper, we investigate the extent to which the physical environmental variables (e.g., layout) affect employees' psychological wellbeing by re- porting on the findings of methods which included a systematic literature review, field </w:t>
      </w:r>
      <w:proofErr w:type="spellStart"/>
      <w:r>
        <w:rPr>
          <w:sz w:val="18"/>
        </w:rPr>
        <w:t>observa</w:t>
      </w:r>
      <w:proofErr w:type="spellEnd"/>
      <w:r>
        <w:rPr>
          <w:sz w:val="18"/>
        </w:rPr>
        <w:t xml:space="preserve">- </w:t>
      </w:r>
      <w:proofErr w:type="spellStart"/>
      <w:r>
        <w:rPr>
          <w:sz w:val="18"/>
        </w:rPr>
        <w:t>tion</w:t>
      </w:r>
      <w:proofErr w:type="spellEnd"/>
      <w:r>
        <w:rPr>
          <w:sz w:val="18"/>
        </w:rPr>
        <w:t xml:space="preserve">, and an online survey. (25) participants who were chosen upon criteria of inclusion (i.e., UK worker) and exclusion (i.e., working remotely) in an open-plan office layout. Findings show par- </w:t>
      </w:r>
      <w:proofErr w:type="spellStart"/>
      <w:r>
        <w:rPr>
          <w:sz w:val="18"/>
        </w:rPr>
        <w:t>ticipants</w:t>
      </w:r>
      <w:proofErr w:type="spellEnd"/>
      <w:r>
        <w:rPr>
          <w:sz w:val="18"/>
        </w:rPr>
        <w:t xml:space="preserve"> responding positively to an open layout; however, this may have negative effects in terms of privacy, control, and noise. Natural materials and elements were found to be a demand by </w:t>
      </w:r>
      <w:proofErr w:type="spellStart"/>
      <w:r>
        <w:rPr>
          <w:sz w:val="18"/>
        </w:rPr>
        <w:t>em</w:t>
      </w:r>
      <w:proofErr w:type="spellEnd"/>
      <w:r>
        <w:rPr>
          <w:sz w:val="18"/>
        </w:rPr>
        <w:t xml:space="preserve">- </w:t>
      </w:r>
      <w:proofErr w:type="spellStart"/>
      <w:r>
        <w:rPr>
          <w:sz w:val="18"/>
        </w:rPr>
        <w:t>ployees</w:t>
      </w:r>
      <w:proofErr w:type="spellEnd"/>
      <w:r>
        <w:rPr>
          <w:sz w:val="18"/>
        </w:rPr>
        <w:t xml:space="preserve"> as the majority claimed that these affect their wellbeing positively.</w:t>
      </w:r>
    </w:p>
    <w:p w14:paraId="4B0C2D66" w14:textId="77777777" w:rsidR="00091019" w:rsidRDefault="00091019">
      <w:pPr>
        <w:pStyle w:val="Plattetekst"/>
        <w:spacing w:before="11"/>
        <w:rPr>
          <w:sz w:val="17"/>
        </w:rPr>
      </w:pPr>
    </w:p>
    <w:p w14:paraId="2D368AF5" w14:textId="77777777" w:rsidR="00091019" w:rsidRDefault="00000000">
      <w:pPr>
        <w:ind w:left="152" w:right="133"/>
        <w:jc w:val="both"/>
        <w:rPr>
          <w:sz w:val="18"/>
        </w:rPr>
      </w:pPr>
      <w:r>
        <w:rPr>
          <w:b/>
          <w:sz w:val="18"/>
        </w:rPr>
        <w:t xml:space="preserve">Keywords: </w:t>
      </w:r>
      <w:r>
        <w:rPr>
          <w:sz w:val="18"/>
        </w:rPr>
        <w:t xml:space="preserve">Design for Wellbeing; Interior Design; Workplace design; Office setting, design </w:t>
      </w:r>
      <w:proofErr w:type="spellStart"/>
      <w:r>
        <w:rPr>
          <w:sz w:val="18"/>
        </w:rPr>
        <w:t>vari</w:t>
      </w:r>
      <w:proofErr w:type="spellEnd"/>
      <w:r>
        <w:rPr>
          <w:sz w:val="18"/>
        </w:rPr>
        <w:t xml:space="preserve">- </w:t>
      </w:r>
      <w:proofErr w:type="spellStart"/>
      <w:r>
        <w:rPr>
          <w:spacing w:val="-2"/>
          <w:sz w:val="18"/>
        </w:rPr>
        <w:t>ables</w:t>
      </w:r>
      <w:proofErr w:type="spellEnd"/>
    </w:p>
    <w:p w14:paraId="207D97DF" w14:textId="6EE0B85B" w:rsidR="00091019" w:rsidRDefault="008974E6">
      <w:pPr>
        <w:pStyle w:val="Plattetekst"/>
        <w:spacing w:before="5"/>
        <w:rPr>
          <w:sz w:val="19"/>
        </w:rPr>
      </w:pPr>
      <w:r>
        <w:rPr>
          <w:noProof/>
        </w:rPr>
        <mc:AlternateContent>
          <mc:Choice Requires="wps">
            <w:drawing>
              <wp:anchor distT="0" distB="0" distL="0" distR="0" simplePos="0" relativeHeight="487588352" behindDoc="1" locked="0" layoutInCell="1" allowOverlap="1" wp14:anchorId="6DF8BF43" wp14:editId="59A01F61">
                <wp:simplePos x="0" y="0"/>
                <wp:positionH relativeFrom="page">
                  <wp:posOffset>2103120</wp:posOffset>
                </wp:positionH>
                <wp:positionV relativeFrom="paragraph">
                  <wp:posOffset>155575</wp:posOffset>
                </wp:positionV>
                <wp:extent cx="5017135" cy="8890"/>
                <wp:effectExtent l="0" t="0" r="0" b="0"/>
                <wp:wrapTopAndBottom/>
                <wp:docPr id="152032628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0BB2D" id="docshape2" o:spid="_x0000_s1026" style="position:absolute;margin-left:165.6pt;margin-top:12.25pt;width:395.05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" fillcolor="black" stroked="f">
                <w10:wrap type="topAndBottom" anchorx="page"/>
              </v:rect>
            </w:pict>
          </mc:Fallback>
        </mc:AlternateContent>
      </w:r>
    </w:p>
    <w:p w14:paraId="0D3808B4" w14:textId="77777777" w:rsidR="00091019" w:rsidRDefault="00091019">
      <w:pPr>
        <w:pStyle w:val="Plattetekst"/>
      </w:pPr>
    </w:p>
    <w:p w14:paraId="39B287D4" w14:textId="77777777" w:rsidR="00091019" w:rsidRDefault="00091019">
      <w:pPr>
        <w:pStyle w:val="Plattetekst"/>
        <w:spacing w:before="1"/>
        <w:rPr>
          <w:sz w:val="22"/>
        </w:rPr>
      </w:pPr>
    </w:p>
    <w:p w14:paraId="1111B0D3" w14:textId="77777777" w:rsidR="00091019" w:rsidRDefault="00000000">
      <w:pPr>
        <w:pStyle w:val="Kop1"/>
        <w:numPr>
          <w:ilvl w:val="0"/>
          <w:numId w:val="4"/>
        </w:numPr>
        <w:tabs>
          <w:tab w:val="left" w:pos="368"/>
        </w:tabs>
        <w:ind w:hanging="216"/>
        <w:jc w:val="both"/>
      </w:pPr>
      <w:r>
        <w:rPr>
          <w:spacing w:val="-2"/>
        </w:rPr>
        <w:t>Introduction</w:t>
      </w:r>
    </w:p>
    <w:p w14:paraId="6EB95C33" w14:textId="77777777" w:rsidR="00091019" w:rsidRDefault="00000000">
      <w:pPr>
        <w:pStyle w:val="Plattetekst"/>
        <w:spacing w:before="4"/>
        <w:ind w:left="152" w:right="134" w:firstLine="424"/>
        <w:jc w:val="both"/>
      </w:pPr>
      <w:r>
        <w:t>Space components, lighting, surface treatments, furniture, and accessories are all factors involved in the design of a workplace, which all contribute to the appropriate function and visual aspect of the workplace (Ching &amp; Binggeli, 2018). It is relatively easy to</w:t>
      </w:r>
      <w:r>
        <w:rPr>
          <w:spacing w:val="-3"/>
        </w:rPr>
        <w:t xml:space="preserve"> </w:t>
      </w:r>
      <w:r>
        <w:t>change</w:t>
      </w:r>
      <w:r>
        <w:rPr>
          <w:spacing w:val="-3"/>
        </w:rPr>
        <w:t xml:space="preserve"> </w:t>
      </w:r>
      <w:r>
        <w:t>the</w:t>
      </w:r>
      <w:r>
        <w:rPr>
          <w:spacing w:val="-3"/>
        </w:rPr>
        <w:t xml:space="preserve"> </w:t>
      </w:r>
      <w:r>
        <w:t>interior</w:t>
      </w:r>
      <w:r>
        <w:rPr>
          <w:spacing w:val="-3"/>
        </w:rPr>
        <w:t xml:space="preserve"> </w:t>
      </w:r>
      <w:r>
        <w:t>elements</w:t>
      </w:r>
      <w:r>
        <w:rPr>
          <w:spacing w:val="-3"/>
        </w:rPr>
        <w:t xml:space="preserve"> </w:t>
      </w:r>
      <w:r>
        <w:t>of</w:t>
      </w:r>
      <w:r>
        <w:rPr>
          <w:spacing w:val="-3"/>
        </w:rPr>
        <w:t xml:space="preserve"> </w:t>
      </w:r>
      <w:r>
        <w:t>the</w:t>
      </w:r>
      <w:r>
        <w:rPr>
          <w:spacing w:val="-3"/>
        </w:rPr>
        <w:t xml:space="preserve"> </w:t>
      </w:r>
      <w:r>
        <w:t>workplace</w:t>
      </w:r>
      <w:r>
        <w:rPr>
          <w:spacing w:val="-3"/>
        </w:rPr>
        <w:t xml:space="preserve"> </w:t>
      </w:r>
      <w:r>
        <w:t>to</w:t>
      </w:r>
      <w:r>
        <w:rPr>
          <w:spacing w:val="-3"/>
        </w:rPr>
        <w:t xml:space="preserve"> </w:t>
      </w:r>
      <w:r>
        <w:t>reflect</w:t>
      </w:r>
      <w:r>
        <w:rPr>
          <w:spacing w:val="-3"/>
        </w:rPr>
        <w:t xml:space="preserve"> </w:t>
      </w:r>
      <w:r>
        <w:t>the</w:t>
      </w:r>
      <w:r>
        <w:rPr>
          <w:spacing w:val="-3"/>
        </w:rPr>
        <w:t xml:space="preserve"> </w:t>
      </w:r>
      <w:r>
        <w:t>psychological</w:t>
      </w:r>
      <w:r>
        <w:rPr>
          <w:spacing w:val="-3"/>
        </w:rPr>
        <w:t xml:space="preserve"> </w:t>
      </w:r>
      <w:r>
        <w:t>well-being</w:t>
      </w:r>
      <w:r>
        <w:rPr>
          <w:spacing w:val="-3"/>
        </w:rPr>
        <w:t xml:space="preserve"> </w:t>
      </w:r>
      <w:r>
        <w:t>of its inhabitants (i.e., employees).</w:t>
      </w:r>
    </w:p>
    <w:p w14:paraId="581310A7" w14:textId="77777777" w:rsidR="00091019" w:rsidRDefault="00000000">
      <w:pPr>
        <w:pStyle w:val="Plattetekst"/>
        <w:spacing w:before="1"/>
        <w:ind w:left="140" w:right="130" w:firstLine="438"/>
        <w:jc w:val="both"/>
      </w:pPr>
      <w:r>
        <w:t>Throughout the past decades, interior designers have performed extensive studies on the link between workplace environment and employee wellbeing. By enhancing health,</w:t>
      </w:r>
      <w:r>
        <w:rPr>
          <w:spacing w:val="40"/>
        </w:rPr>
        <w:t xml:space="preserve"> </w:t>
      </w:r>
      <w:r>
        <w:t>safety,</w:t>
      </w:r>
      <w:r>
        <w:rPr>
          <w:spacing w:val="40"/>
        </w:rPr>
        <w:t xml:space="preserve"> </w:t>
      </w:r>
      <w:r>
        <w:t>and</w:t>
      </w:r>
      <w:r>
        <w:rPr>
          <w:spacing w:val="40"/>
        </w:rPr>
        <w:t xml:space="preserve"> </w:t>
      </w:r>
      <w:r>
        <w:t>welfare,</w:t>
      </w:r>
      <w:r>
        <w:rPr>
          <w:spacing w:val="40"/>
        </w:rPr>
        <w:t xml:space="preserve"> </w:t>
      </w:r>
      <w:r>
        <w:t>interior</w:t>
      </w:r>
      <w:r>
        <w:rPr>
          <w:spacing w:val="40"/>
        </w:rPr>
        <w:t xml:space="preserve"> </w:t>
      </w:r>
      <w:r>
        <w:t>designers</w:t>
      </w:r>
      <w:r>
        <w:rPr>
          <w:spacing w:val="40"/>
        </w:rPr>
        <w:t xml:space="preserve"> </w:t>
      </w:r>
      <w:r>
        <w:t>are</w:t>
      </w:r>
      <w:r>
        <w:rPr>
          <w:spacing w:val="40"/>
        </w:rPr>
        <w:t xml:space="preserve"> </w:t>
      </w:r>
      <w:r>
        <w:t>responsible</w:t>
      </w:r>
      <w:r>
        <w:rPr>
          <w:spacing w:val="40"/>
        </w:rPr>
        <w:t xml:space="preserve"> </w:t>
      </w:r>
      <w:r>
        <w:t>for</w:t>
      </w:r>
      <w:r>
        <w:rPr>
          <w:spacing w:val="40"/>
        </w:rPr>
        <w:t xml:space="preserve"> </w:t>
      </w:r>
      <w:r>
        <w:t>improving</w:t>
      </w:r>
      <w:r>
        <w:rPr>
          <w:spacing w:val="40"/>
        </w:rPr>
        <w:t xml:space="preserve"> </w:t>
      </w:r>
      <w:r>
        <w:t xml:space="preserve">human well-being, according to the definition set by the Council for Interior Design </w:t>
      </w:r>
      <w:proofErr w:type="spellStart"/>
      <w:r>
        <w:t>Qualifica</w:t>
      </w:r>
      <w:proofErr w:type="spellEnd"/>
      <w:r>
        <w:t xml:space="preserve">- </w:t>
      </w:r>
      <w:proofErr w:type="spellStart"/>
      <w:r>
        <w:t>tions</w:t>
      </w:r>
      <w:proofErr w:type="spellEnd"/>
      <w:r>
        <w:t xml:space="preserve"> (CIDQ). In accordance with the CIDQ (2019), human experience is an interplay between physical and sensory elements of occupants' interior spaces that impacts their emotions, health, and well-being (Definition of Interior Design, 2019). Similarly, Vischer's</w:t>
      </w:r>
      <w:r>
        <w:rPr>
          <w:spacing w:val="-4"/>
        </w:rPr>
        <w:t xml:space="preserve"> </w:t>
      </w:r>
      <w:r>
        <w:t>conclusions</w:t>
      </w:r>
      <w:r>
        <w:rPr>
          <w:spacing w:val="-4"/>
        </w:rPr>
        <w:t xml:space="preserve"> </w:t>
      </w:r>
      <w:r>
        <w:t>suggest</w:t>
      </w:r>
      <w:r>
        <w:rPr>
          <w:spacing w:val="-4"/>
        </w:rPr>
        <w:t xml:space="preserve"> </w:t>
      </w:r>
      <w:r>
        <w:t>that</w:t>
      </w:r>
      <w:r>
        <w:rPr>
          <w:spacing w:val="-4"/>
        </w:rPr>
        <w:t xml:space="preserve"> </w:t>
      </w:r>
      <w:r>
        <w:t>buildings</w:t>
      </w:r>
      <w:r>
        <w:rPr>
          <w:spacing w:val="-4"/>
        </w:rPr>
        <w:t xml:space="preserve"> </w:t>
      </w:r>
      <w:r>
        <w:t>should</w:t>
      </w:r>
      <w:r>
        <w:rPr>
          <w:spacing w:val="-4"/>
        </w:rPr>
        <w:t xml:space="preserve"> </w:t>
      </w:r>
      <w:r>
        <w:t>offer</w:t>
      </w:r>
      <w:r>
        <w:rPr>
          <w:spacing w:val="-4"/>
        </w:rPr>
        <w:t xml:space="preserve"> </w:t>
      </w:r>
      <w:r>
        <w:t>occupants</w:t>
      </w:r>
      <w:r>
        <w:rPr>
          <w:spacing w:val="-4"/>
        </w:rPr>
        <w:t xml:space="preserve"> </w:t>
      </w:r>
      <w:r>
        <w:t>more</w:t>
      </w:r>
      <w:r>
        <w:rPr>
          <w:spacing w:val="-4"/>
        </w:rPr>
        <w:t xml:space="preserve"> </w:t>
      </w:r>
      <w:r>
        <w:t>than</w:t>
      </w:r>
      <w:r>
        <w:rPr>
          <w:spacing w:val="-4"/>
        </w:rPr>
        <w:t xml:space="preserve"> </w:t>
      </w:r>
      <w:r>
        <w:t>just</w:t>
      </w:r>
      <w:r>
        <w:rPr>
          <w:spacing w:val="-4"/>
        </w:rPr>
        <w:t xml:space="preserve"> </w:t>
      </w:r>
      <w:r>
        <w:t xml:space="preserve">health and safety; they should promote a psychological and physical environment that </w:t>
      </w:r>
      <w:proofErr w:type="spellStart"/>
      <w:r>
        <w:t>facili</w:t>
      </w:r>
      <w:proofErr w:type="spellEnd"/>
      <w:r>
        <w:t xml:space="preserve">- </w:t>
      </w:r>
      <w:proofErr w:type="spellStart"/>
      <w:r>
        <w:t>tates</w:t>
      </w:r>
      <w:proofErr w:type="spellEnd"/>
      <w:r>
        <w:t xml:space="preserve"> learning and growth (Vischer, 2008). Thus, the interior design considers how </w:t>
      </w:r>
      <w:proofErr w:type="spellStart"/>
      <w:r>
        <w:t>peo</w:t>
      </w:r>
      <w:proofErr w:type="spellEnd"/>
      <w:r>
        <w:t xml:space="preserve">- </w:t>
      </w:r>
      <w:proofErr w:type="spellStart"/>
      <w:r>
        <w:t>ple</w:t>
      </w:r>
      <w:proofErr w:type="spellEnd"/>
      <w:r>
        <w:t xml:space="preserve"> are created, and how that creation supports or hinders the tasks and wellbeing of the users. To design the next generation of workplaces, designers should use high-level measurements that take into account how the workplace can potentially benefit workers (Clements-Croome et al., 2019).</w:t>
      </w:r>
    </w:p>
    <w:p w14:paraId="6E72C7E2" w14:textId="77777777" w:rsidR="00091019" w:rsidRDefault="00091019">
      <w:pPr>
        <w:jc w:val="both"/>
        <w:sectPr w:rsidR="00091019" w:rsidSect="00530481">
          <w:type w:val="continuous"/>
          <w:pgSz w:w="11900" w:h="16840"/>
          <w:pgMar w:top="1020" w:right="580" w:bottom="0" w:left="580" w:header="708" w:footer="708" w:gutter="0"/>
          <w:cols w:num="2" w:space="708" w:equalWidth="0">
            <w:col w:w="2551" w:space="57"/>
            <w:col w:w="8132"/>
          </w:cols>
        </w:sectPr>
      </w:pPr>
    </w:p>
    <w:p w14:paraId="446B148C" w14:textId="77777777" w:rsidR="00091019" w:rsidRDefault="00091019">
      <w:pPr>
        <w:pStyle w:val="Plattetekst"/>
      </w:pPr>
    </w:p>
    <w:p w14:paraId="5B002AFB" w14:textId="77777777" w:rsidR="00091019" w:rsidRDefault="00091019">
      <w:pPr>
        <w:pStyle w:val="Plattetekst"/>
      </w:pPr>
    </w:p>
    <w:p w14:paraId="307DBD25" w14:textId="77777777" w:rsidR="00091019" w:rsidRDefault="00091019">
      <w:pPr>
        <w:pStyle w:val="Plattetekst"/>
      </w:pPr>
    </w:p>
    <w:p w14:paraId="62CE05BD" w14:textId="77777777" w:rsidR="00091019" w:rsidRDefault="00091019">
      <w:pPr>
        <w:pStyle w:val="Plattetekst"/>
        <w:spacing w:after="1"/>
        <w:rPr>
          <w:sz w:val="17"/>
        </w:rPr>
      </w:pPr>
    </w:p>
    <w:p w14:paraId="14BF0093" w14:textId="67ED46D5" w:rsidR="00091019" w:rsidRDefault="008974E6">
      <w:pPr>
        <w:pStyle w:val="Plattetekst"/>
        <w:spacing w:line="20" w:lineRule="exact"/>
        <w:ind w:left="111"/>
        <w:rPr>
          <w:sz w:val="2"/>
        </w:rPr>
      </w:pPr>
      <w:r>
        <w:rPr>
          <w:noProof/>
          <w:sz w:val="2"/>
        </w:rPr>
        <mc:AlternateContent>
          <mc:Choice Requires="wpg">
            <w:drawing>
              <wp:inline distT="0" distB="0" distL="0" distR="0" wp14:anchorId="7ACE51D1" wp14:editId="78A4DE33">
                <wp:extent cx="6681470" cy="6350"/>
                <wp:effectExtent l="635" t="1270" r="4445" b="1905"/>
                <wp:docPr id="1595095536"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6350"/>
                          <a:chOff x="0" y="0"/>
                          <a:chExt cx="10522" cy="10"/>
                        </a:xfrm>
                      </wpg:grpSpPr>
                      <wps:wsp>
                        <wps:cNvPr id="375090821" name="docshape4"/>
                        <wps:cNvSpPr>
                          <a:spLocks noChangeArrowheads="1"/>
                        </wps:cNvSpPr>
                        <wps:spPr bwMode="auto">
                          <a:xfrm>
                            <a:off x="0" y="0"/>
                            <a:ext cx="105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950BC1" id="docshapegroup3" o:spid="_x0000_s1026" style="width:526.1pt;height:.5pt;mso-position-horizontal-relative:char;mso-position-vertical-relative:line" coordsize="105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">
                <v:rect id="docshape4" o:spid="_x0000_s1027" style="position:absolute;width:105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" fillcolor="black" stroked="f"/>
                <w10:anchorlock/>
              </v:group>
            </w:pict>
          </mc:Fallback>
        </mc:AlternateContent>
      </w:r>
    </w:p>
    <w:p w14:paraId="7E85C3DE" w14:textId="07A25BAB" w:rsidR="00091019" w:rsidRDefault="008974E6">
      <w:pPr>
        <w:spacing w:before="90"/>
        <w:ind w:left="140"/>
        <w:rPr>
          <w:rFonts w:ascii="Palatino Linotype"/>
          <w:sz w:val="16"/>
        </w:rPr>
      </w:pPr>
      <w:hyperlink r:id="rId13" w:history="1">
        <w:r w:rsidRPr="00501484">
          <w:rPr>
            <w:rStyle w:val="Hyperlink"/>
            <w:rFonts w:ascii="Palatino Linotype"/>
            <w:sz w:val="16"/>
          </w:rPr>
          <w:t>https://doi.org/10.24404/623113153b6762f0ec7b732b</w:t>
        </w:r>
      </w:hyperlink>
      <w:r>
        <w:rPr>
          <w:rFonts w:ascii="Palatino Linotype"/>
          <w:sz w:val="16"/>
        </w:rPr>
        <w:t xml:space="preserve"> </w:t>
      </w:r>
    </w:p>
    <w:p w14:paraId="6CB80BE3" w14:textId="77777777" w:rsidR="00091019" w:rsidRDefault="00091019">
      <w:pPr>
        <w:rPr>
          <w:rFonts w:ascii="Palatino Linotype"/>
          <w:sz w:val="16"/>
        </w:rPr>
        <w:sectPr w:rsidR="00091019" w:rsidSect="00530481">
          <w:type w:val="continuous"/>
          <w:pgSz w:w="11900" w:h="16840"/>
          <w:pgMar w:top="1020" w:right="580" w:bottom="0" w:left="580" w:header="708" w:footer="708" w:gutter="0"/>
          <w:cols w:space="708"/>
        </w:sectPr>
      </w:pPr>
    </w:p>
    <w:p w14:paraId="6BAD0790" w14:textId="77777777" w:rsidR="00091019" w:rsidRDefault="00091019">
      <w:pPr>
        <w:pStyle w:val="Plattetekst"/>
        <w:spacing w:before="13"/>
        <w:rPr>
          <w:rFonts w:ascii="Palatino Linotype"/>
          <w:sz w:val="27"/>
        </w:rPr>
      </w:pPr>
    </w:p>
    <w:p w14:paraId="68080224" w14:textId="77777777" w:rsidR="00091019" w:rsidRDefault="00000000">
      <w:pPr>
        <w:pStyle w:val="Plattetekst"/>
        <w:spacing w:before="101"/>
        <w:ind w:left="2747" w:right="128" w:firstLine="425"/>
        <w:jc w:val="both"/>
      </w:pPr>
      <w:r>
        <w:t xml:space="preserve">Extant literature shows that interior design elements (e.g., furniture) affect </w:t>
      </w:r>
      <w:proofErr w:type="spellStart"/>
      <w:r>
        <w:t>occu</w:t>
      </w:r>
      <w:proofErr w:type="spellEnd"/>
      <w:r>
        <w:t>- pants' functionality and emotional responses towards a setting or environment (Karol and Smith, 2019). Building design, material selection, Indoor Environmental Quality (IEQ), and other aspects of the built environment can cause a wide range of impacts on user health and well-being, as well as ergonomic design issues. (</w:t>
      </w:r>
      <w:proofErr w:type="spellStart"/>
      <w:r>
        <w:t>Attaianese</w:t>
      </w:r>
      <w:proofErr w:type="spellEnd"/>
      <w:r>
        <w:t xml:space="preserve"> &amp; Duca, 2012). Since corporate real estate practices are generally geared toward saving costs, </w:t>
      </w:r>
      <w:proofErr w:type="spellStart"/>
      <w:r>
        <w:t>ef</w:t>
      </w:r>
      <w:proofErr w:type="spellEnd"/>
      <w:r>
        <w:t xml:space="preserve">- </w:t>
      </w:r>
      <w:proofErr w:type="spellStart"/>
      <w:r>
        <w:t>ficiency</w:t>
      </w:r>
      <w:proofErr w:type="spellEnd"/>
      <w:r>
        <w:t xml:space="preserve"> is prioritized over effectiveness. Consequently, open-plan offices have become increasingly</w:t>
      </w:r>
      <w:r>
        <w:rPr>
          <w:spacing w:val="-2"/>
        </w:rPr>
        <w:t xml:space="preserve"> </w:t>
      </w:r>
      <w:r>
        <w:t>prevalent</w:t>
      </w:r>
      <w:r>
        <w:rPr>
          <w:spacing w:val="-2"/>
        </w:rPr>
        <w:t xml:space="preserve"> </w:t>
      </w:r>
      <w:r>
        <w:t>around</w:t>
      </w:r>
      <w:r>
        <w:rPr>
          <w:spacing w:val="-2"/>
        </w:rPr>
        <w:t xml:space="preserve"> </w:t>
      </w:r>
      <w:r>
        <w:t>the</w:t>
      </w:r>
      <w:r>
        <w:rPr>
          <w:spacing w:val="-2"/>
        </w:rPr>
        <w:t xml:space="preserve"> </w:t>
      </w:r>
      <w:r>
        <w:t>world</w:t>
      </w:r>
      <w:r>
        <w:rPr>
          <w:spacing w:val="-2"/>
        </w:rPr>
        <w:t xml:space="preserve"> </w:t>
      </w:r>
      <w:r>
        <w:t>(Harris,</w:t>
      </w:r>
      <w:r>
        <w:rPr>
          <w:spacing w:val="-2"/>
        </w:rPr>
        <w:t xml:space="preserve"> </w:t>
      </w:r>
      <w:r>
        <w:t>2019;</w:t>
      </w:r>
      <w:r>
        <w:rPr>
          <w:spacing w:val="-2"/>
        </w:rPr>
        <w:t xml:space="preserve"> </w:t>
      </w:r>
      <w:r>
        <w:t>Haynes,</w:t>
      </w:r>
      <w:r>
        <w:rPr>
          <w:spacing w:val="-2"/>
        </w:rPr>
        <w:t xml:space="preserve"> </w:t>
      </w:r>
      <w:r>
        <w:t>2007),</w:t>
      </w:r>
      <w:r>
        <w:rPr>
          <w:spacing w:val="-2"/>
        </w:rPr>
        <w:t xml:space="preserve"> </w:t>
      </w:r>
      <w:r>
        <w:t>which</w:t>
      </w:r>
      <w:r>
        <w:rPr>
          <w:spacing w:val="-2"/>
        </w:rPr>
        <w:t xml:space="preserve"> </w:t>
      </w:r>
      <w:r>
        <w:t>has</w:t>
      </w:r>
      <w:r>
        <w:rPr>
          <w:spacing w:val="-2"/>
        </w:rPr>
        <w:t xml:space="preserve"> </w:t>
      </w:r>
      <w:r>
        <w:t>led</w:t>
      </w:r>
      <w:r>
        <w:rPr>
          <w:spacing w:val="-2"/>
        </w:rPr>
        <w:t xml:space="preserve"> </w:t>
      </w:r>
      <w:r>
        <w:t>to</w:t>
      </w:r>
      <w:r>
        <w:rPr>
          <w:spacing w:val="-2"/>
        </w:rPr>
        <w:t xml:space="preserve"> </w:t>
      </w:r>
      <w:r>
        <w:t xml:space="preserve">a perceived change in working life across nations (Cox &amp; Griffith, 2005; </w:t>
      </w:r>
      <w:proofErr w:type="spellStart"/>
      <w:r>
        <w:t>Schabracq</w:t>
      </w:r>
      <w:proofErr w:type="spellEnd"/>
      <w:r>
        <w:t xml:space="preserve"> &amp; Cooper, 2000). The increasing rate of change means that employees are increasingly re- quired to compete, adapt, and learn new skills (Cox &amp; Griffith, 2005), which adversely affects their well-being. As a result of the limited theoretical understanding, there was more harm than good (</w:t>
      </w:r>
      <w:proofErr w:type="spellStart"/>
      <w:r>
        <w:t>Ashkanasy</w:t>
      </w:r>
      <w:proofErr w:type="spellEnd"/>
      <w:r>
        <w:t xml:space="preserve"> et al., 2014; Sander et al., 2019). As a result, a positive design that serves the wellbeing needs of employees has been difficult to achieve.</w:t>
      </w:r>
    </w:p>
    <w:p w14:paraId="16470F66" w14:textId="77777777" w:rsidR="00091019" w:rsidRDefault="00000000">
      <w:pPr>
        <w:pStyle w:val="Plattetekst"/>
        <w:spacing w:before="1"/>
        <w:ind w:left="2747" w:right="130" w:firstLine="425"/>
        <w:jc w:val="both"/>
      </w:pPr>
      <w:r>
        <w:t>The aim of this paper is to advance on previous studies by investigating to what ex- tent the physical environmental variables affect workers wellbeing. Offices at the Design department at Brunel University London acted as a case study. This paper reports on data collected through literature review, field observation and online questionnaire.</w:t>
      </w:r>
    </w:p>
    <w:p w14:paraId="3F267A3F" w14:textId="77777777" w:rsidR="00091019" w:rsidRDefault="00091019">
      <w:pPr>
        <w:pStyle w:val="Plattetekst"/>
        <w:spacing w:before="8"/>
        <w:rPr>
          <w:sz w:val="19"/>
        </w:rPr>
      </w:pPr>
    </w:p>
    <w:p w14:paraId="422C9396" w14:textId="77777777" w:rsidR="00091019" w:rsidRDefault="00000000">
      <w:pPr>
        <w:pStyle w:val="Kop1"/>
        <w:numPr>
          <w:ilvl w:val="0"/>
          <w:numId w:val="4"/>
        </w:numPr>
        <w:tabs>
          <w:tab w:val="left" w:pos="2990"/>
        </w:tabs>
        <w:ind w:left="2989" w:hanging="243"/>
        <w:jc w:val="both"/>
      </w:pPr>
      <w:r>
        <w:rPr>
          <w:spacing w:val="-2"/>
        </w:rPr>
        <w:t>Methods</w:t>
      </w:r>
    </w:p>
    <w:p w14:paraId="4326AD05" w14:textId="77777777" w:rsidR="00091019" w:rsidRDefault="00000000">
      <w:pPr>
        <w:pStyle w:val="Plattetekst"/>
        <w:spacing w:before="3"/>
        <w:ind w:left="2747" w:right="128" w:firstLine="425"/>
        <w:jc w:val="both"/>
      </w:pPr>
      <w:r>
        <w:t>To address the key research question related to the data collection, the literature</w:t>
      </w:r>
      <w:r>
        <w:rPr>
          <w:spacing w:val="40"/>
        </w:rPr>
        <w:t xml:space="preserve"> </w:t>
      </w:r>
      <w:r>
        <w:t>was approached systematically to gain wider insights of the topic. Afterwards, two methods</w:t>
      </w:r>
      <w:r>
        <w:rPr>
          <w:spacing w:val="40"/>
        </w:rPr>
        <w:t xml:space="preserve"> </w:t>
      </w:r>
      <w:r>
        <w:t>were</w:t>
      </w:r>
      <w:r>
        <w:rPr>
          <w:spacing w:val="40"/>
        </w:rPr>
        <w:t xml:space="preserve"> </w:t>
      </w:r>
      <w:r>
        <w:t>used</w:t>
      </w:r>
      <w:r>
        <w:rPr>
          <w:spacing w:val="40"/>
        </w:rPr>
        <w:t xml:space="preserve"> </w:t>
      </w:r>
      <w:r>
        <w:t>in</w:t>
      </w:r>
      <w:r>
        <w:rPr>
          <w:spacing w:val="40"/>
        </w:rPr>
        <w:t xml:space="preserve"> </w:t>
      </w:r>
      <w:r>
        <w:t>phase</w:t>
      </w:r>
      <w:r>
        <w:rPr>
          <w:spacing w:val="40"/>
        </w:rPr>
        <w:t xml:space="preserve"> </w:t>
      </w:r>
      <w:r>
        <w:t>one</w:t>
      </w:r>
      <w:r>
        <w:rPr>
          <w:spacing w:val="40"/>
        </w:rPr>
        <w:t xml:space="preserve"> </w:t>
      </w:r>
      <w:r>
        <w:t>of</w:t>
      </w:r>
      <w:r>
        <w:rPr>
          <w:spacing w:val="40"/>
        </w:rPr>
        <w:t xml:space="preserve"> </w:t>
      </w:r>
      <w:r>
        <w:t>the</w:t>
      </w:r>
      <w:r>
        <w:rPr>
          <w:spacing w:val="40"/>
        </w:rPr>
        <w:t xml:space="preserve"> </w:t>
      </w:r>
      <w:r>
        <w:t>primary</w:t>
      </w:r>
      <w:r>
        <w:rPr>
          <w:spacing w:val="40"/>
        </w:rPr>
        <w:t xml:space="preserve"> </w:t>
      </w:r>
      <w:r>
        <w:t>data</w:t>
      </w:r>
      <w:r>
        <w:rPr>
          <w:spacing w:val="40"/>
        </w:rPr>
        <w:t xml:space="preserve"> </w:t>
      </w:r>
      <w:r>
        <w:t>collection.</w:t>
      </w:r>
      <w:r>
        <w:rPr>
          <w:spacing w:val="40"/>
        </w:rPr>
        <w:t xml:space="preserve"> </w:t>
      </w:r>
      <w:r>
        <w:t>To</w:t>
      </w:r>
      <w:r>
        <w:rPr>
          <w:spacing w:val="40"/>
        </w:rPr>
        <w:t xml:space="preserve"> </w:t>
      </w:r>
      <w:r>
        <w:t>begin</w:t>
      </w:r>
      <w:r>
        <w:rPr>
          <w:spacing w:val="40"/>
        </w:rPr>
        <w:t xml:space="preserve"> </w:t>
      </w:r>
      <w:r>
        <w:t>with,</w:t>
      </w:r>
      <w:r>
        <w:rPr>
          <w:spacing w:val="80"/>
        </w:rPr>
        <w:t xml:space="preserve"> </w:t>
      </w:r>
      <w:r>
        <w:t>non-participant field observation was conducted to gain an in-depth exploration into the office setting. afterwards, an online survey was distributed to help gather participants, and</w:t>
      </w:r>
      <w:r>
        <w:rPr>
          <w:spacing w:val="80"/>
        </w:rPr>
        <w:t xml:space="preserve"> </w:t>
      </w:r>
      <w:r>
        <w:t>build</w:t>
      </w:r>
      <w:r>
        <w:rPr>
          <w:spacing w:val="80"/>
        </w:rPr>
        <w:t xml:space="preserve"> </w:t>
      </w:r>
      <w:r>
        <w:t>a</w:t>
      </w:r>
      <w:r>
        <w:rPr>
          <w:spacing w:val="80"/>
        </w:rPr>
        <w:t xml:space="preserve"> </w:t>
      </w:r>
      <w:r>
        <w:t>reference</w:t>
      </w:r>
      <w:r>
        <w:rPr>
          <w:spacing w:val="80"/>
        </w:rPr>
        <w:t xml:space="preserve"> </w:t>
      </w:r>
      <w:r>
        <w:t>for</w:t>
      </w:r>
      <w:r>
        <w:rPr>
          <w:spacing w:val="80"/>
        </w:rPr>
        <w:t xml:space="preserve"> </w:t>
      </w:r>
      <w:r>
        <w:t>collecting</w:t>
      </w:r>
      <w:r>
        <w:rPr>
          <w:spacing w:val="80"/>
        </w:rPr>
        <w:t xml:space="preserve"> </w:t>
      </w:r>
      <w:r>
        <w:t>qualitative</w:t>
      </w:r>
      <w:r>
        <w:rPr>
          <w:spacing w:val="80"/>
        </w:rPr>
        <w:t xml:space="preserve"> </w:t>
      </w:r>
      <w:r>
        <w:t>data</w:t>
      </w:r>
      <w:r>
        <w:rPr>
          <w:spacing w:val="80"/>
        </w:rPr>
        <w:t xml:space="preserve"> </w:t>
      </w:r>
      <w:r>
        <w:t>for</w:t>
      </w:r>
      <w:r>
        <w:rPr>
          <w:spacing w:val="80"/>
        </w:rPr>
        <w:t xml:space="preserve"> </w:t>
      </w:r>
      <w:r>
        <w:t>the</w:t>
      </w:r>
      <w:r>
        <w:rPr>
          <w:spacing w:val="80"/>
        </w:rPr>
        <w:t xml:space="preserve"> </w:t>
      </w:r>
      <w:r>
        <w:t>next</w:t>
      </w:r>
      <w:r>
        <w:rPr>
          <w:spacing w:val="80"/>
        </w:rPr>
        <w:t xml:space="preserve"> </w:t>
      </w:r>
      <w:r>
        <w:t>step</w:t>
      </w:r>
      <w:r>
        <w:rPr>
          <w:spacing w:val="80"/>
        </w:rPr>
        <w:t xml:space="preserve"> </w:t>
      </w:r>
      <w:r>
        <w:t>(i.e.,</w:t>
      </w:r>
      <w:r>
        <w:rPr>
          <w:spacing w:val="40"/>
        </w:rPr>
        <w:t xml:space="preserve"> </w:t>
      </w:r>
      <w:r>
        <w:t>semi-structured interviews).</w:t>
      </w:r>
    </w:p>
    <w:p w14:paraId="3DC87641" w14:textId="77777777" w:rsidR="00091019" w:rsidRDefault="00091019">
      <w:pPr>
        <w:pStyle w:val="Plattetekst"/>
        <w:spacing w:before="8"/>
        <w:rPr>
          <w:sz w:val="19"/>
        </w:rPr>
      </w:pPr>
    </w:p>
    <w:p w14:paraId="4E6D627F" w14:textId="77777777" w:rsidR="00091019" w:rsidRDefault="00000000">
      <w:pPr>
        <w:pStyle w:val="Lijstalinea"/>
        <w:numPr>
          <w:ilvl w:val="1"/>
          <w:numId w:val="4"/>
        </w:numPr>
        <w:tabs>
          <w:tab w:val="left" w:pos="3102"/>
        </w:tabs>
        <w:ind w:hanging="355"/>
        <w:jc w:val="both"/>
        <w:rPr>
          <w:sz w:val="20"/>
        </w:rPr>
      </w:pPr>
      <w:r>
        <w:rPr>
          <w:sz w:val="20"/>
        </w:rPr>
        <w:t>Literature</w:t>
      </w:r>
      <w:r>
        <w:rPr>
          <w:spacing w:val="-11"/>
          <w:sz w:val="20"/>
        </w:rPr>
        <w:t xml:space="preserve"> </w:t>
      </w:r>
      <w:r>
        <w:rPr>
          <w:spacing w:val="-2"/>
          <w:sz w:val="20"/>
        </w:rPr>
        <w:t>Review</w:t>
      </w:r>
    </w:p>
    <w:p w14:paraId="55687588" w14:textId="77777777" w:rsidR="00091019" w:rsidRDefault="00000000">
      <w:pPr>
        <w:pStyle w:val="Plattetekst"/>
        <w:spacing w:before="3"/>
        <w:ind w:left="2747" w:right="130" w:firstLine="425"/>
        <w:jc w:val="both"/>
      </w:pPr>
      <w:r>
        <w:t xml:space="preserve">Essentially, the development of knowledge depends heavily on previous findings. Literature reviews enable researchers to gain insight into the breadth and scope of the existing body of work, identifying areas that require further exploration (Pare, et al., </w:t>
      </w:r>
      <w:r>
        <w:rPr>
          <w:spacing w:val="-2"/>
        </w:rPr>
        <w:t>2015).</w:t>
      </w:r>
    </w:p>
    <w:p w14:paraId="2371C29E" w14:textId="77777777" w:rsidR="00091019" w:rsidRDefault="00000000">
      <w:pPr>
        <w:pStyle w:val="Plattetekst"/>
        <w:ind w:left="2747" w:right="128" w:firstLine="425"/>
        <w:jc w:val="both"/>
      </w:pPr>
      <w:r>
        <w:t xml:space="preserve">Through adopting a systematic approach to reviewing the extant literature on work- place wellbeing and interior design, the researcher used the guidelines of Preferred Re- porting Items for Systematic Reviews and Meta-Analyses (PRISMA) to approach the lit- </w:t>
      </w:r>
      <w:proofErr w:type="spellStart"/>
      <w:r>
        <w:t>erature</w:t>
      </w:r>
      <w:proofErr w:type="spellEnd"/>
      <w:r>
        <w:t xml:space="preserve"> systematically. In order to establish a foundation for academic inquiry, it was es- </w:t>
      </w:r>
      <w:proofErr w:type="spellStart"/>
      <w:r>
        <w:t>sential</w:t>
      </w:r>
      <w:proofErr w:type="spellEnd"/>
      <w:r>
        <w:t xml:space="preserve"> to gain a comprehensive understanding of the topic. Therefore, multiple data- bases were searched (e.g., Scopus). The collation of reference material was managed us- </w:t>
      </w:r>
      <w:proofErr w:type="spellStart"/>
      <w:r>
        <w:t>ing</w:t>
      </w:r>
      <w:proofErr w:type="spellEnd"/>
      <w:r>
        <w:t xml:space="preserve"> Mendeley Reference Manager, allowing the researcher to </w:t>
      </w:r>
      <w:proofErr w:type="spellStart"/>
      <w:r>
        <w:t>organise</w:t>
      </w:r>
      <w:proofErr w:type="spellEnd"/>
      <w:r>
        <w:t xml:space="preserve"> referenced mate- rial and create bibliographies instantly. (Details on the literature conducted is included</w:t>
      </w:r>
      <w:r>
        <w:rPr>
          <w:spacing w:val="40"/>
        </w:rPr>
        <w:t xml:space="preserve"> </w:t>
      </w:r>
      <w:r>
        <w:t>in an upcoming publication).</w:t>
      </w:r>
    </w:p>
    <w:p w14:paraId="5E43E390" w14:textId="77777777" w:rsidR="00091019" w:rsidRDefault="00091019">
      <w:pPr>
        <w:pStyle w:val="Plattetekst"/>
        <w:spacing w:before="1"/>
      </w:pPr>
    </w:p>
    <w:p w14:paraId="6D7E060B" w14:textId="77777777" w:rsidR="00091019" w:rsidRDefault="00000000">
      <w:pPr>
        <w:pStyle w:val="Lijstalinea"/>
        <w:numPr>
          <w:ilvl w:val="1"/>
          <w:numId w:val="4"/>
        </w:numPr>
        <w:tabs>
          <w:tab w:val="left" w:pos="3128"/>
        </w:tabs>
        <w:spacing w:line="226" w:lineRule="exact"/>
        <w:ind w:left="3127" w:hanging="381"/>
        <w:jc w:val="both"/>
        <w:rPr>
          <w:sz w:val="20"/>
        </w:rPr>
      </w:pPr>
      <w:r>
        <w:rPr>
          <w:sz w:val="20"/>
        </w:rPr>
        <w:t>Non-participant</w:t>
      </w:r>
      <w:r>
        <w:rPr>
          <w:spacing w:val="-12"/>
          <w:sz w:val="20"/>
        </w:rPr>
        <w:t xml:space="preserve"> </w:t>
      </w:r>
      <w:r>
        <w:rPr>
          <w:sz w:val="20"/>
        </w:rPr>
        <w:t>field</w:t>
      </w:r>
      <w:r>
        <w:rPr>
          <w:spacing w:val="-11"/>
          <w:sz w:val="20"/>
        </w:rPr>
        <w:t xml:space="preserve"> </w:t>
      </w:r>
      <w:r>
        <w:rPr>
          <w:spacing w:val="-2"/>
          <w:sz w:val="20"/>
        </w:rPr>
        <w:t>observation</w:t>
      </w:r>
    </w:p>
    <w:p w14:paraId="16BAC212" w14:textId="77777777" w:rsidR="00091019" w:rsidRDefault="00000000">
      <w:pPr>
        <w:pStyle w:val="Plattetekst"/>
        <w:ind w:left="2747" w:right="130" w:firstLine="425"/>
        <w:jc w:val="both"/>
      </w:pPr>
      <w:r>
        <w:t>McQuarrie et al., 1990 define observation as the systematic description of events, behaviors, and artifacts occurring in the social environment of study. By observing and taking photographs, the researcher creates a written description of the situation under study (Erlandson, 1993).</w:t>
      </w:r>
    </w:p>
    <w:p w14:paraId="15B3D993" w14:textId="77777777" w:rsidR="00091019" w:rsidRDefault="00000000">
      <w:pPr>
        <w:pStyle w:val="Plattetekst"/>
        <w:ind w:left="2747" w:right="131" w:firstLine="425"/>
        <w:jc w:val="both"/>
      </w:pPr>
      <w:r>
        <w:t>In order to understand the field, a researcher's observations enable them to identify what may have been overlooked during the process of gathering the data (literature re- view), which in turn allows them to add data to surveys from his perspective.</w:t>
      </w:r>
    </w:p>
    <w:p w14:paraId="2FAE9640" w14:textId="77777777" w:rsidR="00091019" w:rsidRDefault="00000000">
      <w:pPr>
        <w:pStyle w:val="Plattetekst"/>
        <w:ind w:left="2747" w:right="128" w:firstLine="425"/>
        <w:jc w:val="both"/>
      </w:pPr>
      <w:r>
        <w:t>Choosing this site for conducting the field observation is ascribed to multiple rea- sons. Given the fact that the researcher works in one of the offices, eased her access to other office environments studied and extinguished a kind of familiarity for the re- searcher helping her to identify and explore different variables.</w:t>
      </w:r>
    </w:p>
    <w:p w14:paraId="57C6D16B" w14:textId="77777777" w:rsidR="00091019" w:rsidRDefault="00000000">
      <w:pPr>
        <w:pStyle w:val="Plattetekst"/>
        <w:spacing w:before="1"/>
        <w:ind w:left="2747" w:right="131" w:firstLine="425"/>
        <w:jc w:val="both"/>
      </w:pPr>
      <w:r>
        <w:t>Multiple pictures were taken inside the offices which comprised three semi-similar environments. Further explanation is in the results section.</w:t>
      </w:r>
    </w:p>
    <w:p w14:paraId="015CCA3F" w14:textId="77777777" w:rsidR="00091019" w:rsidRDefault="00091019">
      <w:pPr>
        <w:pStyle w:val="Plattetekst"/>
        <w:spacing w:before="11"/>
        <w:rPr>
          <w:sz w:val="19"/>
        </w:rPr>
      </w:pPr>
    </w:p>
    <w:p w14:paraId="5FC7743A" w14:textId="77777777" w:rsidR="00091019" w:rsidRDefault="00000000">
      <w:pPr>
        <w:pStyle w:val="Lijstalinea"/>
        <w:numPr>
          <w:ilvl w:val="1"/>
          <w:numId w:val="4"/>
        </w:numPr>
        <w:tabs>
          <w:tab w:val="left" w:pos="3126"/>
        </w:tabs>
        <w:spacing w:line="226" w:lineRule="exact"/>
        <w:ind w:left="3125" w:hanging="379"/>
        <w:jc w:val="both"/>
        <w:rPr>
          <w:sz w:val="20"/>
        </w:rPr>
      </w:pPr>
      <w:r>
        <w:rPr>
          <w:sz w:val="20"/>
        </w:rPr>
        <w:t>Online</w:t>
      </w:r>
      <w:r>
        <w:rPr>
          <w:spacing w:val="-7"/>
          <w:sz w:val="20"/>
        </w:rPr>
        <w:t xml:space="preserve"> </w:t>
      </w:r>
      <w:r>
        <w:rPr>
          <w:spacing w:val="-2"/>
          <w:sz w:val="20"/>
        </w:rPr>
        <w:t>questionnaire</w:t>
      </w:r>
    </w:p>
    <w:p w14:paraId="01C2CEC2" w14:textId="77777777" w:rsidR="00091019" w:rsidRDefault="00000000">
      <w:pPr>
        <w:pStyle w:val="Lijstalinea"/>
        <w:numPr>
          <w:ilvl w:val="2"/>
          <w:numId w:val="4"/>
        </w:numPr>
        <w:tabs>
          <w:tab w:val="left" w:pos="3212"/>
        </w:tabs>
        <w:spacing w:line="226" w:lineRule="exact"/>
        <w:ind w:hanging="465"/>
        <w:jc w:val="both"/>
        <w:rPr>
          <w:sz w:val="20"/>
        </w:rPr>
      </w:pPr>
      <w:r>
        <w:rPr>
          <w:sz w:val="20"/>
        </w:rPr>
        <w:t>Sampling</w:t>
      </w:r>
      <w:r>
        <w:rPr>
          <w:spacing w:val="-9"/>
          <w:sz w:val="20"/>
        </w:rPr>
        <w:t xml:space="preserve"> </w:t>
      </w:r>
      <w:r>
        <w:rPr>
          <w:spacing w:val="-2"/>
          <w:sz w:val="20"/>
        </w:rPr>
        <w:t>strategy</w:t>
      </w:r>
    </w:p>
    <w:p w14:paraId="2982A6D2" w14:textId="77777777" w:rsidR="00091019" w:rsidRDefault="00091019">
      <w:pPr>
        <w:spacing w:line="226" w:lineRule="exact"/>
        <w:jc w:val="both"/>
        <w:rPr>
          <w:sz w:val="20"/>
        </w:rPr>
        <w:sectPr w:rsidR="00091019" w:rsidSect="00530481">
          <w:headerReference w:type="default" r:id="rId14"/>
          <w:pgSz w:w="11900" w:h="16840"/>
          <w:pgMar w:top="1360" w:right="580" w:bottom="280" w:left="580" w:header="1024" w:footer="0" w:gutter="0"/>
          <w:pgNumType w:start="2"/>
          <w:cols w:space="708"/>
        </w:sectPr>
      </w:pPr>
    </w:p>
    <w:p w14:paraId="14467E91" w14:textId="77777777" w:rsidR="00091019" w:rsidRDefault="00091019">
      <w:pPr>
        <w:pStyle w:val="Plattetekst"/>
      </w:pPr>
    </w:p>
    <w:p w14:paraId="6F723499" w14:textId="77777777" w:rsidR="00091019" w:rsidRDefault="00091019">
      <w:pPr>
        <w:pStyle w:val="Plattetekst"/>
        <w:spacing w:before="1"/>
        <w:rPr>
          <w:sz w:val="22"/>
        </w:rPr>
      </w:pPr>
    </w:p>
    <w:p w14:paraId="0B58CD11" w14:textId="77777777" w:rsidR="00091019" w:rsidRDefault="00000000">
      <w:pPr>
        <w:pStyle w:val="Plattetekst"/>
        <w:ind w:left="2747" w:right="128" w:firstLine="425"/>
        <w:jc w:val="both"/>
      </w:pPr>
      <w:r>
        <w:t>Emails were sent to potential participants detailing the information of the study</w:t>
      </w:r>
      <w:r>
        <w:rPr>
          <w:spacing w:val="40"/>
        </w:rPr>
        <w:t xml:space="preserve"> </w:t>
      </w:r>
      <w:r>
        <w:t>with consent form attached for them to opt whether to participate. They could read it at their own convenience. Reasons for the study were explained verbally for those that</w:t>
      </w:r>
      <w:r>
        <w:rPr>
          <w:spacing w:val="40"/>
        </w:rPr>
        <w:t xml:space="preserve"> </w:t>
      </w:r>
      <w:r>
        <w:t xml:space="preserve">made such enquiry. Prior to participating, they must sign and return the consent form with emphasis being placed on that they have the right to not participate at any time without explanation. Thirty people initially agreed to take part in the data collection, but five later declined due to lack of interest and/or time commitments. While Inclusion cri- </w:t>
      </w:r>
      <w:proofErr w:type="spellStart"/>
      <w:r>
        <w:t>teria</w:t>
      </w:r>
      <w:proofErr w:type="spellEnd"/>
      <w:r>
        <w:t xml:space="preserve"> included being over 18 years old, work in an office environment in the United Kingdom, and their length of service; the study excluded anyone who work remotely or have any mental health conditions. Due to the fact that remote employees are not in touch with their environment, they are unable to respond to questions as needed. As for people with stress or anxiety diagnoses, their results will not be accurate as they have al- ready been exposed to stress.</w:t>
      </w:r>
    </w:p>
    <w:p w14:paraId="68BFC5D6" w14:textId="77777777" w:rsidR="00091019" w:rsidRDefault="00091019">
      <w:pPr>
        <w:pStyle w:val="Plattetekst"/>
        <w:spacing w:before="1"/>
      </w:pPr>
    </w:p>
    <w:p w14:paraId="20159995" w14:textId="77777777" w:rsidR="00091019" w:rsidRDefault="00000000">
      <w:pPr>
        <w:pStyle w:val="Plattetekst"/>
        <w:spacing w:line="226" w:lineRule="exact"/>
        <w:ind w:left="2747"/>
        <w:jc w:val="both"/>
      </w:pPr>
      <w:r>
        <w:t>2.3.2.</w:t>
      </w:r>
      <w:r>
        <w:rPr>
          <w:spacing w:val="-6"/>
        </w:rPr>
        <w:t xml:space="preserve"> </w:t>
      </w:r>
      <w:r>
        <w:t>The</w:t>
      </w:r>
      <w:r>
        <w:rPr>
          <w:spacing w:val="-6"/>
        </w:rPr>
        <w:t xml:space="preserve"> </w:t>
      </w:r>
      <w:r>
        <w:t>online</w:t>
      </w:r>
      <w:r>
        <w:rPr>
          <w:spacing w:val="-6"/>
        </w:rPr>
        <w:t xml:space="preserve"> </w:t>
      </w:r>
      <w:r>
        <w:rPr>
          <w:spacing w:val="-2"/>
        </w:rPr>
        <w:t>questionnaire</w:t>
      </w:r>
    </w:p>
    <w:p w14:paraId="77B19FC0" w14:textId="77777777" w:rsidR="00091019" w:rsidRDefault="00000000">
      <w:pPr>
        <w:pStyle w:val="Plattetekst"/>
        <w:ind w:left="2747" w:right="128" w:firstLine="425"/>
        <w:jc w:val="both"/>
      </w:pPr>
      <w:r>
        <w:t>Based on the observation conducted inside the offices, information regarding space physical environmental variables (e.g., layout) were collected to help build an online closed-ended</w:t>
      </w:r>
      <w:r>
        <w:rPr>
          <w:spacing w:val="79"/>
        </w:rPr>
        <w:t xml:space="preserve"> </w:t>
      </w:r>
      <w:r>
        <w:t>questionnaire</w:t>
      </w:r>
      <w:r>
        <w:rPr>
          <w:spacing w:val="78"/>
        </w:rPr>
        <w:t xml:space="preserve"> </w:t>
      </w:r>
      <w:r>
        <w:t>which</w:t>
      </w:r>
      <w:r>
        <w:rPr>
          <w:spacing w:val="78"/>
        </w:rPr>
        <w:t xml:space="preserve"> </w:t>
      </w:r>
      <w:r>
        <w:t>targets</w:t>
      </w:r>
      <w:r>
        <w:rPr>
          <w:spacing w:val="79"/>
        </w:rPr>
        <w:t xml:space="preserve"> </w:t>
      </w:r>
      <w:r>
        <w:t>variables</w:t>
      </w:r>
      <w:r>
        <w:rPr>
          <w:spacing w:val="79"/>
        </w:rPr>
        <w:t xml:space="preserve"> </w:t>
      </w:r>
      <w:r>
        <w:t>employees</w:t>
      </w:r>
      <w:r>
        <w:rPr>
          <w:spacing w:val="79"/>
        </w:rPr>
        <w:t xml:space="preserve"> </w:t>
      </w:r>
      <w:r>
        <w:t>interact</w:t>
      </w:r>
      <w:r>
        <w:rPr>
          <w:spacing w:val="79"/>
        </w:rPr>
        <w:t xml:space="preserve"> </w:t>
      </w:r>
      <w:r>
        <w:t>with</w:t>
      </w:r>
      <w:r>
        <w:rPr>
          <w:spacing w:val="78"/>
        </w:rPr>
        <w:t xml:space="preserve"> </w:t>
      </w:r>
      <w:r>
        <w:t>using 5-point</w:t>
      </w:r>
      <w:r>
        <w:rPr>
          <w:spacing w:val="-1"/>
        </w:rPr>
        <w:t xml:space="preserve"> </w:t>
      </w:r>
      <w:r>
        <w:t>multiple</w:t>
      </w:r>
      <w:r>
        <w:rPr>
          <w:spacing w:val="-1"/>
        </w:rPr>
        <w:t xml:space="preserve"> </w:t>
      </w:r>
      <w:r>
        <w:t>choice</w:t>
      </w:r>
      <w:r>
        <w:rPr>
          <w:spacing w:val="-1"/>
        </w:rPr>
        <w:t xml:space="preserve"> </w:t>
      </w:r>
      <w:r>
        <w:t>Likert</w:t>
      </w:r>
      <w:r>
        <w:rPr>
          <w:spacing w:val="-1"/>
        </w:rPr>
        <w:t xml:space="preserve"> </w:t>
      </w:r>
      <w:r>
        <w:t>scales</w:t>
      </w:r>
      <w:r>
        <w:rPr>
          <w:spacing w:val="-1"/>
        </w:rPr>
        <w:t xml:space="preserve"> </w:t>
      </w:r>
      <w:r>
        <w:t>and</w:t>
      </w:r>
      <w:r>
        <w:rPr>
          <w:spacing w:val="-1"/>
        </w:rPr>
        <w:t xml:space="preserve"> </w:t>
      </w:r>
      <w:r>
        <w:t>forced</w:t>
      </w:r>
      <w:r>
        <w:rPr>
          <w:spacing w:val="-1"/>
        </w:rPr>
        <w:t xml:space="preserve"> </w:t>
      </w:r>
      <w:r>
        <w:t>responses.</w:t>
      </w:r>
      <w:r>
        <w:rPr>
          <w:spacing w:val="-1"/>
        </w:rPr>
        <w:t xml:space="preserve"> </w:t>
      </w:r>
      <w:r>
        <w:t>Length</w:t>
      </w:r>
      <w:r>
        <w:rPr>
          <w:spacing w:val="-1"/>
        </w:rPr>
        <w:t xml:space="preserve"> </w:t>
      </w:r>
      <w:r>
        <w:t>of</w:t>
      </w:r>
      <w:r>
        <w:rPr>
          <w:spacing w:val="-1"/>
        </w:rPr>
        <w:t xml:space="preserve"> </w:t>
      </w:r>
      <w:r>
        <w:t>the</w:t>
      </w:r>
      <w:r>
        <w:rPr>
          <w:spacing w:val="-1"/>
        </w:rPr>
        <w:t xml:space="preserve"> </w:t>
      </w:r>
      <w:r>
        <w:t>survey</w:t>
      </w:r>
      <w:r>
        <w:rPr>
          <w:spacing w:val="-1"/>
        </w:rPr>
        <w:t xml:space="preserve"> </w:t>
      </w:r>
      <w:r>
        <w:t>was</w:t>
      </w:r>
      <w:r>
        <w:rPr>
          <w:spacing w:val="-1"/>
        </w:rPr>
        <w:t xml:space="preserve"> </w:t>
      </w:r>
      <w:r>
        <w:t>kept to a minimum to achieve a satisfactory response-rate as possible. Although this research adopts qualitative methods, this survey was used to helps extract the qualitative data needed for conducting the research.</w:t>
      </w:r>
    </w:p>
    <w:p w14:paraId="744A728C" w14:textId="77777777" w:rsidR="00091019" w:rsidRDefault="00000000">
      <w:pPr>
        <w:pStyle w:val="Plattetekst"/>
        <w:ind w:left="2747" w:right="128" w:firstLine="425"/>
        <w:jc w:val="both"/>
      </w:pPr>
      <w:r>
        <w:t xml:space="preserve">Before releasing the questionnaire to participants, it was tested with five random people (pilot test) to get feedback. Among the goals of survey piloting, as outlined by </w:t>
      </w:r>
      <w:proofErr w:type="spellStart"/>
      <w:r>
        <w:t>Larossi</w:t>
      </w:r>
      <w:proofErr w:type="spellEnd"/>
      <w:r>
        <w:t xml:space="preserve"> (2006), are the evaluation of the competency of the questionnaire, estimation of the length of the questionnaire or duration of time required for the survey and assessing the quality of the surveyor. The questionnaire was revised in response to </w:t>
      </w:r>
      <w:proofErr w:type="spellStart"/>
      <w:r>
        <w:t>recommenda</w:t>
      </w:r>
      <w:proofErr w:type="spellEnd"/>
      <w:r>
        <w:t xml:space="preserve">- </w:t>
      </w:r>
      <w:proofErr w:type="spellStart"/>
      <w:r>
        <w:t>tions</w:t>
      </w:r>
      <w:proofErr w:type="spellEnd"/>
      <w:r>
        <w:t xml:space="preserve"> made by participants in the pilot test. It was recommended that the questionnaire be refined and made more precise and clearer, that the wording be modified, </w:t>
      </w:r>
      <w:proofErr w:type="spellStart"/>
      <w:r>
        <w:t>introduc</w:t>
      </w:r>
      <w:proofErr w:type="spellEnd"/>
      <w:r>
        <w:t>- tory definitions be provided, and that the length of the questionnaire be reduced. After revising the questionnaire, it was piloted among two design researchers and academics</w:t>
      </w:r>
      <w:r>
        <w:rPr>
          <w:spacing w:val="40"/>
        </w:rPr>
        <w:t xml:space="preserve"> </w:t>
      </w:r>
      <w:r>
        <w:t>as well as a researcher in the social sciences with the objective of checking the overall presentation, structure, and clarity of the questionnaire. Additionally, respondents were asked</w:t>
      </w:r>
      <w:r>
        <w:rPr>
          <w:spacing w:val="-1"/>
        </w:rPr>
        <w:t xml:space="preserve"> </w:t>
      </w:r>
      <w:r>
        <w:t>to</w:t>
      </w:r>
      <w:r>
        <w:rPr>
          <w:spacing w:val="-1"/>
        </w:rPr>
        <w:t xml:space="preserve"> </w:t>
      </w:r>
      <w:r>
        <w:t>estimate</w:t>
      </w:r>
      <w:r>
        <w:rPr>
          <w:spacing w:val="-1"/>
        </w:rPr>
        <w:t xml:space="preserve"> </w:t>
      </w:r>
      <w:r>
        <w:t>the</w:t>
      </w:r>
      <w:r>
        <w:rPr>
          <w:spacing w:val="-1"/>
        </w:rPr>
        <w:t xml:space="preserve"> </w:t>
      </w:r>
      <w:r>
        <w:t>time</w:t>
      </w:r>
      <w:r>
        <w:rPr>
          <w:spacing w:val="-1"/>
        </w:rPr>
        <w:t xml:space="preserve"> </w:t>
      </w:r>
      <w:r>
        <w:t>it</w:t>
      </w:r>
      <w:r>
        <w:rPr>
          <w:spacing w:val="-1"/>
        </w:rPr>
        <w:t xml:space="preserve"> </w:t>
      </w:r>
      <w:r>
        <w:t>took</w:t>
      </w:r>
      <w:r>
        <w:rPr>
          <w:spacing w:val="-1"/>
        </w:rPr>
        <w:t xml:space="preserve"> </w:t>
      </w:r>
      <w:r>
        <w:t>them</w:t>
      </w:r>
      <w:r>
        <w:rPr>
          <w:spacing w:val="-1"/>
        </w:rPr>
        <w:t xml:space="preserve"> </w:t>
      </w:r>
      <w:r>
        <w:t>to</w:t>
      </w:r>
      <w:r>
        <w:rPr>
          <w:spacing w:val="-1"/>
        </w:rPr>
        <w:t xml:space="preserve"> </w:t>
      </w:r>
      <w:r>
        <w:t>complete</w:t>
      </w:r>
      <w:r>
        <w:rPr>
          <w:spacing w:val="-1"/>
        </w:rPr>
        <w:t xml:space="preserve"> </w:t>
      </w:r>
      <w:r>
        <w:t>the</w:t>
      </w:r>
      <w:r>
        <w:rPr>
          <w:spacing w:val="-1"/>
        </w:rPr>
        <w:t xml:space="preserve"> </w:t>
      </w:r>
      <w:r>
        <w:t>survey.</w:t>
      </w:r>
      <w:r>
        <w:rPr>
          <w:spacing w:val="-1"/>
        </w:rPr>
        <w:t xml:space="preserve"> </w:t>
      </w:r>
      <w:r>
        <w:t>Following</w:t>
      </w:r>
      <w:r>
        <w:rPr>
          <w:spacing w:val="-1"/>
        </w:rPr>
        <w:t xml:space="preserve"> </w:t>
      </w:r>
      <w:r>
        <w:t>the</w:t>
      </w:r>
      <w:r>
        <w:rPr>
          <w:spacing w:val="-1"/>
        </w:rPr>
        <w:t xml:space="preserve"> </w:t>
      </w:r>
      <w:r>
        <w:t>completion of the survey, all respondents were asked to share their comments and thoughts on the design</w:t>
      </w:r>
      <w:r>
        <w:rPr>
          <w:spacing w:val="33"/>
        </w:rPr>
        <w:t xml:space="preserve"> </w:t>
      </w:r>
      <w:r>
        <w:t>of</w:t>
      </w:r>
      <w:r>
        <w:rPr>
          <w:spacing w:val="34"/>
        </w:rPr>
        <w:t xml:space="preserve"> </w:t>
      </w:r>
      <w:r>
        <w:t>the</w:t>
      </w:r>
      <w:r>
        <w:rPr>
          <w:spacing w:val="34"/>
        </w:rPr>
        <w:t xml:space="preserve"> </w:t>
      </w:r>
      <w:r>
        <w:t>survey,</w:t>
      </w:r>
      <w:r>
        <w:rPr>
          <w:spacing w:val="34"/>
        </w:rPr>
        <w:t xml:space="preserve"> </w:t>
      </w:r>
      <w:r>
        <w:t>as</w:t>
      </w:r>
      <w:r>
        <w:rPr>
          <w:spacing w:val="34"/>
        </w:rPr>
        <w:t xml:space="preserve"> </w:t>
      </w:r>
      <w:r>
        <w:t>well</w:t>
      </w:r>
      <w:r>
        <w:rPr>
          <w:spacing w:val="34"/>
        </w:rPr>
        <w:t xml:space="preserve"> </w:t>
      </w:r>
      <w:r>
        <w:t>as</w:t>
      </w:r>
      <w:r>
        <w:rPr>
          <w:spacing w:val="34"/>
        </w:rPr>
        <w:t xml:space="preserve"> </w:t>
      </w:r>
      <w:r>
        <w:t>any</w:t>
      </w:r>
      <w:r>
        <w:rPr>
          <w:spacing w:val="34"/>
        </w:rPr>
        <w:t xml:space="preserve"> </w:t>
      </w:r>
      <w:r>
        <w:t>issues</w:t>
      </w:r>
      <w:r>
        <w:rPr>
          <w:spacing w:val="33"/>
        </w:rPr>
        <w:t xml:space="preserve"> </w:t>
      </w:r>
      <w:r>
        <w:t>pertaining</w:t>
      </w:r>
      <w:r>
        <w:rPr>
          <w:spacing w:val="34"/>
        </w:rPr>
        <w:t xml:space="preserve"> </w:t>
      </w:r>
      <w:r>
        <w:t>to</w:t>
      </w:r>
      <w:r>
        <w:rPr>
          <w:spacing w:val="33"/>
        </w:rPr>
        <w:t xml:space="preserve"> </w:t>
      </w:r>
      <w:r>
        <w:t>accuracy,</w:t>
      </w:r>
      <w:r>
        <w:rPr>
          <w:spacing w:val="34"/>
        </w:rPr>
        <w:t xml:space="preserve"> </w:t>
      </w:r>
      <w:r>
        <w:t>relevance,</w:t>
      </w:r>
      <w:r>
        <w:rPr>
          <w:spacing w:val="34"/>
        </w:rPr>
        <w:t xml:space="preserve"> </w:t>
      </w:r>
      <w:r>
        <w:t>and</w:t>
      </w:r>
      <w:r>
        <w:rPr>
          <w:spacing w:val="33"/>
        </w:rPr>
        <w:t xml:space="preserve"> </w:t>
      </w:r>
      <w:r>
        <w:t xml:space="preserve">us- er-friendliness. A second revision to the survey was made in response to the feedback received and the responses to the questionnaire. As a result, further revisions were made to the wording, the definitions, and introductions, as well as the order in which the ques- </w:t>
      </w:r>
      <w:proofErr w:type="spellStart"/>
      <w:r>
        <w:t>tions</w:t>
      </w:r>
      <w:proofErr w:type="spellEnd"/>
      <w:r>
        <w:t xml:space="preserve"> were asked. The final questionnaire had five main sections and could be completed within less than 10 minutes.</w:t>
      </w:r>
    </w:p>
    <w:p w14:paraId="671950FB" w14:textId="77777777" w:rsidR="00091019" w:rsidRDefault="00000000">
      <w:pPr>
        <w:pStyle w:val="Plattetekst"/>
        <w:ind w:left="2747" w:right="129" w:firstLine="425"/>
        <w:jc w:val="both"/>
      </w:pPr>
      <w:r>
        <w:t xml:space="preserve">Section one of the questionnaire was an introduction to the main aim of the study and the questionnaire. As the researcher intend to exclude people with mental health conditions (e.g., depression and anxiety), the second section of the survey was an </w:t>
      </w:r>
      <w:proofErr w:type="spellStart"/>
      <w:r>
        <w:t>eligi</w:t>
      </w:r>
      <w:proofErr w:type="spellEnd"/>
      <w:r>
        <w:t xml:space="preserve">- </w:t>
      </w:r>
      <w:proofErr w:type="spellStart"/>
      <w:r>
        <w:t>bility</w:t>
      </w:r>
      <w:proofErr w:type="spellEnd"/>
      <w:r>
        <w:t xml:space="preserve"> criteria to identify whether participants have any mental health issues, for those who does, the survey will be terminated. Additionally, as part of the eligibility criteria, participants were asked if their workplace design affects their wellbeing. The survey will be terminated for those who believe their workplace does not negatively impact their wellbeing,</w:t>
      </w:r>
      <w:r>
        <w:rPr>
          <w:spacing w:val="-1"/>
        </w:rPr>
        <w:t xml:space="preserve"> </w:t>
      </w:r>
      <w:r>
        <w:t>but</w:t>
      </w:r>
      <w:r>
        <w:rPr>
          <w:spacing w:val="-1"/>
        </w:rPr>
        <w:t xml:space="preserve"> </w:t>
      </w:r>
      <w:r>
        <w:t>if</w:t>
      </w:r>
      <w:r>
        <w:rPr>
          <w:spacing w:val="-1"/>
        </w:rPr>
        <w:t xml:space="preserve"> </w:t>
      </w:r>
      <w:r>
        <w:t>they</w:t>
      </w:r>
      <w:r>
        <w:rPr>
          <w:spacing w:val="-2"/>
        </w:rPr>
        <w:t xml:space="preserve"> </w:t>
      </w:r>
      <w:r>
        <w:t>disagree,</w:t>
      </w:r>
      <w:r>
        <w:rPr>
          <w:spacing w:val="-1"/>
        </w:rPr>
        <w:t xml:space="preserve"> </w:t>
      </w:r>
      <w:r>
        <w:t>they</w:t>
      </w:r>
      <w:r>
        <w:rPr>
          <w:spacing w:val="-2"/>
        </w:rPr>
        <w:t xml:space="preserve"> </w:t>
      </w:r>
      <w:r>
        <w:t>will</w:t>
      </w:r>
      <w:r>
        <w:rPr>
          <w:spacing w:val="-1"/>
        </w:rPr>
        <w:t xml:space="preserve"> </w:t>
      </w:r>
      <w:r>
        <w:t>move</w:t>
      </w:r>
      <w:r>
        <w:rPr>
          <w:spacing w:val="-2"/>
        </w:rPr>
        <w:t xml:space="preserve"> </w:t>
      </w:r>
      <w:r>
        <w:t>to</w:t>
      </w:r>
      <w:r>
        <w:rPr>
          <w:spacing w:val="-2"/>
        </w:rPr>
        <w:t xml:space="preserve"> </w:t>
      </w:r>
      <w:r>
        <w:t>the</w:t>
      </w:r>
      <w:r>
        <w:rPr>
          <w:spacing w:val="-2"/>
        </w:rPr>
        <w:t xml:space="preserve"> </w:t>
      </w:r>
      <w:r>
        <w:t>next</w:t>
      </w:r>
      <w:r>
        <w:rPr>
          <w:spacing w:val="-1"/>
        </w:rPr>
        <w:t xml:space="preserve"> </w:t>
      </w:r>
      <w:r>
        <w:t>section.</w:t>
      </w:r>
      <w:r>
        <w:rPr>
          <w:spacing w:val="-1"/>
        </w:rPr>
        <w:t xml:space="preserve"> </w:t>
      </w:r>
      <w:r>
        <w:t>The third</w:t>
      </w:r>
      <w:r>
        <w:rPr>
          <w:spacing w:val="-2"/>
        </w:rPr>
        <w:t xml:space="preserve"> </w:t>
      </w:r>
      <w:r>
        <w:t>section</w:t>
      </w:r>
      <w:r>
        <w:rPr>
          <w:spacing w:val="-2"/>
        </w:rPr>
        <w:t xml:space="preserve"> </w:t>
      </w:r>
      <w:r>
        <w:t>of</w:t>
      </w:r>
      <w:r>
        <w:rPr>
          <w:spacing w:val="-1"/>
        </w:rPr>
        <w:t xml:space="preserve"> </w:t>
      </w:r>
      <w:r>
        <w:t xml:space="preserve">the survey concerned space interaction and comprised three questions. These were to de- </w:t>
      </w:r>
      <w:proofErr w:type="spellStart"/>
      <w:r>
        <w:t>termine</w:t>
      </w:r>
      <w:proofErr w:type="spellEnd"/>
      <w:r>
        <w:t xml:space="preserve"> how</w:t>
      </w:r>
      <w:r>
        <w:rPr>
          <w:spacing w:val="-1"/>
        </w:rPr>
        <w:t xml:space="preserve"> </w:t>
      </w:r>
      <w:r>
        <w:t xml:space="preserve">many hours they work weekly in the mentioned workplace, their level of ac- </w:t>
      </w:r>
      <w:proofErr w:type="spellStart"/>
      <w:r>
        <w:t>tivity</w:t>
      </w:r>
      <w:proofErr w:type="spellEnd"/>
      <w:r>
        <w:t>, and level of interest in making changes in their office setting. The second section concerned the physical environmental variables in their office setting. It was designed to test the effect of those variables that may or may not affect their psychological wellbeing at work. The final section focused on demographics to help classify answers and make statistical comparisons. At the</w:t>
      </w:r>
      <w:r>
        <w:rPr>
          <w:spacing w:val="-1"/>
        </w:rPr>
        <w:t xml:space="preserve"> </w:t>
      </w:r>
      <w:r>
        <w:t>end</w:t>
      </w:r>
      <w:r>
        <w:rPr>
          <w:spacing w:val="-1"/>
        </w:rPr>
        <w:t xml:space="preserve"> </w:t>
      </w:r>
      <w:r>
        <w:t>of the</w:t>
      </w:r>
      <w:r>
        <w:rPr>
          <w:spacing w:val="-1"/>
        </w:rPr>
        <w:t xml:space="preserve"> </w:t>
      </w:r>
      <w:r>
        <w:t>survey, participants</w:t>
      </w:r>
      <w:r>
        <w:rPr>
          <w:spacing w:val="-1"/>
        </w:rPr>
        <w:t xml:space="preserve"> </w:t>
      </w:r>
      <w:r>
        <w:t>were</w:t>
      </w:r>
      <w:r>
        <w:rPr>
          <w:spacing w:val="-1"/>
        </w:rPr>
        <w:t xml:space="preserve"> </w:t>
      </w:r>
      <w:r>
        <w:t>asked</w:t>
      </w:r>
      <w:r>
        <w:rPr>
          <w:spacing w:val="-1"/>
        </w:rPr>
        <w:t xml:space="preserve"> </w:t>
      </w:r>
      <w:r>
        <w:t>to</w:t>
      </w:r>
      <w:r>
        <w:rPr>
          <w:spacing w:val="-1"/>
        </w:rPr>
        <w:t xml:space="preserve"> </w:t>
      </w:r>
      <w:r>
        <w:t>provide</w:t>
      </w:r>
      <w:r>
        <w:rPr>
          <w:spacing w:val="-1"/>
        </w:rPr>
        <w:t xml:space="preserve"> </w:t>
      </w:r>
      <w:r>
        <w:t xml:space="preserve">their email address if they would like to be contacted to take part in the semi-structured inter- </w:t>
      </w:r>
      <w:r>
        <w:rPr>
          <w:spacing w:val="-2"/>
        </w:rPr>
        <w:t>views.</w:t>
      </w:r>
    </w:p>
    <w:p w14:paraId="51448B38" w14:textId="77777777" w:rsidR="00091019" w:rsidRDefault="00000000">
      <w:pPr>
        <w:pStyle w:val="Plattetekst"/>
        <w:spacing w:before="1"/>
        <w:ind w:left="2747" w:right="132" w:firstLine="425"/>
        <w:jc w:val="both"/>
      </w:pPr>
      <w:r>
        <w:t>Information about the survey was distributed via email invitations in English that explained the survey's purpose, provided informed consent forms, and included a link to the survey questions.</w:t>
      </w:r>
    </w:p>
    <w:p w14:paraId="4D9DBB9C" w14:textId="77777777" w:rsidR="00091019" w:rsidRDefault="00091019">
      <w:pPr>
        <w:jc w:val="both"/>
        <w:sectPr w:rsidR="00091019" w:rsidSect="00530481">
          <w:pgSz w:w="11900" w:h="16840"/>
          <w:pgMar w:top="1360" w:right="580" w:bottom="280" w:left="580" w:header="1024" w:footer="0" w:gutter="0"/>
          <w:cols w:space="708"/>
        </w:sectPr>
      </w:pPr>
    </w:p>
    <w:p w14:paraId="37332876" w14:textId="77777777" w:rsidR="00091019" w:rsidRDefault="00091019">
      <w:pPr>
        <w:pStyle w:val="Plattetekst"/>
      </w:pPr>
    </w:p>
    <w:p w14:paraId="40A41A13" w14:textId="77777777" w:rsidR="00091019" w:rsidRDefault="00091019">
      <w:pPr>
        <w:pStyle w:val="Plattetekst"/>
        <w:spacing w:before="1"/>
        <w:rPr>
          <w:sz w:val="22"/>
        </w:rPr>
      </w:pPr>
    </w:p>
    <w:p w14:paraId="72891142" w14:textId="77777777" w:rsidR="00091019" w:rsidRDefault="00000000">
      <w:pPr>
        <w:pStyle w:val="Plattetekst"/>
        <w:ind w:left="2747" w:right="131" w:firstLine="425"/>
        <w:jc w:val="both"/>
      </w:pPr>
      <w:r>
        <w:t xml:space="preserve">In order to collect the data for the closed-ended questionnaire, the researcher used "Google Forms". Using Google forms, the researcher was able to create and develop a web-based questionnaire (Raju and </w:t>
      </w:r>
      <w:proofErr w:type="spellStart"/>
      <w:r>
        <w:t>Harinarayana</w:t>
      </w:r>
      <w:proofErr w:type="spellEnd"/>
      <w:r>
        <w:t>, 2016). A web-based instrument has the advantage of automatically storing all data in a Google spreadsheet, which enables</w:t>
      </w:r>
      <w:r>
        <w:rPr>
          <w:spacing w:val="40"/>
        </w:rPr>
        <w:t xml:space="preserve"> </w:t>
      </w:r>
      <w:r>
        <w:t>the data to be tabulated and presented graphically once the web questionnaire has been completed online. The quantitative analysis of data collected through the closed-ended questionnaire was accomplished through descriptive analysis. In descriptive analysis, constructs of interest are described, aggregated, and presented statistically.</w:t>
      </w:r>
    </w:p>
    <w:p w14:paraId="0F680053" w14:textId="77777777" w:rsidR="00091019" w:rsidRDefault="00091019">
      <w:pPr>
        <w:pStyle w:val="Plattetekst"/>
      </w:pPr>
    </w:p>
    <w:p w14:paraId="23E120A2" w14:textId="77777777" w:rsidR="00091019" w:rsidRDefault="00000000">
      <w:pPr>
        <w:pStyle w:val="Lijstalinea"/>
        <w:numPr>
          <w:ilvl w:val="1"/>
          <w:numId w:val="4"/>
        </w:numPr>
        <w:tabs>
          <w:tab w:val="left" w:pos="3129"/>
        </w:tabs>
        <w:spacing w:line="226" w:lineRule="exact"/>
        <w:ind w:left="3128" w:hanging="382"/>
        <w:jc w:val="both"/>
        <w:rPr>
          <w:sz w:val="20"/>
        </w:rPr>
      </w:pPr>
      <w:r>
        <w:rPr>
          <w:sz w:val="20"/>
        </w:rPr>
        <w:t>Ethical</w:t>
      </w:r>
      <w:r>
        <w:rPr>
          <w:spacing w:val="-7"/>
          <w:sz w:val="20"/>
        </w:rPr>
        <w:t xml:space="preserve"> </w:t>
      </w:r>
      <w:r>
        <w:rPr>
          <w:spacing w:val="-2"/>
          <w:sz w:val="20"/>
        </w:rPr>
        <w:t>Consideration</w:t>
      </w:r>
    </w:p>
    <w:p w14:paraId="0EADAE56" w14:textId="77777777" w:rsidR="00091019" w:rsidRDefault="00000000">
      <w:pPr>
        <w:pStyle w:val="Plattetekst"/>
        <w:ind w:left="2747" w:right="129" w:firstLine="425"/>
        <w:jc w:val="both"/>
      </w:pPr>
      <w:r>
        <w:t xml:space="preserve">The researcher applied for and granted Ethical approval from the College of Engi- </w:t>
      </w:r>
      <w:proofErr w:type="spellStart"/>
      <w:r>
        <w:t>neering</w:t>
      </w:r>
      <w:proofErr w:type="spellEnd"/>
      <w:r>
        <w:t xml:space="preserve">, Design and Physical Sciences (CEDPS) Research Ethics Committee prior to re- </w:t>
      </w:r>
      <w:proofErr w:type="spellStart"/>
      <w:r>
        <w:t>cruiting</w:t>
      </w:r>
      <w:proofErr w:type="spellEnd"/>
      <w:r>
        <w:t xml:space="preserve"> participants and collecting data.</w:t>
      </w:r>
    </w:p>
    <w:p w14:paraId="3805D7A9" w14:textId="77777777" w:rsidR="00091019" w:rsidRDefault="00091019">
      <w:pPr>
        <w:pStyle w:val="Plattetekst"/>
        <w:spacing w:before="2"/>
      </w:pPr>
    </w:p>
    <w:p w14:paraId="532F2DA2" w14:textId="77777777" w:rsidR="00091019" w:rsidRDefault="00000000">
      <w:pPr>
        <w:pStyle w:val="Kop1"/>
        <w:numPr>
          <w:ilvl w:val="0"/>
          <w:numId w:val="4"/>
        </w:numPr>
        <w:tabs>
          <w:tab w:val="left" w:pos="2990"/>
        </w:tabs>
        <w:spacing w:line="226" w:lineRule="exact"/>
        <w:ind w:left="2989" w:hanging="243"/>
        <w:jc w:val="both"/>
      </w:pPr>
      <w:r>
        <w:rPr>
          <w:spacing w:val="-2"/>
        </w:rPr>
        <w:t>Results</w:t>
      </w:r>
    </w:p>
    <w:p w14:paraId="53F68561" w14:textId="77777777" w:rsidR="00091019" w:rsidRDefault="00000000">
      <w:pPr>
        <w:pStyle w:val="Lijstalinea"/>
        <w:numPr>
          <w:ilvl w:val="1"/>
          <w:numId w:val="4"/>
        </w:numPr>
        <w:tabs>
          <w:tab w:val="left" w:pos="3101"/>
        </w:tabs>
        <w:spacing w:line="226" w:lineRule="exact"/>
        <w:ind w:left="3100"/>
        <w:jc w:val="both"/>
        <w:rPr>
          <w:sz w:val="20"/>
        </w:rPr>
      </w:pPr>
      <w:r>
        <w:rPr>
          <w:sz w:val="20"/>
        </w:rPr>
        <w:t>Results</w:t>
      </w:r>
      <w:r>
        <w:rPr>
          <w:spacing w:val="-7"/>
          <w:sz w:val="20"/>
        </w:rPr>
        <w:t xml:space="preserve"> </w:t>
      </w:r>
      <w:r>
        <w:rPr>
          <w:sz w:val="20"/>
        </w:rPr>
        <w:t>from</w:t>
      </w:r>
      <w:r>
        <w:rPr>
          <w:spacing w:val="-7"/>
          <w:sz w:val="20"/>
        </w:rPr>
        <w:t xml:space="preserve"> </w:t>
      </w:r>
      <w:r>
        <w:rPr>
          <w:sz w:val="20"/>
        </w:rPr>
        <w:t>the</w:t>
      </w:r>
      <w:r>
        <w:rPr>
          <w:spacing w:val="-7"/>
          <w:sz w:val="20"/>
        </w:rPr>
        <w:t xml:space="preserve"> </w:t>
      </w:r>
      <w:r>
        <w:rPr>
          <w:sz w:val="20"/>
        </w:rPr>
        <w:t>Literature</w:t>
      </w:r>
      <w:r>
        <w:rPr>
          <w:spacing w:val="-6"/>
          <w:sz w:val="20"/>
        </w:rPr>
        <w:t xml:space="preserve"> </w:t>
      </w:r>
      <w:r>
        <w:rPr>
          <w:spacing w:val="-2"/>
          <w:sz w:val="20"/>
        </w:rPr>
        <w:t>review</w:t>
      </w:r>
    </w:p>
    <w:p w14:paraId="3367B8CD" w14:textId="77777777" w:rsidR="00091019" w:rsidRDefault="00000000">
      <w:pPr>
        <w:pStyle w:val="Plattetekst"/>
        <w:ind w:left="2747" w:right="129" w:firstLine="425"/>
        <w:jc w:val="both"/>
      </w:pPr>
      <w:r>
        <w:t xml:space="preserve">Relevant literature was collected between (July- December 2021). A total of 54 studies out of 471 were evaluated in the initial review, which examined factors related to interior space that affect workplace wellbeing. The researcher performed a content anal- </w:t>
      </w:r>
      <w:proofErr w:type="spellStart"/>
      <w:r>
        <w:t>ysis</w:t>
      </w:r>
      <w:proofErr w:type="spellEnd"/>
      <w:r>
        <w:t xml:space="preserve"> to group interior design workplace variables into those with negative, positive, and neutral effects. Data collected in this method was combined to build basis for next steps (e.g., non-participant field observation). Variables identified included but not limited to, light, nature, and noise. (Details on the literature conducted is included in an upcoming </w:t>
      </w:r>
      <w:r>
        <w:rPr>
          <w:spacing w:val="-2"/>
        </w:rPr>
        <w:t>publication).</w:t>
      </w:r>
    </w:p>
    <w:p w14:paraId="2D294CCB" w14:textId="77777777" w:rsidR="00091019" w:rsidRDefault="00091019">
      <w:pPr>
        <w:pStyle w:val="Plattetekst"/>
        <w:spacing w:before="10"/>
        <w:rPr>
          <w:sz w:val="19"/>
        </w:rPr>
      </w:pPr>
    </w:p>
    <w:p w14:paraId="2473C3B1" w14:textId="77777777" w:rsidR="00091019" w:rsidRDefault="00000000">
      <w:pPr>
        <w:pStyle w:val="Lijstalinea"/>
        <w:numPr>
          <w:ilvl w:val="1"/>
          <w:numId w:val="3"/>
        </w:numPr>
        <w:tabs>
          <w:tab w:val="left" w:pos="3101"/>
        </w:tabs>
        <w:ind w:hanging="354"/>
        <w:jc w:val="both"/>
        <w:rPr>
          <w:sz w:val="20"/>
        </w:rPr>
      </w:pPr>
      <w:r>
        <w:rPr>
          <w:sz w:val="20"/>
        </w:rPr>
        <w:t>Results</w:t>
      </w:r>
      <w:r>
        <w:rPr>
          <w:spacing w:val="-6"/>
          <w:sz w:val="20"/>
        </w:rPr>
        <w:t xml:space="preserve"> </w:t>
      </w:r>
      <w:r>
        <w:rPr>
          <w:sz w:val="20"/>
        </w:rPr>
        <w:t>from</w:t>
      </w:r>
      <w:r>
        <w:rPr>
          <w:spacing w:val="-5"/>
          <w:sz w:val="20"/>
        </w:rPr>
        <w:t xml:space="preserve"> </w:t>
      </w:r>
      <w:r>
        <w:rPr>
          <w:sz w:val="20"/>
        </w:rPr>
        <w:t>the</w:t>
      </w:r>
      <w:r>
        <w:rPr>
          <w:spacing w:val="-5"/>
          <w:sz w:val="20"/>
        </w:rPr>
        <w:t xml:space="preserve"> </w:t>
      </w:r>
      <w:r>
        <w:rPr>
          <w:sz w:val="20"/>
        </w:rPr>
        <w:t>field</w:t>
      </w:r>
      <w:r>
        <w:rPr>
          <w:spacing w:val="-5"/>
          <w:sz w:val="20"/>
        </w:rPr>
        <w:t xml:space="preserve"> </w:t>
      </w:r>
      <w:r>
        <w:rPr>
          <w:spacing w:val="-2"/>
          <w:sz w:val="20"/>
        </w:rPr>
        <w:t>observation</w:t>
      </w:r>
    </w:p>
    <w:p w14:paraId="08271CC5" w14:textId="77777777" w:rsidR="00091019" w:rsidRDefault="00000000">
      <w:pPr>
        <w:pStyle w:val="Plattetekst"/>
        <w:spacing w:before="4"/>
        <w:ind w:left="2747" w:right="129" w:firstLine="425"/>
        <w:jc w:val="both"/>
      </w:pPr>
      <w:r>
        <w:t xml:space="preserve">The researcher conducted the observation based on data gathered from the </w:t>
      </w:r>
      <w:proofErr w:type="spellStart"/>
      <w:r>
        <w:t>litera</w:t>
      </w:r>
      <w:proofErr w:type="spellEnd"/>
      <w:r>
        <w:t xml:space="preserve">- </w:t>
      </w:r>
      <w:proofErr w:type="spellStart"/>
      <w:r>
        <w:t>ture</w:t>
      </w:r>
      <w:proofErr w:type="spellEnd"/>
      <w:r>
        <w:t xml:space="preserve"> regarding the physical environmental variables (e.g., light), but kept an open mind from new data that may emerge from the observation.</w:t>
      </w:r>
    </w:p>
    <w:p w14:paraId="5F875F45" w14:textId="77777777" w:rsidR="00091019" w:rsidRDefault="00000000">
      <w:pPr>
        <w:pStyle w:val="Plattetekst"/>
        <w:ind w:left="2747" w:right="131" w:firstLine="425"/>
        <w:jc w:val="both"/>
      </w:pPr>
      <w:r>
        <w:t xml:space="preserve">Based on photographs taken in the 3 offices shown in figures 1-3, a preliminary analysis was conducted. This included pinning and categorizing variables inside the of- </w:t>
      </w:r>
      <w:proofErr w:type="spellStart"/>
      <w:r>
        <w:t>fices</w:t>
      </w:r>
      <w:proofErr w:type="spellEnd"/>
      <w:r>
        <w:t xml:space="preserve"> to help in building the online survey targeting participants working in these </w:t>
      </w:r>
      <w:proofErr w:type="spellStart"/>
      <w:r>
        <w:t>envi</w:t>
      </w:r>
      <w:proofErr w:type="spellEnd"/>
      <w:r>
        <w:t xml:space="preserve">- </w:t>
      </w:r>
      <w:proofErr w:type="spellStart"/>
      <w:r>
        <w:rPr>
          <w:spacing w:val="-2"/>
        </w:rPr>
        <w:t>ronments</w:t>
      </w:r>
      <w:proofErr w:type="spellEnd"/>
      <w:r>
        <w:rPr>
          <w:spacing w:val="-2"/>
        </w:rPr>
        <w:t>.</w:t>
      </w:r>
    </w:p>
    <w:p w14:paraId="675ED2A0" w14:textId="77777777" w:rsidR="00091019" w:rsidRDefault="00000000">
      <w:pPr>
        <w:pStyle w:val="Plattetekst"/>
        <w:spacing w:before="10"/>
        <w:rPr>
          <w:sz w:val="18"/>
        </w:rPr>
      </w:pPr>
      <w:r>
        <w:rPr>
          <w:noProof/>
        </w:rPr>
        <w:drawing>
          <wp:anchor distT="0" distB="0" distL="0" distR="0" simplePos="0" relativeHeight="5" behindDoc="0" locked="0" layoutInCell="1" allowOverlap="1" wp14:anchorId="38BB0269" wp14:editId="7958560D">
            <wp:simplePos x="0" y="0"/>
            <wp:positionH relativeFrom="page">
              <wp:posOffset>3033077</wp:posOffset>
            </wp:positionH>
            <wp:positionV relativeFrom="paragraph">
              <wp:posOffset>151953</wp:posOffset>
            </wp:positionV>
            <wp:extent cx="3179572" cy="238467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3179572" cy="2384679"/>
                    </a:xfrm>
                    <a:prstGeom prst="rect">
                      <a:avLst/>
                    </a:prstGeom>
                  </pic:spPr>
                </pic:pic>
              </a:graphicData>
            </a:graphic>
          </wp:anchor>
        </w:drawing>
      </w:r>
    </w:p>
    <w:p w14:paraId="3BC327EE" w14:textId="77777777" w:rsidR="00091019" w:rsidRDefault="00000000">
      <w:pPr>
        <w:spacing w:before="77"/>
        <w:ind w:left="5745"/>
        <w:rPr>
          <w:sz w:val="18"/>
        </w:rPr>
      </w:pPr>
      <w:r>
        <w:rPr>
          <w:sz w:val="18"/>
        </w:rPr>
        <w:t>Figure</w:t>
      </w:r>
      <w:r>
        <w:rPr>
          <w:spacing w:val="-4"/>
          <w:sz w:val="18"/>
        </w:rPr>
        <w:t xml:space="preserve"> </w:t>
      </w:r>
      <w:r>
        <w:rPr>
          <w:sz w:val="18"/>
        </w:rPr>
        <w:t>1.</w:t>
      </w:r>
      <w:r>
        <w:rPr>
          <w:spacing w:val="-4"/>
          <w:sz w:val="18"/>
        </w:rPr>
        <w:t xml:space="preserve"> </w:t>
      </w:r>
      <w:r>
        <w:rPr>
          <w:sz w:val="18"/>
        </w:rPr>
        <w:t>Office1</w:t>
      </w:r>
      <w:r>
        <w:rPr>
          <w:spacing w:val="-5"/>
          <w:sz w:val="18"/>
        </w:rPr>
        <w:t xml:space="preserve"> </w:t>
      </w:r>
      <w:r>
        <w:rPr>
          <w:spacing w:val="-2"/>
          <w:sz w:val="18"/>
        </w:rPr>
        <w:t>setting</w:t>
      </w:r>
    </w:p>
    <w:p w14:paraId="48DFAD34" w14:textId="77777777" w:rsidR="00091019" w:rsidRDefault="00091019">
      <w:pPr>
        <w:rPr>
          <w:sz w:val="18"/>
        </w:rPr>
        <w:sectPr w:rsidR="00091019" w:rsidSect="00530481">
          <w:pgSz w:w="11900" w:h="16840"/>
          <w:pgMar w:top="1360" w:right="580" w:bottom="280" w:left="580" w:header="1024" w:footer="0" w:gutter="0"/>
          <w:cols w:space="708"/>
        </w:sectPr>
      </w:pPr>
    </w:p>
    <w:p w14:paraId="48047244" w14:textId="77777777" w:rsidR="00091019" w:rsidRDefault="00091019">
      <w:pPr>
        <w:pStyle w:val="Plattetekst"/>
      </w:pPr>
    </w:p>
    <w:p w14:paraId="6DA07464" w14:textId="77777777" w:rsidR="00091019" w:rsidRDefault="00091019">
      <w:pPr>
        <w:pStyle w:val="Plattetekst"/>
        <w:spacing w:before="2"/>
        <w:rPr>
          <w:sz w:val="22"/>
        </w:rPr>
      </w:pPr>
    </w:p>
    <w:p w14:paraId="3F9E0A6D" w14:textId="77777777" w:rsidR="00091019" w:rsidRDefault="00000000">
      <w:pPr>
        <w:pStyle w:val="Plattetekst"/>
        <w:ind w:left="4196"/>
      </w:pPr>
      <w:r>
        <w:rPr>
          <w:noProof/>
        </w:rPr>
        <w:drawing>
          <wp:inline distT="0" distB="0" distL="0" distR="0" wp14:anchorId="4CEA1DBE" wp14:editId="4C83E6F4">
            <wp:extent cx="3180547" cy="2384679"/>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3180547" cy="2384679"/>
                    </a:xfrm>
                    <a:prstGeom prst="rect">
                      <a:avLst/>
                    </a:prstGeom>
                  </pic:spPr>
                </pic:pic>
              </a:graphicData>
            </a:graphic>
          </wp:inline>
        </w:drawing>
      </w:r>
    </w:p>
    <w:p w14:paraId="2D02D93B" w14:textId="77777777" w:rsidR="00091019" w:rsidRDefault="00000000">
      <w:pPr>
        <w:spacing w:before="77"/>
        <w:ind w:left="5722"/>
        <w:rPr>
          <w:sz w:val="18"/>
        </w:rPr>
      </w:pPr>
      <w:r>
        <w:rPr>
          <w:sz w:val="18"/>
        </w:rPr>
        <w:t>Figure</w:t>
      </w:r>
      <w:r>
        <w:rPr>
          <w:spacing w:val="-4"/>
          <w:sz w:val="18"/>
        </w:rPr>
        <w:t xml:space="preserve"> </w:t>
      </w:r>
      <w:r>
        <w:rPr>
          <w:sz w:val="18"/>
        </w:rPr>
        <w:t>2.</w:t>
      </w:r>
      <w:r>
        <w:rPr>
          <w:spacing w:val="-4"/>
          <w:sz w:val="18"/>
        </w:rPr>
        <w:t xml:space="preserve"> </w:t>
      </w:r>
      <w:r>
        <w:rPr>
          <w:sz w:val="18"/>
        </w:rPr>
        <w:t>Office2</w:t>
      </w:r>
      <w:r>
        <w:rPr>
          <w:spacing w:val="-4"/>
          <w:sz w:val="18"/>
        </w:rPr>
        <w:t xml:space="preserve"> </w:t>
      </w:r>
      <w:r>
        <w:rPr>
          <w:spacing w:val="-2"/>
          <w:sz w:val="18"/>
        </w:rPr>
        <w:t>setting</w:t>
      </w:r>
    </w:p>
    <w:p w14:paraId="615479E8" w14:textId="77777777" w:rsidR="00091019" w:rsidRDefault="00000000">
      <w:pPr>
        <w:pStyle w:val="Plattetekst"/>
        <w:spacing w:before="7"/>
        <w:rPr>
          <w:sz w:val="18"/>
        </w:rPr>
      </w:pPr>
      <w:r>
        <w:rPr>
          <w:noProof/>
        </w:rPr>
        <w:drawing>
          <wp:anchor distT="0" distB="0" distL="0" distR="0" simplePos="0" relativeHeight="6" behindDoc="0" locked="0" layoutInCell="1" allowOverlap="1" wp14:anchorId="7B3FEBD0" wp14:editId="5E468E36">
            <wp:simplePos x="0" y="0"/>
            <wp:positionH relativeFrom="page">
              <wp:posOffset>3033077</wp:posOffset>
            </wp:positionH>
            <wp:positionV relativeFrom="paragraph">
              <wp:posOffset>149629</wp:posOffset>
            </wp:positionV>
            <wp:extent cx="3179573" cy="2384679"/>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3179573" cy="2384679"/>
                    </a:xfrm>
                    <a:prstGeom prst="rect">
                      <a:avLst/>
                    </a:prstGeom>
                  </pic:spPr>
                </pic:pic>
              </a:graphicData>
            </a:graphic>
          </wp:anchor>
        </w:drawing>
      </w:r>
    </w:p>
    <w:p w14:paraId="00D5B272" w14:textId="77777777" w:rsidR="00091019" w:rsidRDefault="00000000">
      <w:pPr>
        <w:spacing w:before="76"/>
        <w:ind w:left="5699"/>
        <w:rPr>
          <w:sz w:val="18"/>
        </w:rPr>
      </w:pPr>
      <w:r>
        <w:rPr>
          <w:sz w:val="18"/>
        </w:rPr>
        <w:t>Figure</w:t>
      </w:r>
      <w:r>
        <w:rPr>
          <w:spacing w:val="-4"/>
          <w:sz w:val="18"/>
        </w:rPr>
        <w:t xml:space="preserve"> </w:t>
      </w:r>
      <w:r>
        <w:rPr>
          <w:sz w:val="18"/>
        </w:rPr>
        <w:t>3.</w:t>
      </w:r>
      <w:r>
        <w:rPr>
          <w:spacing w:val="-4"/>
          <w:sz w:val="18"/>
        </w:rPr>
        <w:t xml:space="preserve"> </w:t>
      </w:r>
      <w:r>
        <w:rPr>
          <w:sz w:val="18"/>
        </w:rPr>
        <w:t>Office3</w:t>
      </w:r>
      <w:r>
        <w:rPr>
          <w:spacing w:val="-4"/>
          <w:sz w:val="18"/>
        </w:rPr>
        <w:t xml:space="preserve"> </w:t>
      </w:r>
      <w:r>
        <w:rPr>
          <w:spacing w:val="-2"/>
          <w:sz w:val="18"/>
        </w:rPr>
        <w:t>setting.</w:t>
      </w:r>
    </w:p>
    <w:p w14:paraId="212B67E1" w14:textId="77777777" w:rsidR="00091019" w:rsidRDefault="00091019">
      <w:pPr>
        <w:pStyle w:val="Plattetekst"/>
        <w:rPr>
          <w:sz w:val="21"/>
        </w:rPr>
      </w:pPr>
    </w:p>
    <w:p w14:paraId="193CD984" w14:textId="77777777" w:rsidR="00091019" w:rsidRDefault="00000000">
      <w:pPr>
        <w:pStyle w:val="Plattetekst"/>
        <w:ind w:left="2747" w:right="130" w:firstLine="425"/>
        <w:jc w:val="both"/>
      </w:pPr>
      <w:r>
        <w:t>Observation revealed that participants worked in an open-plan office layout. office1 had 20 staff members, office2 had 15 staff members, while office3 had 6 staff members. Office2 had a sink/kitchen in it, while offices 1 and 3 did not.</w:t>
      </w:r>
    </w:p>
    <w:p w14:paraId="4E715377" w14:textId="77777777" w:rsidR="00091019" w:rsidRDefault="00000000">
      <w:pPr>
        <w:pStyle w:val="Plattetekst"/>
        <w:ind w:left="2747" w:right="128" w:firstLine="425"/>
        <w:jc w:val="both"/>
      </w:pPr>
      <w:r>
        <w:t>Design of the offices was minimal with linear furniture arrangement. Walls were all painted white, and in some areas artificial stone was used. White plastic cable/wire tray were visible in different parts on the walls.</w:t>
      </w:r>
    </w:p>
    <w:p w14:paraId="6C9BC865" w14:textId="77777777" w:rsidR="00091019" w:rsidRDefault="00000000">
      <w:pPr>
        <w:pStyle w:val="Plattetekst"/>
        <w:ind w:left="2747" w:right="130" w:firstLine="425"/>
        <w:jc w:val="both"/>
      </w:pPr>
      <w:r>
        <w:t xml:space="preserve">As for furniture, all desks were rectangular with aluminum shared legs and wooden tops with a set of drawers’ underneath. They all had an under top cable tray with a flexi- </w:t>
      </w:r>
      <w:proofErr w:type="spellStart"/>
      <w:r>
        <w:t>ble</w:t>
      </w:r>
      <w:proofErr w:type="spellEnd"/>
      <w:r>
        <w:t xml:space="preserve"> slinky link to the lower high-capacity pass through cable tray. All desks had front framed-mount dividers except for desks in office 3 and desks facing the windows in of- fice2. Desks in offices 1 and 2 had white wooden tops while in office three they were</w:t>
      </w:r>
      <w:r>
        <w:rPr>
          <w:spacing w:val="40"/>
        </w:rPr>
        <w:t xml:space="preserve"> </w:t>
      </w:r>
      <w:r>
        <w:rPr>
          <w:spacing w:val="-2"/>
        </w:rPr>
        <w:t>beige.</w:t>
      </w:r>
    </w:p>
    <w:p w14:paraId="2F63A9DA" w14:textId="77777777" w:rsidR="00091019" w:rsidRDefault="00000000">
      <w:pPr>
        <w:pStyle w:val="Plattetekst"/>
        <w:ind w:left="2747" w:right="130" w:firstLine="425"/>
        <w:jc w:val="both"/>
      </w:pPr>
      <w:r>
        <w:t>Chairs had a white body with an upholstered blue fabric and a white mesh backs. They had an adjustable seat depth and height and a lower back support with controls. They also had a rotational three-stage travel limiter for more back adjustability.</w:t>
      </w:r>
    </w:p>
    <w:p w14:paraId="1D77DE0C" w14:textId="77777777" w:rsidR="00091019" w:rsidRDefault="00000000">
      <w:pPr>
        <w:pStyle w:val="Plattetekst"/>
        <w:ind w:left="2747" w:right="131" w:firstLine="425"/>
        <w:jc w:val="both"/>
      </w:pPr>
      <w:r>
        <w:t>Floors in the three offices were covered with carpet except for the sink/kitchen area in office2.</w:t>
      </w:r>
    </w:p>
    <w:p w14:paraId="1A8E41A3" w14:textId="77777777" w:rsidR="00091019" w:rsidRDefault="00000000">
      <w:pPr>
        <w:pStyle w:val="Plattetekst"/>
        <w:spacing w:before="1"/>
        <w:ind w:left="2747" w:right="131" w:firstLine="425"/>
        <w:jc w:val="both"/>
      </w:pPr>
      <w:r>
        <w:t>All offices had large windows enough to bring in daylight and provide views to the outside, they were well-sealed providing good isolation levels for average noise coming from outside with drop light-grey blinds. However, direct access to windows was not available to all desks.</w:t>
      </w:r>
    </w:p>
    <w:p w14:paraId="5E78C46F" w14:textId="77777777" w:rsidR="00091019" w:rsidRDefault="00000000">
      <w:pPr>
        <w:pStyle w:val="Plattetekst"/>
        <w:ind w:left="2747" w:right="132" w:firstLine="425"/>
        <w:jc w:val="both"/>
      </w:pPr>
      <w:r>
        <w:t>Artificial light fixtures were single-suspended linear lighting providing the space with good amount of light, they were also provided with movement sensors.</w:t>
      </w:r>
    </w:p>
    <w:p w14:paraId="5A14B555" w14:textId="77777777" w:rsidR="00091019" w:rsidRDefault="00091019">
      <w:pPr>
        <w:jc w:val="both"/>
        <w:sectPr w:rsidR="00091019" w:rsidSect="00530481">
          <w:pgSz w:w="11900" w:h="16840"/>
          <w:pgMar w:top="1360" w:right="580" w:bottom="280" w:left="580" w:header="1024" w:footer="0" w:gutter="0"/>
          <w:cols w:space="708"/>
        </w:sectPr>
      </w:pPr>
    </w:p>
    <w:p w14:paraId="677D6401" w14:textId="77777777" w:rsidR="00091019" w:rsidRDefault="00091019">
      <w:pPr>
        <w:pStyle w:val="Plattetekst"/>
      </w:pPr>
    </w:p>
    <w:p w14:paraId="50726A4E" w14:textId="77777777" w:rsidR="00091019" w:rsidRDefault="00091019">
      <w:pPr>
        <w:pStyle w:val="Plattetekst"/>
        <w:spacing w:before="1"/>
        <w:rPr>
          <w:sz w:val="22"/>
        </w:rPr>
      </w:pPr>
    </w:p>
    <w:p w14:paraId="50651A69" w14:textId="77777777" w:rsidR="00091019" w:rsidRDefault="00000000">
      <w:pPr>
        <w:pStyle w:val="Plattetekst"/>
        <w:ind w:left="2747" w:right="132" w:firstLine="425"/>
        <w:jc w:val="both"/>
      </w:pPr>
      <w:r>
        <w:t xml:space="preserve">As for noise, it was clear while observing that sounds (i.e., people talking) were au- </w:t>
      </w:r>
      <w:proofErr w:type="spellStart"/>
      <w:r>
        <w:t>dible</w:t>
      </w:r>
      <w:proofErr w:type="spellEnd"/>
      <w:r>
        <w:t xml:space="preserve"> between office 1 and 2. Office3 had loud noise caused by ventilation system.</w:t>
      </w:r>
    </w:p>
    <w:p w14:paraId="51B31372" w14:textId="77777777" w:rsidR="00091019" w:rsidRDefault="00091019">
      <w:pPr>
        <w:pStyle w:val="Plattetekst"/>
        <w:spacing w:before="10"/>
      </w:pPr>
    </w:p>
    <w:p w14:paraId="5DFDEC6E" w14:textId="77777777" w:rsidR="00091019" w:rsidRDefault="00000000">
      <w:pPr>
        <w:pStyle w:val="Lijstalinea"/>
        <w:numPr>
          <w:ilvl w:val="1"/>
          <w:numId w:val="2"/>
        </w:numPr>
        <w:tabs>
          <w:tab w:val="left" w:pos="3101"/>
        </w:tabs>
        <w:ind w:hanging="354"/>
        <w:jc w:val="both"/>
        <w:rPr>
          <w:sz w:val="20"/>
        </w:rPr>
      </w:pPr>
      <w:r>
        <w:rPr>
          <w:sz w:val="20"/>
        </w:rPr>
        <w:t>Results</w:t>
      </w:r>
      <w:r>
        <w:rPr>
          <w:spacing w:val="-6"/>
          <w:sz w:val="20"/>
        </w:rPr>
        <w:t xml:space="preserve"> </w:t>
      </w:r>
      <w:r>
        <w:rPr>
          <w:sz w:val="20"/>
        </w:rPr>
        <w:t>from</w:t>
      </w:r>
      <w:r>
        <w:rPr>
          <w:spacing w:val="-7"/>
          <w:sz w:val="20"/>
        </w:rPr>
        <w:t xml:space="preserve"> </w:t>
      </w:r>
      <w:r>
        <w:rPr>
          <w:sz w:val="20"/>
        </w:rPr>
        <w:t>the</w:t>
      </w:r>
      <w:r>
        <w:rPr>
          <w:spacing w:val="-6"/>
          <w:sz w:val="20"/>
        </w:rPr>
        <w:t xml:space="preserve"> </w:t>
      </w:r>
      <w:r>
        <w:rPr>
          <w:sz w:val="20"/>
        </w:rPr>
        <w:t>online</w:t>
      </w:r>
      <w:r>
        <w:rPr>
          <w:spacing w:val="-5"/>
          <w:sz w:val="20"/>
        </w:rPr>
        <w:t xml:space="preserve"> </w:t>
      </w:r>
      <w:r>
        <w:rPr>
          <w:spacing w:val="-2"/>
          <w:sz w:val="20"/>
        </w:rPr>
        <w:t>questionnaire</w:t>
      </w:r>
    </w:p>
    <w:p w14:paraId="71642701" w14:textId="77777777" w:rsidR="00091019" w:rsidRDefault="00000000">
      <w:pPr>
        <w:pStyle w:val="Lijstalinea"/>
        <w:numPr>
          <w:ilvl w:val="2"/>
          <w:numId w:val="2"/>
        </w:numPr>
        <w:tabs>
          <w:tab w:val="left" w:pos="3241"/>
        </w:tabs>
        <w:spacing w:before="3" w:line="226" w:lineRule="exact"/>
        <w:ind w:hanging="494"/>
        <w:jc w:val="both"/>
        <w:rPr>
          <w:sz w:val="20"/>
        </w:rPr>
      </w:pPr>
      <w:r>
        <w:rPr>
          <w:spacing w:val="-2"/>
          <w:sz w:val="20"/>
        </w:rPr>
        <w:t>Demographics</w:t>
      </w:r>
    </w:p>
    <w:p w14:paraId="2A39328C" w14:textId="77777777" w:rsidR="00091019" w:rsidRDefault="00000000">
      <w:pPr>
        <w:pStyle w:val="Plattetekst"/>
        <w:ind w:left="2747" w:right="132" w:firstLine="425"/>
        <w:jc w:val="both"/>
      </w:pPr>
      <w:r>
        <w:t>25 participants are from a design-focused office environment and work primarily with computers.</w:t>
      </w:r>
    </w:p>
    <w:p w14:paraId="6F54EEF6" w14:textId="77777777" w:rsidR="00091019" w:rsidRDefault="00000000">
      <w:pPr>
        <w:pStyle w:val="Plattetekst"/>
        <w:spacing w:before="1"/>
        <w:ind w:left="2747" w:right="129" w:firstLine="425"/>
        <w:jc w:val="both"/>
      </w:pPr>
      <w:r>
        <w:t>A purposeful sampling technique was initially used to collect primary data. The re- searcher used her expertise to target participants suitable for the study. As a result, the questionnaire was sent to many researchers in order to gather preliminary data.</w:t>
      </w:r>
      <w:r>
        <w:rPr>
          <w:spacing w:val="-1"/>
        </w:rPr>
        <w:t xml:space="preserve"> </w:t>
      </w:r>
      <w:r>
        <w:t>In order to increase the number of participants, the researcher used the Snowball strategy in the second step by asking participants to forward the survey to other colleges that had not been identified by the research.</w:t>
      </w:r>
    </w:p>
    <w:p w14:paraId="286045DC" w14:textId="77777777" w:rsidR="00091019" w:rsidRDefault="00000000">
      <w:pPr>
        <w:pStyle w:val="Plattetekst"/>
        <w:ind w:left="2747" w:right="130" w:firstLine="425"/>
        <w:jc w:val="both"/>
      </w:pPr>
      <w:r>
        <w:t>Respondents age range varied between 25-44. However, length of service varied between 6 months and 3 years.</w:t>
      </w:r>
    </w:p>
    <w:p w14:paraId="1064D161" w14:textId="77777777" w:rsidR="00091019" w:rsidRDefault="00091019">
      <w:pPr>
        <w:pStyle w:val="Plattetekst"/>
        <w:spacing w:before="11"/>
        <w:rPr>
          <w:sz w:val="19"/>
        </w:rPr>
      </w:pPr>
    </w:p>
    <w:p w14:paraId="06C14285" w14:textId="77777777" w:rsidR="00091019" w:rsidRDefault="00000000">
      <w:pPr>
        <w:pStyle w:val="Lijstalinea"/>
        <w:numPr>
          <w:ilvl w:val="2"/>
          <w:numId w:val="2"/>
        </w:numPr>
        <w:tabs>
          <w:tab w:val="left" w:pos="3266"/>
        </w:tabs>
        <w:spacing w:line="226" w:lineRule="exact"/>
        <w:ind w:left="3265" w:hanging="519"/>
        <w:jc w:val="both"/>
        <w:rPr>
          <w:sz w:val="20"/>
        </w:rPr>
      </w:pPr>
      <w:r>
        <w:rPr>
          <w:sz w:val="20"/>
        </w:rPr>
        <w:t>The</w:t>
      </w:r>
      <w:r>
        <w:rPr>
          <w:spacing w:val="-5"/>
          <w:sz w:val="20"/>
        </w:rPr>
        <w:t xml:space="preserve"> </w:t>
      </w:r>
      <w:r>
        <w:rPr>
          <w:sz w:val="20"/>
        </w:rPr>
        <w:t>Online</w:t>
      </w:r>
      <w:r>
        <w:rPr>
          <w:spacing w:val="-5"/>
          <w:sz w:val="20"/>
        </w:rPr>
        <w:t xml:space="preserve"> </w:t>
      </w:r>
      <w:r>
        <w:rPr>
          <w:spacing w:val="-2"/>
          <w:sz w:val="20"/>
        </w:rPr>
        <w:t>questionnaire</w:t>
      </w:r>
    </w:p>
    <w:p w14:paraId="3F219859" w14:textId="77777777" w:rsidR="00091019" w:rsidRDefault="00000000">
      <w:pPr>
        <w:pStyle w:val="Plattetekst"/>
        <w:ind w:left="2747" w:right="129" w:firstLine="425"/>
        <w:jc w:val="both"/>
      </w:pPr>
      <w:r>
        <w:t>Staff members from the Design department were surveyed in a UK office setting between January and February 2022. The researcher surveyed 25 participant and asked key questions related to space interaction, and their interest of having changes made to the office interior. More than half of the participants worked for over 30 hours per week inside the office setting mentioned, the majority of their daily tasks require them to sit at their computers all-day. While 94% were interested in having some changes in the office interior, only 6% were neutral about it, and no lack of interest was recorded.</w:t>
      </w:r>
    </w:p>
    <w:p w14:paraId="06DE525F" w14:textId="77777777" w:rsidR="00091019" w:rsidRDefault="00000000">
      <w:pPr>
        <w:pStyle w:val="Plattetekst"/>
        <w:spacing w:before="2"/>
        <w:ind w:left="2747" w:right="128" w:firstLine="425"/>
        <w:jc w:val="both"/>
      </w:pPr>
      <w:r>
        <w:t>Participants' perceptions of certain variables varied according to results collected. It is therefore necessary to conduct further qualitative analysis (such as semi-structured interviews) to understand why each variable is perceived in this way. See figure 4.</w:t>
      </w:r>
    </w:p>
    <w:p w14:paraId="1A0AB74B" w14:textId="77777777" w:rsidR="00091019" w:rsidRDefault="00091019">
      <w:pPr>
        <w:pStyle w:val="Plattetekst"/>
      </w:pPr>
    </w:p>
    <w:p w14:paraId="2826753D" w14:textId="77777777" w:rsidR="00091019" w:rsidRDefault="00000000">
      <w:pPr>
        <w:pStyle w:val="Plattetekst"/>
        <w:spacing w:before="9"/>
      </w:pPr>
      <w:r>
        <w:rPr>
          <w:noProof/>
        </w:rPr>
        <w:drawing>
          <wp:anchor distT="0" distB="0" distL="0" distR="0" simplePos="0" relativeHeight="7" behindDoc="0" locked="0" layoutInCell="1" allowOverlap="1" wp14:anchorId="53CA8D00" wp14:editId="1C901B9C">
            <wp:simplePos x="0" y="0"/>
            <wp:positionH relativeFrom="page">
              <wp:posOffset>2417318</wp:posOffset>
            </wp:positionH>
            <wp:positionV relativeFrom="paragraph">
              <wp:posOffset>165252</wp:posOffset>
            </wp:positionV>
            <wp:extent cx="4448113" cy="1663064"/>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4448113" cy="1663064"/>
                    </a:xfrm>
                    <a:prstGeom prst="rect">
                      <a:avLst/>
                    </a:prstGeom>
                  </pic:spPr>
                </pic:pic>
              </a:graphicData>
            </a:graphic>
          </wp:anchor>
        </w:drawing>
      </w:r>
    </w:p>
    <w:p w14:paraId="666C7974" w14:textId="77777777" w:rsidR="00091019" w:rsidRDefault="00091019">
      <w:pPr>
        <w:pStyle w:val="Plattetekst"/>
        <w:rPr>
          <w:sz w:val="23"/>
        </w:rPr>
      </w:pPr>
    </w:p>
    <w:p w14:paraId="6A7C3E3D" w14:textId="77777777" w:rsidR="00091019" w:rsidRDefault="00000000">
      <w:pPr>
        <w:spacing w:before="1"/>
        <w:ind w:left="3172"/>
        <w:rPr>
          <w:sz w:val="18"/>
        </w:rPr>
      </w:pPr>
      <w:r>
        <w:rPr>
          <w:sz w:val="18"/>
        </w:rPr>
        <w:t>Figure</w:t>
      </w:r>
      <w:r>
        <w:rPr>
          <w:spacing w:val="-5"/>
          <w:sz w:val="18"/>
        </w:rPr>
        <w:t xml:space="preserve"> </w:t>
      </w:r>
      <w:r>
        <w:rPr>
          <w:sz w:val="18"/>
        </w:rPr>
        <w:t>4.</w:t>
      </w:r>
      <w:r>
        <w:rPr>
          <w:spacing w:val="-4"/>
          <w:sz w:val="18"/>
        </w:rPr>
        <w:t xml:space="preserve"> </w:t>
      </w:r>
      <w:r>
        <w:rPr>
          <w:sz w:val="18"/>
        </w:rPr>
        <w:t>Interior</w:t>
      </w:r>
      <w:r>
        <w:rPr>
          <w:spacing w:val="-5"/>
          <w:sz w:val="18"/>
        </w:rPr>
        <w:t xml:space="preserve"> </w:t>
      </w:r>
      <w:r>
        <w:rPr>
          <w:sz w:val="18"/>
        </w:rPr>
        <w:t>Design</w:t>
      </w:r>
      <w:r>
        <w:rPr>
          <w:spacing w:val="-5"/>
          <w:sz w:val="18"/>
        </w:rPr>
        <w:t xml:space="preserve"> </w:t>
      </w:r>
      <w:r>
        <w:rPr>
          <w:sz w:val="18"/>
        </w:rPr>
        <w:t>variables</w:t>
      </w:r>
      <w:r>
        <w:rPr>
          <w:spacing w:val="-4"/>
          <w:sz w:val="18"/>
        </w:rPr>
        <w:t xml:space="preserve"> </w:t>
      </w:r>
      <w:r>
        <w:rPr>
          <w:sz w:val="18"/>
        </w:rPr>
        <w:t>survey</w:t>
      </w:r>
      <w:r>
        <w:rPr>
          <w:spacing w:val="-5"/>
          <w:sz w:val="18"/>
        </w:rPr>
        <w:t xml:space="preserve"> </w:t>
      </w:r>
      <w:r>
        <w:rPr>
          <w:sz w:val="18"/>
        </w:rPr>
        <w:t>results</w:t>
      </w:r>
      <w:r>
        <w:rPr>
          <w:spacing w:val="-6"/>
          <w:sz w:val="18"/>
        </w:rPr>
        <w:t xml:space="preserve"> </w:t>
      </w:r>
      <w:r>
        <w:rPr>
          <w:sz w:val="18"/>
        </w:rPr>
        <w:t>(Bar-chart</w:t>
      </w:r>
      <w:r>
        <w:rPr>
          <w:spacing w:val="-4"/>
          <w:sz w:val="18"/>
        </w:rPr>
        <w:t xml:space="preserve"> </w:t>
      </w:r>
      <w:r>
        <w:rPr>
          <w:sz w:val="18"/>
        </w:rPr>
        <w:t>developed</w:t>
      </w:r>
      <w:r>
        <w:rPr>
          <w:spacing w:val="-5"/>
          <w:sz w:val="18"/>
        </w:rPr>
        <w:t xml:space="preserve"> </w:t>
      </w:r>
      <w:r>
        <w:rPr>
          <w:sz w:val="18"/>
        </w:rPr>
        <w:t>by</w:t>
      </w:r>
      <w:r>
        <w:rPr>
          <w:spacing w:val="-6"/>
          <w:sz w:val="18"/>
        </w:rPr>
        <w:t xml:space="preserve"> </w:t>
      </w:r>
      <w:r>
        <w:rPr>
          <w:sz w:val="18"/>
        </w:rPr>
        <w:t>the</w:t>
      </w:r>
      <w:r>
        <w:rPr>
          <w:spacing w:val="-5"/>
          <w:sz w:val="18"/>
        </w:rPr>
        <w:t xml:space="preserve"> </w:t>
      </w:r>
      <w:r>
        <w:rPr>
          <w:sz w:val="18"/>
        </w:rPr>
        <w:t>first</w:t>
      </w:r>
      <w:r>
        <w:rPr>
          <w:spacing w:val="-4"/>
          <w:sz w:val="18"/>
        </w:rPr>
        <w:t xml:space="preserve"> </w:t>
      </w:r>
      <w:r>
        <w:rPr>
          <w:spacing w:val="-2"/>
          <w:sz w:val="18"/>
        </w:rPr>
        <w:t>author).</w:t>
      </w:r>
    </w:p>
    <w:p w14:paraId="3B6CA7F7" w14:textId="77777777" w:rsidR="00091019" w:rsidRDefault="00091019">
      <w:pPr>
        <w:pStyle w:val="Plattetekst"/>
        <w:spacing w:before="6"/>
        <w:rPr>
          <w:sz w:val="17"/>
        </w:rPr>
      </w:pPr>
    </w:p>
    <w:p w14:paraId="52748798" w14:textId="77777777" w:rsidR="00091019" w:rsidRDefault="00000000">
      <w:pPr>
        <w:pStyle w:val="Plattetekst"/>
        <w:ind w:left="2747" w:right="130" w:firstLine="425"/>
        <w:jc w:val="both"/>
      </w:pPr>
      <w:r>
        <w:t xml:space="preserve">When asked about levels of individual control they have over their environment and desk space being able to personalize, 22% claimed having full control and 52% claimed having no control, only 13% had moderate control. This left different effects on them, meaning that even when some had no control over their environment it left positive </w:t>
      </w:r>
      <w:proofErr w:type="spellStart"/>
      <w:r>
        <w:t>ef</w:t>
      </w:r>
      <w:proofErr w:type="spellEnd"/>
      <w:r>
        <w:t xml:space="preserve">- </w:t>
      </w:r>
      <w:proofErr w:type="spellStart"/>
      <w:r>
        <w:t>fects</w:t>
      </w:r>
      <w:proofErr w:type="spellEnd"/>
      <w:r>
        <w:t xml:space="preserve"> on them, and vice versa. However, the majority were affected negatively when they had no control, and positively when having full control.</w:t>
      </w:r>
    </w:p>
    <w:p w14:paraId="5B82BC64" w14:textId="77777777" w:rsidR="00091019" w:rsidRDefault="00000000">
      <w:pPr>
        <w:pStyle w:val="Plattetekst"/>
        <w:ind w:left="2747" w:right="130" w:firstLine="425"/>
        <w:jc w:val="both"/>
      </w:pPr>
      <w:r>
        <w:t>As for Layout, participants worked in an open-plan office layout as noted from the field observation. Effects of such layout, resulted in 82% being positively affected, and only 10% being negatively affected, and only 8% had no effect at all.</w:t>
      </w:r>
    </w:p>
    <w:p w14:paraId="418230EE" w14:textId="77777777" w:rsidR="00091019" w:rsidRDefault="00000000">
      <w:pPr>
        <w:pStyle w:val="Plattetekst"/>
        <w:ind w:left="2747" w:right="129" w:firstLine="425"/>
        <w:jc w:val="both"/>
      </w:pPr>
      <w:r>
        <w:t xml:space="preserve">When asked about nature and biophilic elements it was noted from the field </w:t>
      </w:r>
      <w:proofErr w:type="spellStart"/>
      <w:r>
        <w:t>obser</w:t>
      </w:r>
      <w:proofErr w:type="spellEnd"/>
      <w:r>
        <w:t xml:space="preserve">- </w:t>
      </w:r>
      <w:proofErr w:type="spellStart"/>
      <w:r>
        <w:t>vation</w:t>
      </w:r>
      <w:proofErr w:type="spellEnd"/>
      <w:r>
        <w:t xml:space="preserve"> that offices did not include any natural elements or materials, the question was asked to make sure that they perceived nature in the same way. All participants assured not having any natural elements. While 75% were affected negatively, and 15% were </w:t>
      </w:r>
      <w:proofErr w:type="spellStart"/>
      <w:r>
        <w:t>af</w:t>
      </w:r>
      <w:proofErr w:type="spellEnd"/>
      <w:r>
        <w:t xml:space="preserve">- </w:t>
      </w:r>
      <w:proofErr w:type="spellStart"/>
      <w:r>
        <w:t>fected</w:t>
      </w:r>
      <w:proofErr w:type="spellEnd"/>
      <w:r>
        <w:t xml:space="preserve"> positively by it, only 10% had no effects about all.</w:t>
      </w:r>
    </w:p>
    <w:p w14:paraId="3A9BE3D1" w14:textId="77777777" w:rsidR="00091019" w:rsidRDefault="00000000">
      <w:pPr>
        <w:pStyle w:val="Plattetekst"/>
        <w:spacing w:before="1" w:line="242" w:lineRule="auto"/>
        <w:ind w:left="2747" w:right="131" w:firstLine="425"/>
        <w:jc w:val="both"/>
      </w:pPr>
      <w:r>
        <w:t>As for lighting, participants were asked about daylight and artificial light. When it came</w:t>
      </w:r>
      <w:r>
        <w:rPr>
          <w:spacing w:val="-7"/>
        </w:rPr>
        <w:t xml:space="preserve"> </w:t>
      </w:r>
      <w:r>
        <w:t>to</w:t>
      </w:r>
      <w:r>
        <w:rPr>
          <w:spacing w:val="-5"/>
        </w:rPr>
        <w:t xml:space="preserve"> </w:t>
      </w:r>
      <w:r>
        <w:t>daylight,</w:t>
      </w:r>
      <w:r>
        <w:rPr>
          <w:spacing w:val="-4"/>
        </w:rPr>
        <w:t xml:space="preserve"> </w:t>
      </w:r>
      <w:r>
        <w:t>18%</w:t>
      </w:r>
      <w:r>
        <w:rPr>
          <w:spacing w:val="-5"/>
        </w:rPr>
        <w:t xml:space="preserve"> </w:t>
      </w:r>
      <w:r>
        <w:t>had</w:t>
      </w:r>
      <w:r>
        <w:rPr>
          <w:spacing w:val="-5"/>
        </w:rPr>
        <w:t xml:space="preserve"> </w:t>
      </w:r>
      <w:r>
        <w:t>negative</w:t>
      </w:r>
      <w:r>
        <w:rPr>
          <w:spacing w:val="-4"/>
        </w:rPr>
        <w:t xml:space="preserve"> </w:t>
      </w:r>
      <w:r>
        <w:t>effects,</w:t>
      </w:r>
      <w:r>
        <w:rPr>
          <w:spacing w:val="-4"/>
        </w:rPr>
        <w:t xml:space="preserve"> </w:t>
      </w:r>
      <w:r>
        <w:t>while</w:t>
      </w:r>
      <w:r>
        <w:rPr>
          <w:spacing w:val="-5"/>
        </w:rPr>
        <w:t xml:space="preserve"> </w:t>
      </w:r>
      <w:r>
        <w:t>72%</w:t>
      </w:r>
      <w:r>
        <w:rPr>
          <w:spacing w:val="-5"/>
        </w:rPr>
        <w:t xml:space="preserve"> </w:t>
      </w:r>
      <w:r>
        <w:t>had</w:t>
      </w:r>
      <w:r>
        <w:rPr>
          <w:spacing w:val="-5"/>
        </w:rPr>
        <w:t xml:space="preserve"> </w:t>
      </w:r>
      <w:r>
        <w:t>positive</w:t>
      </w:r>
      <w:r>
        <w:rPr>
          <w:spacing w:val="-5"/>
        </w:rPr>
        <w:t xml:space="preserve"> </w:t>
      </w:r>
      <w:r>
        <w:t>effects.</w:t>
      </w:r>
      <w:r>
        <w:rPr>
          <w:spacing w:val="-4"/>
        </w:rPr>
        <w:t xml:space="preserve"> </w:t>
      </w:r>
      <w:r>
        <w:t>However,</w:t>
      </w:r>
      <w:r>
        <w:rPr>
          <w:spacing w:val="-3"/>
        </w:rPr>
        <w:t xml:space="preserve"> </w:t>
      </w:r>
      <w:r>
        <w:rPr>
          <w:spacing w:val="-2"/>
        </w:rPr>
        <w:t>arti-</w:t>
      </w:r>
    </w:p>
    <w:p w14:paraId="097F9C1A" w14:textId="77777777" w:rsidR="00091019" w:rsidRDefault="00091019">
      <w:pPr>
        <w:spacing w:line="242" w:lineRule="auto"/>
        <w:jc w:val="both"/>
        <w:sectPr w:rsidR="00091019" w:rsidSect="00530481">
          <w:pgSz w:w="11900" w:h="16840"/>
          <w:pgMar w:top="1360" w:right="580" w:bottom="280" w:left="580" w:header="1024" w:footer="0" w:gutter="0"/>
          <w:cols w:space="708"/>
        </w:sectPr>
      </w:pPr>
    </w:p>
    <w:p w14:paraId="7F943662" w14:textId="77777777" w:rsidR="00091019" w:rsidRDefault="00091019">
      <w:pPr>
        <w:pStyle w:val="Plattetekst"/>
      </w:pPr>
    </w:p>
    <w:p w14:paraId="73F73C7E" w14:textId="77777777" w:rsidR="00091019" w:rsidRDefault="00091019">
      <w:pPr>
        <w:pStyle w:val="Plattetekst"/>
        <w:spacing w:before="1"/>
        <w:rPr>
          <w:sz w:val="22"/>
        </w:rPr>
      </w:pPr>
    </w:p>
    <w:p w14:paraId="6ED8A761" w14:textId="77777777" w:rsidR="00091019" w:rsidRDefault="00000000">
      <w:pPr>
        <w:pStyle w:val="Plattetekst"/>
        <w:ind w:left="2747" w:right="131"/>
        <w:jc w:val="both"/>
      </w:pPr>
      <w:proofErr w:type="spellStart"/>
      <w:r>
        <w:t>ficial</w:t>
      </w:r>
      <w:proofErr w:type="spellEnd"/>
      <w:r>
        <w:t xml:space="preserve"> light was perceived differently. 35% were affected negatively, and only 14% were affected positively. Being moderately affected had 41% response.</w:t>
      </w:r>
    </w:p>
    <w:p w14:paraId="089A2CF4" w14:textId="77777777" w:rsidR="00091019" w:rsidRDefault="00000000">
      <w:pPr>
        <w:pStyle w:val="Plattetekst"/>
        <w:ind w:left="2747" w:right="128" w:firstLine="425"/>
        <w:jc w:val="both"/>
      </w:pPr>
      <w:r>
        <w:t>When it came to furniture, 40% reported being positively affected by furniture in their working environments (e.g., chairs). And while 9% were neutral about it, 51% re- ported negative effects caused by furniture.</w:t>
      </w:r>
    </w:p>
    <w:p w14:paraId="1DBB31BC" w14:textId="77777777" w:rsidR="00091019" w:rsidRDefault="00000000">
      <w:pPr>
        <w:pStyle w:val="Plattetekst"/>
        <w:ind w:left="2747" w:right="130" w:firstLine="425"/>
        <w:jc w:val="both"/>
      </w:pPr>
      <w:r>
        <w:t xml:space="preserve">In regard to space arrangement, opinions varied between having 49% of the </w:t>
      </w:r>
      <w:proofErr w:type="spellStart"/>
      <w:r>
        <w:t>partic</w:t>
      </w:r>
      <w:proofErr w:type="spellEnd"/>
      <w:r>
        <w:t xml:space="preserve">- </w:t>
      </w:r>
      <w:proofErr w:type="spellStart"/>
      <w:r>
        <w:t>ipants</w:t>
      </w:r>
      <w:proofErr w:type="spellEnd"/>
      <w:r>
        <w:t xml:space="preserve"> affected negatively, 29% being affected positively, and 22% not being positively nor negatively affected.</w:t>
      </w:r>
    </w:p>
    <w:p w14:paraId="316FA967" w14:textId="77777777" w:rsidR="00091019" w:rsidRDefault="00000000">
      <w:pPr>
        <w:pStyle w:val="Plattetekst"/>
        <w:spacing w:before="2"/>
        <w:ind w:left="2747" w:right="127" w:firstLine="425"/>
        <w:jc w:val="both"/>
      </w:pPr>
      <w:r>
        <w:t xml:space="preserve">Colors used in the offices affected 29% of the participants negatively, and 47% </w:t>
      </w:r>
      <w:proofErr w:type="spellStart"/>
      <w:r>
        <w:t>posi</w:t>
      </w:r>
      <w:proofErr w:type="spellEnd"/>
      <w:r>
        <w:t xml:space="preserve">- </w:t>
      </w:r>
      <w:proofErr w:type="spellStart"/>
      <w:r>
        <w:t>tively</w:t>
      </w:r>
      <w:proofErr w:type="spellEnd"/>
      <w:r>
        <w:t>. However, 26% were neutral not being affected by colors around them.</w:t>
      </w:r>
    </w:p>
    <w:p w14:paraId="23C29F6C" w14:textId="77777777" w:rsidR="00091019" w:rsidRDefault="00000000">
      <w:pPr>
        <w:pStyle w:val="Plattetekst"/>
        <w:ind w:left="2747" w:right="128" w:firstLine="425"/>
        <w:jc w:val="both"/>
      </w:pPr>
      <w:r>
        <w:t xml:space="preserve">Materials which form an important aspect of how we perceive our surrounding en- </w:t>
      </w:r>
      <w:proofErr w:type="spellStart"/>
      <w:r>
        <w:t>vironments</w:t>
      </w:r>
      <w:proofErr w:type="spellEnd"/>
      <w:r>
        <w:t xml:space="preserve"> had 20% participants being affected negatively, 40% positively, and 40% not having effects at all.</w:t>
      </w:r>
    </w:p>
    <w:p w14:paraId="7C6AC540" w14:textId="77777777" w:rsidR="00091019" w:rsidRDefault="00000000">
      <w:pPr>
        <w:pStyle w:val="Plattetekst"/>
        <w:ind w:left="2747" w:right="128" w:firstLine="425"/>
        <w:jc w:val="both"/>
      </w:pPr>
      <w:r>
        <w:t>All participants answered with a ‘yes’ to being affected by noise. However, this was perceived differently when asked about its effects. 83% were affected negatively while 17%</w:t>
      </w:r>
      <w:r>
        <w:rPr>
          <w:spacing w:val="40"/>
        </w:rPr>
        <w:t xml:space="preserve"> </w:t>
      </w:r>
      <w:r>
        <w:t>were</w:t>
      </w:r>
      <w:r>
        <w:rPr>
          <w:spacing w:val="40"/>
        </w:rPr>
        <w:t xml:space="preserve"> </w:t>
      </w:r>
      <w:r>
        <w:t>not</w:t>
      </w:r>
      <w:r>
        <w:rPr>
          <w:spacing w:val="40"/>
        </w:rPr>
        <w:t xml:space="preserve"> </w:t>
      </w:r>
      <w:r>
        <w:t>affected</w:t>
      </w:r>
      <w:r>
        <w:rPr>
          <w:spacing w:val="40"/>
        </w:rPr>
        <w:t xml:space="preserve"> </w:t>
      </w:r>
      <w:r>
        <w:t>positively</w:t>
      </w:r>
      <w:r>
        <w:rPr>
          <w:spacing w:val="40"/>
        </w:rPr>
        <w:t xml:space="preserve"> </w:t>
      </w:r>
      <w:r>
        <w:t>nor</w:t>
      </w:r>
      <w:r>
        <w:rPr>
          <w:spacing w:val="40"/>
        </w:rPr>
        <w:t xml:space="preserve"> </w:t>
      </w:r>
      <w:r>
        <w:t>negatively.</w:t>
      </w:r>
      <w:r>
        <w:rPr>
          <w:spacing w:val="40"/>
        </w:rPr>
        <w:t xml:space="preserve"> </w:t>
      </w:r>
      <w:r>
        <w:t>This</w:t>
      </w:r>
      <w:r>
        <w:rPr>
          <w:spacing w:val="40"/>
        </w:rPr>
        <w:t xml:space="preserve"> </w:t>
      </w:r>
      <w:r>
        <w:t>will</w:t>
      </w:r>
      <w:r>
        <w:rPr>
          <w:spacing w:val="40"/>
        </w:rPr>
        <w:t xml:space="preserve"> </w:t>
      </w:r>
      <w:r>
        <w:t>be</w:t>
      </w:r>
      <w:r>
        <w:rPr>
          <w:spacing w:val="40"/>
        </w:rPr>
        <w:t xml:space="preserve"> </w:t>
      </w:r>
      <w:r>
        <w:t>further</w:t>
      </w:r>
      <w:r>
        <w:rPr>
          <w:spacing w:val="40"/>
        </w:rPr>
        <w:t xml:space="preserve"> </w:t>
      </w:r>
      <w:r>
        <w:t>explored</w:t>
      </w:r>
      <w:r>
        <w:rPr>
          <w:spacing w:val="40"/>
        </w:rPr>
        <w:t xml:space="preserve"> </w:t>
      </w:r>
      <w:r>
        <w:t>in</w:t>
      </w:r>
      <w:r>
        <w:rPr>
          <w:spacing w:val="40"/>
        </w:rPr>
        <w:t xml:space="preserve"> </w:t>
      </w:r>
      <w:r>
        <w:t>the semi-structured interviews to identify what is perceived as noise.</w:t>
      </w:r>
    </w:p>
    <w:p w14:paraId="271E3258" w14:textId="77777777" w:rsidR="00091019" w:rsidRDefault="00000000">
      <w:pPr>
        <w:pStyle w:val="Plattetekst"/>
        <w:ind w:left="2747" w:right="131" w:firstLine="425"/>
        <w:jc w:val="both"/>
      </w:pPr>
      <w:r>
        <w:t xml:space="preserve">Finally, participants were asked about their window views. Those who worked in of- </w:t>
      </w:r>
      <w:proofErr w:type="spellStart"/>
      <w:r>
        <w:t>fices</w:t>
      </w:r>
      <w:proofErr w:type="spellEnd"/>
      <w:r>
        <w:t xml:space="preserve"> overlooking the urban environment of the building including the library and yards which had some greenery claimed that such views affected them positively. However, those working an office (i.e., office3) which overlooked the interior of the building, and another building were affected negatively.</w:t>
      </w:r>
    </w:p>
    <w:p w14:paraId="4C7E2AD1" w14:textId="77777777" w:rsidR="00091019" w:rsidRDefault="00091019">
      <w:pPr>
        <w:pStyle w:val="Plattetekst"/>
        <w:spacing w:before="1"/>
        <w:rPr>
          <w:sz w:val="19"/>
        </w:rPr>
      </w:pPr>
    </w:p>
    <w:p w14:paraId="1F3D6D64" w14:textId="77777777" w:rsidR="00091019" w:rsidRDefault="00000000">
      <w:pPr>
        <w:pStyle w:val="Kop1"/>
        <w:numPr>
          <w:ilvl w:val="0"/>
          <w:numId w:val="4"/>
        </w:numPr>
        <w:tabs>
          <w:tab w:val="left" w:pos="2995"/>
        </w:tabs>
        <w:spacing w:line="226" w:lineRule="exact"/>
        <w:ind w:left="2994" w:hanging="248"/>
        <w:jc w:val="both"/>
      </w:pPr>
      <w:r>
        <w:rPr>
          <w:spacing w:val="-2"/>
        </w:rPr>
        <w:t>Discussion</w:t>
      </w:r>
    </w:p>
    <w:p w14:paraId="129A6A86" w14:textId="77777777" w:rsidR="00091019" w:rsidRDefault="00000000">
      <w:pPr>
        <w:pStyle w:val="Plattetekst"/>
        <w:ind w:left="2747" w:right="131" w:firstLine="425"/>
        <w:jc w:val="both"/>
      </w:pPr>
      <w:r>
        <w:t>This study was designed as part of a Ph.D. thesis to establish links between physical environmental variables (e.g., layout) and employees wellbeing in the UK workplace. 25 staff members were surveyed. All participants included in this study worked in an open office layout, and were aged between 25-44.</w:t>
      </w:r>
    </w:p>
    <w:p w14:paraId="48F55E50" w14:textId="77777777" w:rsidR="00091019" w:rsidRDefault="00000000">
      <w:pPr>
        <w:pStyle w:val="Plattetekst"/>
        <w:ind w:left="2747" w:right="128" w:firstLine="425"/>
        <w:jc w:val="both"/>
      </w:pPr>
      <w:r>
        <w:t xml:space="preserve">According to Diener &amp; Lucas, 2000, if people have positive experiences more often, they are more likely to report higher levels of wellbeing, such positive experiences can be provided through well designed environments. Therefore, positive interactions with sur- </w:t>
      </w:r>
      <w:proofErr w:type="spellStart"/>
      <w:r>
        <w:t>roundings</w:t>
      </w:r>
      <w:proofErr w:type="spellEnd"/>
      <w:r>
        <w:t xml:space="preserve"> can contribute to a sense of wellbeing in offices.</w:t>
      </w:r>
    </w:p>
    <w:p w14:paraId="082FEF6B" w14:textId="77777777" w:rsidR="00091019" w:rsidRDefault="00000000">
      <w:pPr>
        <w:pStyle w:val="Plattetekst"/>
        <w:ind w:left="2747" w:right="130" w:firstLine="425"/>
        <w:jc w:val="both"/>
      </w:pPr>
      <w:r>
        <w:t xml:space="preserve">The majority of results collected from the survey matched data from the literature. On the one hand, noise was the variable which recorded the highest negative effects, while having nature inside recorded the least negative effect on employees’ wellbeing in- side the workplace. On the other hand, open layout appeared as the variable with the highest positive effect on employees and control being to lowest positive effect (See fig- </w:t>
      </w:r>
      <w:proofErr w:type="spellStart"/>
      <w:r>
        <w:t>ure</w:t>
      </w:r>
      <w:proofErr w:type="spellEnd"/>
      <w:r>
        <w:t xml:space="preserve"> 5).</w:t>
      </w:r>
    </w:p>
    <w:p w14:paraId="320092DF" w14:textId="77777777" w:rsidR="00091019" w:rsidRDefault="00000000">
      <w:pPr>
        <w:pStyle w:val="Plattetekst"/>
        <w:spacing w:before="6"/>
        <w:rPr>
          <w:sz w:val="27"/>
        </w:rPr>
      </w:pPr>
      <w:r>
        <w:rPr>
          <w:noProof/>
        </w:rPr>
        <w:drawing>
          <wp:anchor distT="0" distB="0" distL="0" distR="0" simplePos="0" relativeHeight="8" behindDoc="0" locked="0" layoutInCell="1" allowOverlap="1" wp14:anchorId="5F7FE4A5" wp14:editId="487377E4">
            <wp:simplePos x="0" y="0"/>
            <wp:positionH relativeFrom="page">
              <wp:posOffset>2829151</wp:posOffset>
            </wp:positionH>
            <wp:positionV relativeFrom="paragraph">
              <wp:posOffset>214063</wp:posOffset>
            </wp:positionV>
            <wp:extent cx="2605558" cy="2614422"/>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9" cstate="print"/>
                    <a:stretch>
                      <a:fillRect/>
                    </a:stretch>
                  </pic:blipFill>
                  <pic:spPr>
                    <a:xfrm>
                      <a:off x="0" y="0"/>
                      <a:ext cx="2605558" cy="2614422"/>
                    </a:xfrm>
                    <a:prstGeom prst="rect">
                      <a:avLst/>
                    </a:prstGeom>
                  </pic:spPr>
                </pic:pic>
              </a:graphicData>
            </a:graphic>
          </wp:anchor>
        </w:drawing>
      </w:r>
    </w:p>
    <w:p w14:paraId="5B0F34ED" w14:textId="77777777" w:rsidR="00091019" w:rsidRDefault="00091019">
      <w:pPr>
        <w:pStyle w:val="Plattetekst"/>
        <w:spacing w:before="10"/>
        <w:rPr>
          <w:sz w:val="18"/>
        </w:rPr>
      </w:pPr>
    </w:p>
    <w:p w14:paraId="716E3F9C" w14:textId="77777777" w:rsidR="00091019" w:rsidRDefault="00000000">
      <w:pPr>
        <w:spacing w:before="1"/>
        <w:ind w:left="2747"/>
        <w:jc w:val="both"/>
        <w:rPr>
          <w:sz w:val="17"/>
        </w:rPr>
      </w:pPr>
      <w:r>
        <w:rPr>
          <w:sz w:val="18"/>
        </w:rPr>
        <w:t>Figure</w:t>
      </w:r>
      <w:r>
        <w:rPr>
          <w:spacing w:val="-8"/>
          <w:sz w:val="18"/>
        </w:rPr>
        <w:t xml:space="preserve"> </w:t>
      </w:r>
      <w:r>
        <w:rPr>
          <w:sz w:val="18"/>
        </w:rPr>
        <w:t>5.</w:t>
      </w:r>
      <w:r>
        <w:rPr>
          <w:spacing w:val="-7"/>
          <w:sz w:val="18"/>
        </w:rPr>
        <w:t xml:space="preserve"> </w:t>
      </w:r>
      <w:r>
        <w:rPr>
          <w:sz w:val="17"/>
        </w:rPr>
        <w:t>Space</w:t>
      </w:r>
      <w:r>
        <w:rPr>
          <w:spacing w:val="-5"/>
          <w:sz w:val="17"/>
        </w:rPr>
        <w:t xml:space="preserve"> </w:t>
      </w:r>
      <w:r>
        <w:rPr>
          <w:sz w:val="17"/>
        </w:rPr>
        <w:t>variables</w:t>
      </w:r>
      <w:r>
        <w:rPr>
          <w:spacing w:val="-6"/>
          <w:sz w:val="17"/>
        </w:rPr>
        <w:t xml:space="preserve"> </w:t>
      </w:r>
      <w:r>
        <w:rPr>
          <w:sz w:val="17"/>
        </w:rPr>
        <w:t>grouping</w:t>
      </w:r>
      <w:r>
        <w:rPr>
          <w:spacing w:val="-6"/>
          <w:sz w:val="17"/>
        </w:rPr>
        <w:t xml:space="preserve"> </w:t>
      </w:r>
      <w:r>
        <w:rPr>
          <w:sz w:val="17"/>
        </w:rPr>
        <w:t>based</w:t>
      </w:r>
      <w:r>
        <w:rPr>
          <w:spacing w:val="-6"/>
          <w:sz w:val="17"/>
        </w:rPr>
        <w:t xml:space="preserve"> </w:t>
      </w:r>
      <w:r>
        <w:rPr>
          <w:sz w:val="17"/>
        </w:rPr>
        <w:t>on</w:t>
      </w:r>
      <w:r>
        <w:rPr>
          <w:spacing w:val="-5"/>
          <w:sz w:val="17"/>
        </w:rPr>
        <w:t xml:space="preserve"> </w:t>
      </w:r>
      <w:r>
        <w:rPr>
          <w:sz w:val="17"/>
        </w:rPr>
        <w:t>effects</w:t>
      </w:r>
      <w:r>
        <w:rPr>
          <w:spacing w:val="-6"/>
          <w:sz w:val="17"/>
        </w:rPr>
        <w:t xml:space="preserve"> </w:t>
      </w:r>
      <w:r>
        <w:rPr>
          <w:sz w:val="17"/>
        </w:rPr>
        <w:t>on</w:t>
      </w:r>
      <w:r>
        <w:rPr>
          <w:spacing w:val="-5"/>
          <w:sz w:val="17"/>
        </w:rPr>
        <w:t xml:space="preserve"> </w:t>
      </w:r>
      <w:r>
        <w:rPr>
          <w:sz w:val="17"/>
        </w:rPr>
        <w:t>occupants</w:t>
      </w:r>
      <w:r>
        <w:rPr>
          <w:spacing w:val="-6"/>
          <w:sz w:val="17"/>
        </w:rPr>
        <w:t xml:space="preserve"> </w:t>
      </w:r>
      <w:r>
        <w:rPr>
          <w:sz w:val="17"/>
        </w:rPr>
        <w:t>(Figure</w:t>
      </w:r>
      <w:r>
        <w:rPr>
          <w:spacing w:val="-5"/>
          <w:sz w:val="17"/>
        </w:rPr>
        <w:t xml:space="preserve"> </w:t>
      </w:r>
      <w:r>
        <w:rPr>
          <w:sz w:val="17"/>
        </w:rPr>
        <w:t>developed</w:t>
      </w:r>
      <w:r>
        <w:rPr>
          <w:spacing w:val="-6"/>
          <w:sz w:val="17"/>
        </w:rPr>
        <w:t xml:space="preserve"> </w:t>
      </w:r>
      <w:r>
        <w:rPr>
          <w:sz w:val="17"/>
        </w:rPr>
        <w:t>by</w:t>
      </w:r>
      <w:r>
        <w:rPr>
          <w:spacing w:val="-5"/>
          <w:sz w:val="17"/>
        </w:rPr>
        <w:t xml:space="preserve"> </w:t>
      </w:r>
      <w:r>
        <w:rPr>
          <w:sz w:val="17"/>
        </w:rPr>
        <w:t>the</w:t>
      </w:r>
      <w:r>
        <w:rPr>
          <w:spacing w:val="-5"/>
          <w:sz w:val="17"/>
        </w:rPr>
        <w:t xml:space="preserve"> </w:t>
      </w:r>
      <w:r>
        <w:rPr>
          <w:sz w:val="17"/>
        </w:rPr>
        <w:t>first</w:t>
      </w:r>
      <w:r>
        <w:rPr>
          <w:spacing w:val="-6"/>
          <w:sz w:val="17"/>
        </w:rPr>
        <w:t xml:space="preserve"> </w:t>
      </w:r>
      <w:r>
        <w:rPr>
          <w:spacing w:val="-2"/>
          <w:sz w:val="17"/>
        </w:rPr>
        <w:t>author).</w:t>
      </w:r>
    </w:p>
    <w:p w14:paraId="2D8B49DF" w14:textId="77777777" w:rsidR="00091019" w:rsidRDefault="00091019">
      <w:pPr>
        <w:jc w:val="both"/>
        <w:rPr>
          <w:sz w:val="17"/>
        </w:rPr>
        <w:sectPr w:rsidR="00091019" w:rsidSect="00530481">
          <w:pgSz w:w="11900" w:h="16840"/>
          <w:pgMar w:top="1360" w:right="580" w:bottom="280" w:left="580" w:header="1024" w:footer="0" w:gutter="0"/>
          <w:cols w:space="708"/>
        </w:sectPr>
      </w:pPr>
    </w:p>
    <w:p w14:paraId="539DAFC6" w14:textId="77777777" w:rsidR="00091019" w:rsidRDefault="00091019">
      <w:pPr>
        <w:pStyle w:val="Plattetekst"/>
      </w:pPr>
    </w:p>
    <w:p w14:paraId="636D2EDF" w14:textId="77777777" w:rsidR="00091019" w:rsidRDefault="00091019">
      <w:pPr>
        <w:pStyle w:val="Plattetekst"/>
        <w:spacing w:before="1"/>
        <w:rPr>
          <w:sz w:val="22"/>
        </w:rPr>
      </w:pPr>
    </w:p>
    <w:p w14:paraId="6EAC0916" w14:textId="77777777" w:rsidR="00091019" w:rsidRDefault="00000000">
      <w:pPr>
        <w:pStyle w:val="Plattetekst"/>
        <w:ind w:left="2747" w:right="128" w:firstLine="425"/>
        <w:jc w:val="both"/>
      </w:pPr>
      <w:r>
        <w:t xml:space="preserve">In terms of natural elements and materials inside the workplace, the literature </w:t>
      </w:r>
      <w:proofErr w:type="spellStart"/>
      <w:r>
        <w:t>sug</w:t>
      </w:r>
      <w:proofErr w:type="spellEnd"/>
      <w:r>
        <w:t>- gests that when data was collected from employees, they reacted to natural elements and materials either positively or had no reaction. However, data collected from the online survey in this paper suggests that 15% of staff members responded negatively to having nature inside. This calls for more exploration into why they were affected negatively by natural elements.</w:t>
      </w:r>
    </w:p>
    <w:p w14:paraId="58E5764B" w14:textId="77777777" w:rsidR="00091019" w:rsidRDefault="00000000">
      <w:pPr>
        <w:pStyle w:val="Plattetekst"/>
        <w:ind w:left="2747" w:right="128" w:firstLine="425"/>
        <w:jc w:val="both"/>
      </w:pPr>
      <w:r>
        <w:t xml:space="preserve">Moreover, the literature indicates that higher sound levels increase physiological stress (Shafiee Motlagh et al., 2018). This can be demonstrated at the cognitive level by increased involuntary attention to auditory stimuli, difficulties refocusing after </w:t>
      </w:r>
      <w:proofErr w:type="spellStart"/>
      <w:r>
        <w:t>interrup</w:t>
      </w:r>
      <w:proofErr w:type="spellEnd"/>
      <w:r>
        <w:t xml:space="preserve">- </w:t>
      </w:r>
      <w:proofErr w:type="spellStart"/>
      <w:r>
        <w:t>tions</w:t>
      </w:r>
      <w:proofErr w:type="spellEnd"/>
      <w:r>
        <w:t xml:space="preserve"> leading to increased noise interference, and time wasted due to noise in the office workspace (Kaarlela-Tuomaala et al., 2009). This explains results in which 83% </w:t>
      </w:r>
      <w:proofErr w:type="spellStart"/>
      <w:r>
        <w:t>partici</w:t>
      </w:r>
      <w:proofErr w:type="spellEnd"/>
      <w:r>
        <w:t xml:space="preserve">- pants responded with being negatively affected by noise and no one being affected </w:t>
      </w:r>
      <w:proofErr w:type="spellStart"/>
      <w:r>
        <w:t>posi</w:t>
      </w:r>
      <w:proofErr w:type="spellEnd"/>
      <w:r>
        <w:t xml:space="preserve">- </w:t>
      </w:r>
      <w:proofErr w:type="spellStart"/>
      <w:r>
        <w:rPr>
          <w:spacing w:val="-2"/>
        </w:rPr>
        <w:t>tively</w:t>
      </w:r>
      <w:proofErr w:type="spellEnd"/>
      <w:r>
        <w:rPr>
          <w:spacing w:val="-2"/>
        </w:rPr>
        <w:t>.</w:t>
      </w:r>
    </w:p>
    <w:p w14:paraId="75F80B43" w14:textId="77777777" w:rsidR="00091019" w:rsidRDefault="00000000">
      <w:pPr>
        <w:pStyle w:val="Plattetekst"/>
        <w:ind w:left="2747" w:right="130" w:firstLine="425"/>
        <w:jc w:val="both"/>
      </w:pPr>
      <w:r>
        <w:t xml:space="preserve">According to data collected from the field observation, employees worked in an open-plan office layout. On the one hand, this allows for idea exchange as suggested in the literature and better communication (Bernstein &amp; Turban, 2018). On the other hand, it promotes higher levels of distraction, and dissatisfaction resulting in lower levels of wellbeing (James et al., 2021; </w:t>
      </w:r>
      <w:proofErr w:type="spellStart"/>
      <w:r>
        <w:t>Shafaghat</w:t>
      </w:r>
      <w:proofErr w:type="spellEnd"/>
      <w:r>
        <w:t xml:space="preserve"> et al., 2014). Results from the survey suggested that only 10% were affected negatively by it. Moreover, in open-plan work environments, a bad result on employees' wellbeing has been linked to little or no control over certain elements (e.g., desk personalization, light and ventilation) (Kwon et al., 2019).</w:t>
      </w:r>
    </w:p>
    <w:p w14:paraId="47D4F862" w14:textId="77777777" w:rsidR="00091019" w:rsidRDefault="00000000">
      <w:pPr>
        <w:pStyle w:val="Plattetekst"/>
        <w:ind w:left="2747" w:right="131" w:firstLine="425"/>
        <w:jc w:val="both"/>
      </w:pPr>
      <w:r>
        <w:t xml:space="preserve">From the observation conducted, it was noted that the space could use some flexi- </w:t>
      </w:r>
      <w:proofErr w:type="spellStart"/>
      <w:r>
        <w:t>bility</w:t>
      </w:r>
      <w:proofErr w:type="spellEnd"/>
      <w:r>
        <w:t xml:space="preserve"> in terms of furniture, materials, and space arrangement with a use of some vibrant </w:t>
      </w:r>
      <w:r>
        <w:rPr>
          <w:spacing w:val="-2"/>
        </w:rPr>
        <w:t>colors.</w:t>
      </w:r>
    </w:p>
    <w:p w14:paraId="5049A8EF" w14:textId="77777777" w:rsidR="00091019" w:rsidRDefault="00000000">
      <w:pPr>
        <w:pStyle w:val="Plattetekst"/>
        <w:ind w:left="2747" w:right="127" w:firstLine="425"/>
        <w:jc w:val="both"/>
      </w:pPr>
      <w:r>
        <w:t>Natural</w:t>
      </w:r>
      <w:r>
        <w:rPr>
          <w:spacing w:val="-2"/>
        </w:rPr>
        <w:t xml:space="preserve"> </w:t>
      </w:r>
      <w:r>
        <w:t>and</w:t>
      </w:r>
      <w:r>
        <w:rPr>
          <w:spacing w:val="-3"/>
        </w:rPr>
        <w:t xml:space="preserve"> </w:t>
      </w:r>
      <w:r>
        <w:t>artificial</w:t>
      </w:r>
      <w:r>
        <w:rPr>
          <w:spacing w:val="-2"/>
        </w:rPr>
        <w:t xml:space="preserve"> </w:t>
      </w:r>
      <w:r>
        <w:t>sources</w:t>
      </w:r>
      <w:r>
        <w:rPr>
          <w:spacing w:val="-3"/>
        </w:rPr>
        <w:t xml:space="preserve"> </w:t>
      </w:r>
      <w:r>
        <w:t>of</w:t>
      </w:r>
      <w:r>
        <w:rPr>
          <w:spacing w:val="-2"/>
        </w:rPr>
        <w:t xml:space="preserve"> </w:t>
      </w:r>
      <w:r>
        <w:t>light</w:t>
      </w:r>
      <w:r>
        <w:rPr>
          <w:spacing w:val="-2"/>
        </w:rPr>
        <w:t xml:space="preserve"> </w:t>
      </w:r>
      <w:r>
        <w:t>influence</w:t>
      </w:r>
      <w:r>
        <w:rPr>
          <w:spacing w:val="-3"/>
        </w:rPr>
        <w:t xml:space="preserve"> </w:t>
      </w:r>
      <w:r>
        <w:t>the</w:t>
      </w:r>
      <w:r>
        <w:rPr>
          <w:spacing w:val="-3"/>
        </w:rPr>
        <w:t xml:space="preserve"> </w:t>
      </w:r>
      <w:r>
        <w:t>quantity</w:t>
      </w:r>
      <w:r>
        <w:rPr>
          <w:spacing w:val="-3"/>
        </w:rPr>
        <w:t xml:space="preserve"> </w:t>
      </w:r>
      <w:r>
        <w:t>and</w:t>
      </w:r>
      <w:r>
        <w:rPr>
          <w:spacing w:val="-3"/>
        </w:rPr>
        <w:t xml:space="preserve"> </w:t>
      </w:r>
      <w:r>
        <w:t>quality</w:t>
      </w:r>
      <w:r>
        <w:rPr>
          <w:spacing w:val="-3"/>
        </w:rPr>
        <w:t xml:space="preserve"> </w:t>
      </w:r>
      <w:r>
        <w:t>of</w:t>
      </w:r>
      <w:r>
        <w:rPr>
          <w:spacing w:val="-2"/>
        </w:rPr>
        <w:t xml:space="preserve"> </w:t>
      </w:r>
      <w:r>
        <w:t>light</w:t>
      </w:r>
      <w:r>
        <w:rPr>
          <w:spacing w:val="-2"/>
        </w:rPr>
        <w:t xml:space="preserve"> </w:t>
      </w:r>
      <w:r>
        <w:t>in</w:t>
      </w:r>
      <w:r>
        <w:rPr>
          <w:spacing w:val="-3"/>
        </w:rPr>
        <w:t xml:space="preserve"> </w:t>
      </w:r>
      <w:r>
        <w:t xml:space="preserve">an individual workspace. It was noted that good amount of daylight is provided through windows installed in the office. However, artificial light suffered from lack of </w:t>
      </w:r>
      <w:proofErr w:type="spellStart"/>
      <w:r>
        <w:t>adjustabil</w:t>
      </w:r>
      <w:proofErr w:type="spellEnd"/>
      <w:r>
        <w:t xml:space="preserve">- </w:t>
      </w:r>
      <w:proofErr w:type="spellStart"/>
      <w:r>
        <w:t>ity</w:t>
      </w:r>
      <w:proofErr w:type="spellEnd"/>
      <w:r>
        <w:t>, which according to the literature if available, increases the sense of psychological wellbeing (Preto &amp; Gomes, 2018).</w:t>
      </w:r>
    </w:p>
    <w:p w14:paraId="34E2B0CB" w14:textId="77777777" w:rsidR="00091019" w:rsidRDefault="00091019">
      <w:pPr>
        <w:pStyle w:val="Plattetekst"/>
        <w:spacing w:before="5"/>
        <w:rPr>
          <w:sz w:val="25"/>
        </w:rPr>
      </w:pPr>
    </w:p>
    <w:p w14:paraId="77A518A9" w14:textId="77777777" w:rsidR="00091019" w:rsidRDefault="00000000">
      <w:pPr>
        <w:pStyle w:val="Kop1"/>
        <w:numPr>
          <w:ilvl w:val="0"/>
          <w:numId w:val="4"/>
        </w:numPr>
        <w:tabs>
          <w:tab w:val="left" w:pos="2985"/>
        </w:tabs>
        <w:spacing w:line="226" w:lineRule="exact"/>
        <w:ind w:left="2984" w:hanging="238"/>
        <w:jc w:val="both"/>
      </w:pPr>
      <w:r>
        <w:rPr>
          <w:spacing w:val="-2"/>
        </w:rPr>
        <w:t>Conclusions</w:t>
      </w:r>
    </w:p>
    <w:p w14:paraId="13AFFF16" w14:textId="77777777" w:rsidR="00091019" w:rsidRDefault="00000000">
      <w:pPr>
        <w:pStyle w:val="Plattetekst"/>
        <w:ind w:left="2747" w:right="130" w:firstLine="425"/>
        <w:jc w:val="both"/>
      </w:pPr>
      <w:r>
        <w:t xml:space="preserve">Environmental variables play a vital role in creating a well-designed workplace be- cause they determine how much energy people have to live and work. This paper </w:t>
      </w:r>
      <w:proofErr w:type="spellStart"/>
      <w:r>
        <w:t>classi</w:t>
      </w:r>
      <w:proofErr w:type="spellEnd"/>
      <w:r>
        <w:t xml:space="preserve">- </w:t>
      </w:r>
      <w:proofErr w:type="spellStart"/>
      <w:r>
        <w:t>fied</w:t>
      </w:r>
      <w:proofErr w:type="spellEnd"/>
      <w:r>
        <w:t xml:space="preserve"> physical environmental variables into positive, negative, and moderate effects on wellbeing levels. By doing so, we hoped to clearly understand how working in similar en- </w:t>
      </w:r>
      <w:proofErr w:type="spellStart"/>
      <w:r>
        <w:t>vironments</w:t>
      </w:r>
      <w:proofErr w:type="spellEnd"/>
      <w:r>
        <w:t xml:space="preserve"> affects us. While all variables were individually tested, some may overlap in some way in their effects on occupants.</w:t>
      </w:r>
    </w:p>
    <w:p w14:paraId="61D9B3D9" w14:textId="77777777" w:rsidR="00091019" w:rsidRDefault="00000000">
      <w:pPr>
        <w:pStyle w:val="Plattetekst"/>
        <w:ind w:left="2747" w:right="130" w:firstLine="425"/>
        <w:jc w:val="both"/>
      </w:pPr>
      <w:r>
        <w:t>Limitation included not being able to reach higher numbers of participants due to COVID-19. Additionally, some participants had personal commitments forcing them to withdraw before the study begun.</w:t>
      </w:r>
    </w:p>
    <w:p w14:paraId="77D58942" w14:textId="77777777" w:rsidR="00091019" w:rsidRDefault="00000000">
      <w:pPr>
        <w:pStyle w:val="Plattetekst"/>
        <w:ind w:left="2747" w:right="127" w:firstLine="425"/>
        <w:jc w:val="both"/>
      </w:pPr>
      <w:r>
        <w:t xml:space="preserve">The next stage of this research is to provide an expanded exploration, building upon data collected from methods mentioned in this paper (e.g., online survey) to provide a wider understanding of how and why variables are perceived in certain ways by </w:t>
      </w:r>
      <w:proofErr w:type="spellStart"/>
      <w:r>
        <w:t>partici</w:t>
      </w:r>
      <w:proofErr w:type="spellEnd"/>
      <w:r>
        <w:t>- pants, and find links between different variables, to see which ones work better together through conducting semi-structured interviews which should be structured at the broadest level possible so that all participants are able to contribute to the discussion talking about issues they consider important, rather than answering specific questions.</w:t>
      </w:r>
    </w:p>
    <w:p w14:paraId="55FFABBA" w14:textId="77777777" w:rsidR="00091019" w:rsidRDefault="00091019">
      <w:pPr>
        <w:pStyle w:val="Plattetekst"/>
        <w:spacing w:before="8"/>
        <w:rPr>
          <w:sz w:val="23"/>
        </w:rPr>
      </w:pPr>
    </w:p>
    <w:p w14:paraId="4C6BD70F" w14:textId="77777777" w:rsidR="00091019" w:rsidRDefault="00000000">
      <w:pPr>
        <w:ind w:left="2747"/>
        <w:jc w:val="both"/>
        <w:rPr>
          <w:b/>
          <w:sz w:val="18"/>
        </w:rPr>
      </w:pPr>
      <w:r>
        <w:rPr>
          <w:b/>
          <w:sz w:val="18"/>
        </w:rPr>
        <w:t>Contributor</w:t>
      </w:r>
      <w:r>
        <w:rPr>
          <w:b/>
          <w:spacing w:val="-8"/>
          <w:sz w:val="18"/>
        </w:rPr>
        <w:t xml:space="preserve"> </w:t>
      </w:r>
      <w:r>
        <w:rPr>
          <w:b/>
          <w:spacing w:val="-2"/>
          <w:sz w:val="18"/>
        </w:rPr>
        <w:t>statement</w:t>
      </w:r>
    </w:p>
    <w:p w14:paraId="60264825" w14:textId="77777777" w:rsidR="00091019" w:rsidRDefault="00000000">
      <w:pPr>
        <w:spacing w:before="2"/>
        <w:ind w:left="2747" w:right="131"/>
        <w:jc w:val="both"/>
        <w:rPr>
          <w:sz w:val="18"/>
        </w:rPr>
      </w:pPr>
      <w:r>
        <w:rPr>
          <w:sz w:val="18"/>
        </w:rPr>
        <w:t>Author Contributions: Conceptualization, N.F., B.L. and Y.C.; methodology, N.F.; formal analysis, N.F.;</w:t>
      </w:r>
      <w:r>
        <w:rPr>
          <w:spacing w:val="40"/>
          <w:sz w:val="18"/>
        </w:rPr>
        <w:t xml:space="preserve"> </w:t>
      </w:r>
      <w:r>
        <w:rPr>
          <w:sz w:val="18"/>
        </w:rPr>
        <w:t>investigation,</w:t>
      </w:r>
      <w:r>
        <w:rPr>
          <w:spacing w:val="40"/>
          <w:sz w:val="18"/>
        </w:rPr>
        <w:t xml:space="preserve"> </w:t>
      </w:r>
      <w:r>
        <w:rPr>
          <w:sz w:val="18"/>
        </w:rPr>
        <w:t>N.F.;</w:t>
      </w:r>
      <w:r>
        <w:rPr>
          <w:spacing w:val="40"/>
          <w:sz w:val="18"/>
        </w:rPr>
        <w:t xml:space="preserve"> </w:t>
      </w:r>
      <w:r>
        <w:rPr>
          <w:sz w:val="18"/>
        </w:rPr>
        <w:t>data</w:t>
      </w:r>
      <w:r>
        <w:rPr>
          <w:spacing w:val="40"/>
          <w:sz w:val="18"/>
        </w:rPr>
        <w:t xml:space="preserve"> </w:t>
      </w:r>
      <w:r>
        <w:rPr>
          <w:sz w:val="18"/>
        </w:rPr>
        <w:t>curation,</w:t>
      </w:r>
      <w:r>
        <w:rPr>
          <w:spacing w:val="40"/>
          <w:sz w:val="18"/>
        </w:rPr>
        <w:t xml:space="preserve"> </w:t>
      </w:r>
      <w:r>
        <w:rPr>
          <w:sz w:val="18"/>
        </w:rPr>
        <w:t>N.F.;</w:t>
      </w:r>
      <w:r>
        <w:rPr>
          <w:spacing w:val="40"/>
          <w:sz w:val="18"/>
        </w:rPr>
        <w:t xml:space="preserve"> </w:t>
      </w:r>
      <w:r>
        <w:rPr>
          <w:sz w:val="18"/>
        </w:rPr>
        <w:t>writing—original</w:t>
      </w:r>
      <w:r>
        <w:rPr>
          <w:spacing w:val="40"/>
          <w:sz w:val="18"/>
        </w:rPr>
        <w:t xml:space="preserve"> </w:t>
      </w:r>
      <w:r>
        <w:rPr>
          <w:sz w:val="18"/>
        </w:rPr>
        <w:t>draft</w:t>
      </w:r>
      <w:r>
        <w:rPr>
          <w:spacing w:val="40"/>
          <w:sz w:val="18"/>
        </w:rPr>
        <w:t xml:space="preserve"> </w:t>
      </w:r>
      <w:r>
        <w:rPr>
          <w:sz w:val="18"/>
        </w:rPr>
        <w:t>preparation,</w:t>
      </w:r>
      <w:r>
        <w:rPr>
          <w:spacing w:val="40"/>
          <w:sz w:val="18"/>
        </w:rPr>
        <w:t xml:space="preserve"> </w:t>
      </w:r>
      <w:r>
        <w:rPr>
          <w:sz w:val="18"/>
        </w:rPr>
        <w:t>N.F.;</w:t>
      </w:r>
      <w:r>
        <w:rPr>
          <w:spacing w:val="40"/>
          <w:sz w:val="18"/>
        </w:rPr>
        <w:t xml:space="preserve"> </w:t>
      </w:r>
      <w:r>
        <w:rPr>
          <w:sz w:val="18"/>
        </w:rPr>
        <w:t xml:space="preserve">writ- </w:t>
      </w:r>
      <w:proofErr w:type="spellStart"/>
      <w:r>
        <w:rPr>
          <w:sz w:val="18"/>
        </w:rPr>
        <w:t>ing</w:t>
      </w:r>
      <w:proofErr w:type="spellEnd"/>
      <w:r>
        <w:rPr>
          <w:sz w:val="18"/>
        </w:rPr>
        <w:t xml:space="preserve">—review and editing, N.F., B.L. and Y.C.; supervision, B.L. and Y.C. All authors have read and agreed to the published version of the manuscript. See </w:t>
      </w:r>
      <w:r>
        <w:rPr>
          <w:sz w:val="18"/>
          <w:u w:val="single"/>
        </w:rPr>
        <w:t>Policies (tudelft.nl)</w:t>
      </w:r>
    </w:p>
    <w:p w14:paraId="37AA8A49" w14:textId="77777777" w:rsidR="00091019" w:rsidRDefault="00091019">
      <w:pPr>
        <w:pStyle w:val="Plattetekst"/>
        <w:spacing w:before="11"/>
        <w:rPr>
          <w:sz w:val="28"/>
        </w:rPr>
      </w:pPr>
    </w:p>
    <w:p w14:paraId="2487DA01" w14:textId="77777777" w:rsidR="00091019" w:rsidRDefault="00000000">
      <w:pPr>
        <w:pStyle w:val="Kop1"/>
        <w:spacing w:before="101"/>
        <w:ind w:left="140" w:firstLine="0"/>
        <w:jc w:val="left"/>
      </w:pPr>
      <w:r>
        <w:rPr>
          <w:spacing w:val="-2"/>
        </w:rPr>
        <w:t>References</w:t>
      </w:r>
    </w:p>
    <w:p w14:paraId="0AC316C8" w14:textId="77777777" w:rsidR="00091019" w:rsidRDefault="00091019">
      <w:pPr>
        <w:pStyle w:val="Plattetekst"/>
        <w:spacing w:before="11"/>
        <w:rPr>
          <w:b/>
          <w:sz w:val="21"/>
        </w:rPr>
      </w:pPr>
    </w:p>
    <w:p w14:paraId="794DB5E4" w14:textId="77777777" w:rsidR="00091019" w:rsidRDefault="00000000">
      <w:pPr>
        <w:pStyle w:val="Lijstalinea"/>
        <w:numPr>
          <w:ilvl w:val="0"/>
          <w:numId w:val="1"/>
        </w:numPr>
        <w:tabs>
          <w:tab w:val="left" w:pos="564"/>
          <w:tab w:val="left" w:pos="565"/>
        </w:tabs>
        <w:spacing w:line="230" w:lineRule="auto"/>
        <w:ind w:right="130"/>
        <w:rPr>
          <w:sz w:val="18"/>
        </w:rPr>
      </w:pPr>
      <w:proofErr w:type="spellStart"/>
      <w:r>
        <w:rPr>
          <w:sz w:val="18"/>
        </w:rPr>
        <w:t>Ashkanasy</w:t>
      </w:r>
      <w:proofErr w:type="spellEnd"/>
      <w:r>
        <w:rPr>
          <w:sz w:val="18"/>
        </w:rPr>
        <w:t xml:space="preserve">, N. M., </w:t>
      </w:r>
      <w:proofErr w:type="spellStart"/>
      <w:r>
        <w:rPr>
          <w:sz w:val="18"/>
        </w:rPr>
        <w:t>Ayoko</w:t>
      </w:r>
      <w:proofErr w:type="spellEnd"/>
      <w:r>
        <w:rPr>
          <w:sz w:val="18"/>
        </w:rPr>
        <w:t xml:space="preserve">, O. B., &amp; Jehn, K. A. (2014). Understanding the physical environment of work and employee </w:t>
      </w:r>
      <w:proofErr w:type="spellStart"/>
      <w:r>
        <w:rPr>
          <w:sz w:val="18"/>
        </w:rPr>
        <w:t>behav</w:t>
      </w:r>
      <w:proofErr w:type="spellEnd"/>
      <w:r>
        <w:rPr>
          <w:sz w:val="18"/>
        </w:rPr>
        <w:t xml:space="preserve">- </w:t>
      </w:r>
      <w:proofErr w:type="spellStart"/>
      <w:r>
        <w:rPr>
          <w:sz w:val="18"/>
        </w:rPr>
        <w:t>ior</w:t>
      </w:r>
      <w:proofErr w:type="spellEnd"/>
      <w:r>
        <w:rPr>
          <w:sz w:val="18"/>
        </w:rPr>
        <w:t xml:space="preserve">: An affective events perspective. Journal of Organizational Behavior, 35(8), 1169–1184. </w:t>
      </w:r>
      <w:r>
        <w:rPr>
          <w:color w:val="0000FF"/>
          <w:sz w:val="18"/>
          <w:u w:val="single" w:color="0000FF"/>
        </w:rPr>
        <w:t>https://doi.org/10.1002/job.1973</w:t>
      </w:r>
      <w:r>
        <w:rPr>
          <w:sz w:val="18"/>
        </w:rPr>
        <w:t>.</w:t>
      </w:r>
    </w:p>
    <w:p w14:paraId="3547F7B8" w14:textId="77777777" w:rsidR="00091019" w:rsidRDefault="00091019">
      <w:pPr>
        <w:spacing w:line="230" w:lineRule="auto"/>
        <w:rPr>
          <w:sz w:val="18"/>
        </w:rPr>
        <w:sectPr w:rsidR="00091019" w:rsidSect="00530481">
          <w:pgSz w:w="11900" w:h="16840"/>
          <w:pgMar w:top="1360" w:right="580" w:bottom="280" w:left="580" w:header="1024" w:footer="0" w:gutter="0"/>
          <w:cols w:space="708"/>
        </w:sectPr>
      </w:pPr>
    </w:p>
    <w:p w14:paraId="24F72C7B" w14:textId="77777777" w:rsidR="00091019" w:rsidRDefault="00091019">
      <w:pPr>
        <w:pStyle w:val="Plattetekst"/>
      </w:pPr>
    </w:p>
    <w:p w14:paraId="39722DF8" w14:textId="77777777" w:rsidR="00091019" w:rsidRDefault="00091019">
      <w:pPr>
        <w:pStyle w:val="Plattetekst"/>
        <w:spacing w:before="10"/>
        <w:rPr>
          <w:sz w:val="21"/>
        </w:rPr>
      </w:pPr>
    </w:p>
    <w:p w14:paraId="6C5A6147" w14:textId="77777777" w:rsidR="00091019" w:rsidRDefault="00000000">
      <w:pPr>
        <w:pStyle w:val="Lijstalinea"/>
        <w:numPr>
          <w:ilvl w:val="0"/>
          <w:numId w:val="1"/>
        </w:numPr>
        <w:tabs>
          <w:tab w:val="left" w:pos="565"/>
          <w:tab w:val="left" w:pos="1801"/>
          <w:tab w:val="left" w:pos="4494"/>
          <w:tab w:val="left" w:pos="5633"/>
          <w:tab w:val="left" w:pos="6440"/>
          <w:tab w:val="left" w:pos="8063"/>
          <w:tab w:val="left" w:pos="9854"/>
        </w:tabs>
        <w:spacing w:before="1" w:line="228" w:lineRule="auto"/>
        <w:ind w:right="130"/>
        <w:jc w:val="both"/>
        <w:rPr>
          <w:sz w:val="18"/>
        </w:rPr>
      </w:pPr>
      <w:proofErr w:type="spellStart"/>
      <w:r>
        <w:rPr>
          <w:sz w:val="18"/>
        </w:rPr>
        <w:t>Attaianese</w:t>
      </w:r>
      <w:proofErr w:type="spellEnd"/>
      <w:r>
        <w:rPr>
          <w:sz w:val="18"/>
        </w:rPr>
        <w:t xml:space="preserve">, E., &amp; Duca, G. (2012). Human factors and ergonomic principles in building design for life and work activities: an </w:t>
      </w:r>
      <w:r>
        <w:rPr>
          <w:spacing w:val="-2"/>
          <w:sz w:val="18"/>
        </w:rPr>
        <w:t>applied</w:t>
      </w:r>
      <w:r>
        <w:rPr>
          <w:sz w:val="18"/>
        </w:rPr>
        <w:tab/>
        <w:t xml:space="preserve">methodology. </w:t>
      </w:r>
      <w:r>
        <w:rPr>
          <w:i/>
          <w:sz w:val="18"/>
        </w:rPr>
        <w:t>Theoretical</w:t>
      </w:r>
      <w:r>
        <w:rPr>
          <w:i/>
          <w:sz w:val="18"/>
        </w:rPr>
        <w:tab/>
      </w:r>
      <w:r>
        <w:rPr>
          <w:i/>
          <w:spacing w:val="-2"/>
          <w:sz w:val="18"/>
        </w:rPr>
        <w:t>Issues</w:t>
      </w:r>
      <w:r>
        <w:rPr>
          <w:i/>
          <w:sz w:val="18"/>
        </w:rPr>
        <w:tab/>
      </w:r>
      <w:r>
        <w:rPr>
          <w:i/>
          <w:spacing w:val="-6"/>
          <w:sz w:val="18"/>
        </w:rPr>
        <w:t>in</w:t>
      </w:r>
      <w:r>
        <w:rPr>
          <w:i/>
          <w:sz w:val="18"/>
        </w:rPr>
        <w:tab/>
      </w:r>
      <w:r>
        <w:rPr>
          <w:i/>
          <w:spacing w:val="-2"/>
          <w:sz w:val="18"/>
        </w:rPr>
        <w:t>Ergonomics</w:t>
      </w:r>
      <w:r>
        <w:rPr>
          <w:i/>
          <w:sz w:val="18"/>
        </w:rPr>
        <w:tab/>
        <w:t>Science</w:t>
      </w:r>
      <w:r>
        <w:rPr>
          <w:sz w:val="18"/>
        </w:rPr>
        <w:t xml:space="preserve">, </w:t>
      </w:r>
      <w:r>
        <w:rPr>
          <w:i/>
          <w:sz w:val="18"/>
        </w:rPr>
        <w:t>13</w:t>
      </w:r>
      <w:r>
        <w:rPr>
          <w:sz w:val="18"/>
        </w:rPr>
        <w:t>(2),</w:t>
      </w:r>
      <w:r>
        <w:rPr>
          <w:sz w:val="18"/>
        </w:rPr>
        <w:tab/>
      </w:r>
      <w:r>
        <w:rPr>
          <w:spacing w:val="-2"/>
          <w:sz w:val="18"/>
        </w:rPr>
        <w:t xml:space="preserve">187–202. </w:t>
      </w:r>
      <w:r>
        <w:rPr>
          <w:color w:val="0000FF"/>
          <w:spacing w:val="-2"/>
          <w:sz w:val="18"/>
          <w:u w:val="single" w:color="0000FF"/>
        </w:rPr>
        <w:t>https://doi.org/10.1080/1463922x.2010.504286</w:t>
      </w:r>
      <w:r>
        <w:rPr>
          <w:spacing w:val="-2"/>
          <w:sz w:val="18"/>
        </w:rPr>
        <w:t>.</w:t>
      </w:r>
    </w:p>
    <w:p w14:paraId="6252C6FE" w14:textId="77777777" w:rsidR="00091019" w:rsidRDefault="00000000">
      <w:pPr>
        <w:pStyle w:val="Lijstalinea"/>
        <w:numPr>
          <w:ilvl w:val="0"/>
          <w:numId w:val="1"/>
        </w:numPr>
        <w:tabs>
          <w:tab w:val="left" w:pos="565"/>
        </w:tabs>
        <w:spacing w:line="230" w:lineRule="auto"/>
        <w:ind w:right="129"/>
        <w:jc w:val="both"/>
        <w:rPr>
          <w:sz w:val="18"/>
        </w:rPr>
      </w:pPr>
      <w:r>
        <w:rPr>
          <w:sz w:val="18"/>
        </w:rPr>
        <w:t>Bernstein,</w:t>
      </w:r>
      <w:r>
        <w:rPr>
          <w:spacing w:val="-1"/>
          <w:sz w:val="18"/>
        </w:rPr>
        <w:t xml:space="preserve"> </w:t>
      </w:r>
      <w:r>
        <w:rPr>
          <w:sz w:val="18"/>
        </w:rPr>
        <w:t>E.</w:t>
      </w:r>
      <w:r>
        <w:rPr>
          <w:spacing w:val="-1"/>
          <w:sz w:val="18"/>
        </w:rPr>
        <w:t xml:space="preserve"> </w:t>
      </w:r>
      <w:r>
        <w:rPr>
          <w:sz w:val="18"/>
        </w:rPr>
        <w:t>S.,</w:t>
      </w:r>
      <w:r>
        <w:rPr>
          <w:spacing w:val="-1"/>
          <w:sz w:val="18"/>
        </w:rPr>
        <w:t xml:space="preserve"> </w:t>
      </w:r>
      <w:r>
        <w:rPr>
          <w:sz w:val="18"/>
        </w:rPr>
        <w:t>&amp;</w:t>
      </w:r>
      <w:r>
        <w:rPr>
          <w:spacing w:val="-2"/>
          <w:sz w:val="18"/>
        </w:rPr>
        <w:t xml:space="preserve"> </w:t>
      </w:r>
      <w:r>
        <w:rPr>
          <w:sz w:val="18"/>
        </w:rPr>
        <w:t>Turban,</w:t>
      </w:r>
      <w:r>
        <w:rPr>
          <w:spacing w:val="-1"/>
          <w:sz w:val="18"/>
        </w:rPr>
        <w:t xml:space="preserve"> </w:t>
      </w:r>
      <w:r>
        <w:rPr>
          <w:sz w:val="18"/>
        </w:rPr>
        <w:t>S.</w:t>
      </w:r>
      <w:r>
        <w:rPr>
          <w:spacing w:val="-1"/>
          <w:sz w:val="18"/>
        </w:rPr>
        <w:t xml:space="preserve"> </w:t>
      </w:r>
      <w:r>
        <w:rPr>
          <w:sz w:val="18"/>
        </w:rPr>
        <w:t>(2018).</w:t>
      </w:r>
      <w:r>
        <w:rPr>
          <w:spacing w:val="-1"/>
          <w:sz w:val="18"/>
        </w:rPr>
        <w:t xml:space="preserve"> </w:t>
      </w:r>
      <w:r>
        <w:rPr>
          <w:sz w:val="18"/>
        </w:rPr>
        <w:t>The</w:t>
      </w:r>
      <w:r>
        <w:rPr>
          <w:spacing w:val="-2"/>
          <w:sz w:val="18"/>
        </w:rPr>
        <w:t xml:space="preserve"> </w:t>
      </w:r>
      <w:r>
        <w:rPr>
          <w:sz w:val="18"/>
        </w:rPr>
        <w:t>impact</w:t>
      </w:r>
      <w:r>
        <w:rPr>
          <w:spacing w:val="-1"/>
          <w:sz w:val="18"/>
        </w:rPr>
        <w:t xml:space="preserve"> </w:t>
      </w:r>
      <w:r>
        <w:rPr>
          <w:sz w:val="18"/>
        </w:rPr>
        <w:t>of</w:t>
      </w:r>
      <w:r>
        <w:rPr>
          <w:spacing w:val="-1"/>
          <w:sz w:val="18"/>
        </w:rPr>
        <w:t xml:space="preserve"> </w:t>
      </w:r>
      <w:r>
        <w:rPr>
          <w:sz w:val="18"/>
        </w:rPr>
        <w:t>the</w:t>
      </w:r>
      <w:r>
        <w:rPr>
          <w:spacing w:val="-2"/>
          <w:sz w:val="18"/>
        </w:rPr>
        <w:t xml:space="preserve"> </w:t>
      </w:r>
      <w:r>
        <w:rPr>
          <w:sz w:val="18"/>
        </w:rPr>
        <w:t>“open”</w:t>
      </w:r>
      <w:r>
        <w:rPr>
          <w:spacing w:val="-2"/>
          <w:sz w:val="18"/>
        </w:rPr>
        <w:t xml:space="preserve"> </w:t>
      </w:r>
      <w:r>
        <w:rPr>
          <w:sz w:val="18"/>
        </w:rPr>
        <w:t>workspace</w:t>
      </w:r>
      <w:r>
        <w:rPr>
          <w:spacing w:val="-2"/>
          <w:sz w:val="18"/>
        </w:rPr>
        <w:t xml:space="preserve"> </w:t>
      </w:r>
      <w:r>
        <w:rPr>
          <w:sz w:val="18"/>
        </w:rPr>
        <w:t>on</w:t>
      </w:r>
      <w:r>
        <w:rPr>
          <w:spacing w:val="-2"/>
          <w:sz w:val="18"/>
        </w:rPr>
        <w:t xml:space="preserve"> </w:t>
      </w:r>
      <w:r>
        <w:rPr>
          <w:sz w:val="18"/>
        </w:rPr>
        <w:t>human</w:t>
      </w:r>
      <w:r>
        <w:rPr>
          <w:spacing w:val="-2"/>
          <w:sz w:val="18"/>
        </w:rPr>
        <w:t xml:space="preserve"> </w:t>
      </w:r>
      <w:r>
        <w:rPr>
          <w:sz w:val="18"/>
        </w:rPr>
        <w:t>collaboration.</w:t>
      </w:r>
      <w:r>
        <w:rPr>
          <w:spacing w:val="-1"/>
          <w:sz w:val="18"/>
        </w:rPr>
        <w:t xml:space="preserve"> </w:t>
      </w:r>
      <w:r>
        <w:rPr>
          <w:sz w:val="18"/>
        </w:rPr>
        <w:t>Philosophical</w:t>
      </w:r>
      <w:r>
        <w:rPr>
          <w:spacing w:val="-1"/>
          <w:sz w:val="18"/>
        </w:rPr>
        <w:t xml:space="preserve"> </w:t>
      </w:r>
      <w:r>
        <w:rPr>
          <w:sz w:val="18"/>
        </w:rPr>
        <w:t xml:space="preserve">Transactions of the Royal Society B: Biological Sciences, 373(1753), 20170239. </w:t>
      </w:r>
      <w:r>
        <w:rPr>
          <w:color w:val="0000FF"/>
          <w:sz w:val="18"/>
          <w:u w:val="single" w:color="0000FF"/>
        </w:rPr>
        <w:t>https://doi.org/10.1098/rstb.2017.0239</w:t>
      </w:r>
      <w:r>
        <w:rPr>
          <w:sz w:val="18"/>
        </w:rPr>
        <w:t>.</w:t>
      </w:r>
    </w:p>
    <w:p w14:paraId="1CA8F530" w14:textId="77777777" w:rsidR="00091019" w:rsidRDefault="00000000">
      <w:pPr>
        <w:pStyle w:val="Lijstalinea"/>
        <w:numPr>
          <w:ilvl w:val="0"/>
          <w:numId w:val="1"/>
        </w:numPr>
        <w:tabs>
          <w:tab w:val="left" w:pos="565"/>
        </w:tabs>
        <w:spacing w:line="190" w:lineRule="exact"/>
        <w:jc w:val="both"/>
        <w:rPr>
          <w:sz w:val="18"/>
        </w:rPr>
      </w:pPr>
      <w:r>
        <w:rPr>
          <w:sz w:val="18"/>
        </w:rPr>
        <w:t>Ching,</w:t>
      </w:r>
      <w:r>
        <w:rPr>
          <w:spacing w:val="-4"/>
          <w:sz w:val="18"/>
        </w:rPr>
        <w:t xml:space="preserve"> </w:t>
      </w:r>
      <w:r>
        <w:rPr>
          <w:sz w:val="18"/>
        </w:rPr>
        <w:t>F.</w:t>
      </w:r>
      <w:r>
        <w:rPr>
          <w:spacing w:val="-3"/>
          <w:sz w:val="18"/>
        </w:rPr>
        <w:t xml:space="preserve"> </w:t>
      </w:r>
      <w:r>
        <w:rPr>
          <w:sz w:val="18"/>
        </w:rPr>
        <w:t>D.</w:t>
      </w:r>
      <w:r>
        <w:rPr>
          <w:spacing w:val="-3"/>
          <w:sz w:val="18"/>
        </w:rPr>
        <w:t xml:space="preserve"> </w:t>
      </w:r>
      <w:r>
        <w:rPr>
          <w:sz w:val="18"/>
        </w:rPr>
        <w:t>K.,</w:t>
      </w:r>
      <w:r>
        <w:rPr>
          <w:spacing w:val="-3"/>
          <w:sz w:val="18"/>
        </w:rPr>
        <w:t xml:space="preserve"> </w:t>
      </w:r>
      <w:r>
        <w:rPr>
          <w:sz w:val="18"/>
        </w:rPr>
        <w:t>&amp;</w:t>
      </w:r>
      <w:r>
        <w:rPr>
          <w:spacing w:val="-5"/>
          <w:sz w:val="18"/>
        </w:rPr>
        <w:t xml:space="preserve"> </w:t>
      </w:r>
      <w:r>
        <w:rPr>
          <w:sz w:val="18"/>
        </w:rPr>
        <w:t>Binggeli,</w:t>
      </w:r>
      <w:r>
        <w:rPr>
          <w:spacing w:val="-3"/>
          <w:sz w:val="18"/>
        </w:rPr>
        <w:t xml:space="preserve"> </w:t>
      </w:r>
      <w:r>
        <w:rPr>
          <w:sz w:val="18"/>
        </w:rPr>
        <w:t>C.</w:t>
      </w:r>
      <w:r>
        <w:rPr>
          <w:spacing w:val="-3"/>
          <w:sz w:val="18"/>
        </w:rPr>
        <w:t xml:space="preserve"> </w:t>
      </w:r>
      <w:r>
        <w:rPr>
          <w:sz w:val="18"/>
        </w:rPr>
        <w:t>(2018).</w:t>
      </w:r>
      <w:r>
        <w:rPr>
          <w:spacing w:val="-3"/>
          <w:sz w:val="18"/>
        </w:rPr>
        <w:t xml:space="preserve"> </w:t>
      </w:r>
      <w:r>
        <w:rPr>
          <w:sz w:val="18"/>
        </w:rPr>
        <w:t>Interior</w:t>
      </w:r>
      <w:r>
        <w:rPr>
          <w:spacing w:val="-4"/>
          <w:sz w:val="18"/>
        </w:rPr>
        <w:t xml:space="preserve"> </w:t>
      </w:r>
      <w:r>
        <w:rPr>
          <w:sz w:val="18"/>
        </w:rPr>
        <w:t>design</w:t>
      </w:r>
      <w:r>
        <w:rPr>
          <w:spacing w:val="-4"/>
          <w:sz w:val="18"/>
        </w:rPr>
        <w:t xml:space="preserve"> </w:t>
      </w:r>
      <w:r>
        <w:rPr>
          <w:sz w:val="18"/>
        </w:rPr>
        <w:t>illustrated.</w:t>
      </w:r>
      <w:r>
        <w:rPr>
          <w:spacing w:val="-3"/>
          <w:sz w:val="18"/>
        </w:rPr>
        <w:t xml:space="preserve"> </w:t>
      </w:r>
      <w:r>
        <w:rPr>
          <w:sz w:val="18"/>
        </w:rPr>
        <w:t>John</w:t>
      </w:r>
      <w:r>
        <w:rPr>
          <w:spacing w:val="-4"/>
          <w:sz w:val="18"/>
        </w:rPr>
        <w:t xml:space="preserve"> </w:t>
      </w:r>
      <w:r>
        <w:rPr>
          <w:sz w:val="18"/>
        </w:rPr>
        <w:t>Wiley</w:t>
      </w:r>
      <w:r>
        <w:rPr>
          <w:spacing w:val="-4"/>
          <w:sz w:val="18"/>
        </w:rPr>
        <w:t xml:space="preserve"> </w:t>
      </w:r>
      <w:r>
        <w:rPr>
          <w:sz w:val="18"/>
        </w:rPr>
        <w:t>&amp;</w:t>
      </w:r>
      <w:r>
        <w:rPr>
          <w:spacing w:val="-5"/>
          <w:sz w:val="18"/>
        </w:rPr>
        <w:t xml:space="preserve"> </w:t>
      </w:r>
      <w:r>
        <w:rPr>
          <w:sz w:val="18"/>
        </w:rPr>
        <w:t>Sons,</w:t>
      </w:r>
      <w:r>
        <w:rPr>
          <w:spacing w:val="-3"/>
          <w:sz w:val="18"/>
        </w:rPr>
        <w:t xml:space="preserve"> </w:t>
      </w:r>
      <w:r>
        <w:rPr>
          <w:spacing w:val="-4"/>
          <w:sz w:val="18"/>
        </w:rPr>
        <w:t>Inc.</w:t>
      </w:r>
    </w:p>
    <w:p w14:paraId="18D2F008" w14:textId="77777777" w:rsidR="00091019" w:rsidRDefault="00000000">
      <w:pPr>
        <w:pStyle w:val="Lijstalinea"/>
        <w:numPr>
          <w:ilvl w:val="0"/>
          <w:numId w:val="1"/>
        </w:numPr>
        <w:tabs>
          <w:tab w:val="left" w:pos="564"/>
          <w:tab w:val="left" w:pos="565"/>
        </w:tabs>
        <w:spacing w:before="2" w:line="228" w:lineRule="auto"/>
        <w:ind w:right="128"/>
        <w:rPr>
          <w:rFonts w:ascii="Palatino Linotype" w:hAnsi="Palatino Linotype"/>
          <w:sz w:val="18"/>
        </w:rPr>
      </w:pPr>
      <w:r>
        <w:rPr>
          <w:rFonts w:ascii="Palatino Linotype" w:hAnsi="Palatino Linotype"/>
          <w:sz w:val="18"/>
        </w:rPr>
        <w:t>Clements-Croome,</w:t>
      </w:r>
      <w:r>
        <w:rPr>
          <w:rFonts w:ascii="Palatino Linotype" w:hAnsi="Palatino Linotype"/>
          <w:spacing w:val="38"/>
          <w:sz w:val="18"/>
        </w:rPr>
        <w:t xml:space="preserve"> </w:t>
      </w:r>
      <w:r>
        <w:rPr>
          <w:rFonts w:ascii="Palatino Linotype" w:hAnsi="Palatino Linotype"/>
          <w:sz w:val="18"/>
        </w:rPr>
        <w:t>D.,</w:t>
      </w:r>
      <w:r>
        <w:rPr>
          <w:rFonts w:ascii="Palatino Linotype" w:hAnsi="Palatino Linotype"/>
          <w:spacing w:val="38"/>
          <w:sz w:val="18"/>
        </w:rPr>
        <w:t xml:space="preserve"> </w:t>
      </w:r>
      <w:r>
        <w:rPr>
          <w:rFonts w:ascii="Palatino Linotype" w:hAnsi="Palatino Linotype"/>
          <w:sz w:val="18"/>
        </w:rPr>
        <w:t>Turner,</w:t>
      </w:r>
      <w:r>
        <w:rPr>
          <w:rFonts w:ascii="Palatino Linotype" w:hAnsi="Palatino Linotype"/>
          <w:spacing w:val="38"/>
          <w:sz w:val="18"/>
        </w:rPr>
        <w:t xml:space="preserve"> </w:t>
      </w:r>
      <w:r>
        <w:rPr>
          <w:rFonts w:ascii="Palatino Linotype" w:hAnsi="Palatino Linotype"/>
          <w:sz w:val="18"/>
        </w:rPr>
        <w:t>B.,</w:t>
      </w:r>
      <w:r>
        <w:rPr>
          <w:rFonts w:ascii="Palatino Linotype" w:hAnsi="Palatino Linotype"/>
          <w:spacing w:val="38"/>
          <w:sz w:val="18"/>
        </w:rPr>
        <w:t xml:space="preserve"> </w:t>
      </w:r>
      <w:r>
        <w:rPr>
          <w:rFonts w:ascii="Palatino Linotype" w:hAnsi="Palatino Linotype"/>
          <w:sz w:val="18"/>
        </w:rPr>
        <w:t>&amp;</w:t>
      </w:r>
      <w:r>
        <w:rPr>
          <w:rFonts w:ascii="Palatino Linotype" w:hAnsi="Palatino Linotype"/>
          <w:spacing w:val="37"/>
          <w:sz w:val="18"/>
        </w:rPr>
        <w:t xml:space="preserve"> </w:t>
      </w:r>
      <w:proofErr w:type="spellStart"/>
      <w:r>
        <w:rPr>
          <w:rFonts w:ascii="Palatino Linotype" w:hAnsi="Palatino Linotype"/>
          <w:sz w:val="18"/>
        </w:rPr>
        <w:t>Pallaris</w:t>
      </w:r>
      <w:proofErr w:type="spellEnd"/>
      <w:r>
        <w:rPr>
          <w:rFonts w:ascii="Palatino Linotype" w:hAnsi="Palatino Linotype"/>
          <w:sz w:val="18"/>
        </w:rPr>
        <w:t>,</w:t>
      </w:r>
      <w:r>
        <w:rPr>
          <w:rFonts w:ascii="Palatino Linotype" w:hAnsi="Palatino Linotype"/>
          <w:spacing w:val="38"/>
          <w:sz w:val="18"/>
        </w:rPr>
        <w:t xml:space="preserve"> </w:t>
      </w:r>
      <w:r>
        <w:rPr>
          <w:rFonts w:ascii="Palatino Linotype" w:hAnsi="Palatino Linotype"/>
          <w:sz w:val="18"/>
        </w:rPr>
        <w:t>K.</w:t>
      </w:r>
      <w:r>
        <w:rPr>
          <w:rFonts w:ascii="Palatino Linotype" w:hAnsi="Palatino Linotype"/>
          <w:spacing w:val="38"/>
          <w:sz w:val="18"/>
        </w:rPr>
        <w:t xml:space="preserve"> </w:t>
      </w:r>
      <w:r>
        <w:rPr>
          <w:rFonts w:ascii="Palatino Linotype" w:hAnsi="Palatino Linotype"/>
          <w:sz w:val="18"/>
        </w:rPr>
        <w:t>(2019).</w:t>
      </w:r>
      <w:r>
        <w:rPr>
          <w:rFonts w:ascii="Palatino Linotype" w:hAnsi="Palatino Linotype"/>
          <w:spacing w:val="38"/>
          <w:sz w:val="18"/>
        </w:rPr>
        <w:t xml:space="preserve"> </w:t>
      </w:r>
      <w:r>
        <w:rPr>
          <w:rFonts w:ascii="Palatino Linotype" w:hAnsi="Palatino Linotype"/>
          <w:sz w:val="18"/>
        </w:rPr>
        <w:t>Flourishing</w:t>
      </w:r>
      <w:r>
        <w:rPr>
          <w:rFonts w:ascii="Palatino Linotype" w:hAnsi="Palatino Linotype"/>
          <w:spacing w:val="38"/>
          <w:sz w:val="18"/>
        </w:rPr>
        <w:t xml:space="preserve"> </w:t>
      </w:r>
      <w:r>
        <w:rPr>
          <w:rFonts w:ascii="Palatino Linotype" w:hAnsi="Palatino Linotype"/>
          <w:sz w:val="18"/>
        </w:rPr>
        <w:t>workplaces:</w:t>
      </w:r>
      <w:r>
        <w:rPr>
          <w:rFonts w:ascii="Palatino Linotype" w:hAnsi="Palatino Linotype"/>
          <w:spacing w:val="38"/>
          <w:sz w:val="18"/>
        </w:rPr>
        <w:t xml:space="preserve"> </w:t>
      </w:r>
      <w:r>
        <w:rPr>
          <w:rFonts w:ascii="Palatino Linotype" w:hAnsi="Palatino Linotype"/>
          <w:sz w:val="18"/>
        </w:rPr>
        <w:t>a</w:t>
      </w:r>
      <w:r>
        <w:rPr>
          <w:rFonts w:ascii="Palatino Linotype" w:hAnsi="Palatino Linotype"/>
          <w:spacing w:val="38"/>
          <w:sz w:val="18"/>
        </w:rPr>
        <w:t xml:space="preserve"> </w:t>
      </w:r>
      <w:r>
        <w:rPr>
          <w:rFonts w:ascii="Palatino Linotype" w:hAnsi="Palatino Linotype"/>
          <w:sz w:val="18"/>
        </w:rPr>
        <w:t>multisensory</w:t>
      </w:r>
      <w:r>
        <w:rPr>
          <w:rFonts w:ascii="Palatino Linotype" w:hAnsi="Palatino Linotype"/>
          <w:spacing w:val="37"/>
          <w:sz w:val="18"/>
        </w:rPr>
        <w:t xml:space="preserve"> </w:t>
      </w:r>
      <w:r>
        <w:rPr>
          <w:rFonts w:ascii="Palatino Linotype" w:hAnsi="Palatino Linotype"/>
          <w:sz w:val="18"/>
        </w:rPr>
        <w:t>approach</w:t>
      </w:r>
      <w:r>
        <w:rPr>
          <w:rFonts w:ascii="Palatino Linotype" w:hAnsi="Palatino Linotype"/>
          <w:spacing w:val="38"/>
          <w:sz w:val="18"/>
        </w:rPr>
        <w:t xml:space="preserve"> </w:t>
      </w:r>
      <w:r>
        <w:rPr>
          <w:rFonts w:ascii="Palatino Linotype" w:hAnsi="Palatino Linotype"/>
          <w:sz w:val="18"/>
        </w:rPr>
        <w:t>to</w:t>
      </w:r>
      <w:r>
        <w:rPr>
          <w:rFonts w:ascii="Palatino Linotype" w:hAnsi="Palatino Linotype"/>
          <w:spacing w:val="37"/>
          <w:sz w:val="18"/>
        </w:rPr>
        <w:t xml:space="preserve"> </w:t>
      </w:r>
      <w:r>
        <w:rPr>
          <w:rFonts w:ascii="Palatino Linotype" w:hAnsi="Palatino Linotype"/>
          <w:sz w:val="18"/>
        </w:rPr>
        <w:t>design</w:t>
      </w:r>
      <w:r>
        <w:rPr>
          <w:rFonts w:ascii="Palatino Linotype" w:hAnsi="Palatino Linotype"/>
          <w:spacing w:val="38"/>
          <w:sz w:val="18"/>
        </w:rPr>
        <w:t xml:space="preserve"> </w:t>
      </w:r>
      <w:r>
        <w:rPr>
          <w:rFonts w:ascii="Palatino Linotype" w:hAnsi="Palatino Linotype"/>
          <w:sz w:val="18"/>
        </w:rPr>
        <w:t xml:space="preserve">and POE. </w:t>
      </w:r>
      <w:r>
        <w:rPr>
          <w:rFonts w:ascii="Palatino Linotype" w:hAnsi="Palatino Linotype"/>
          <w:i/>
          <w:sz w:val="18"/>
        </w:rPr>
        <w:t>Intelligent Buildings International</w:t>
      </w:r>
      <w:r>
        <w:rPr>
          <w:rFonts w:ascii="Palatino Linotype" w:hAnsi="Palatino Linotype"/>
          <w:sz w:val="18"/>
        </w:rPr>
        <w:t xml:space="preserve">, </w:t>
      </w:r>
      <w:r>
        <w:rPr>
          <w:rFonts w:ascii="Palatino Linotype" w:hAnsi="Palatino Linotype"/>
          <w:i/>
          <w:sz w:val="18"/>
        </w:rPr>
        <w:t>11</w:t>
      </w:r>
      <w:r>
        <w:rPr>
          <w:rFonts w:ascii="Palatino Linotype" w:hAnsi="Palatino Linotype"/>
          <w:sz w:val="18"/>
        </w:rPr>
        <w:t xml:space="preserve">(3-4), 131–144. </w:t>
      </w:r>
      <w:r>
        <w:rPr>
          <w:rFonts w:ascii="Palatino Linotype" w:hAnsi="Palatino Linotype"/>
          <w:color w:val="0000FF"/>
          <w:sz w:val="18"/>
          <w:u w:val="single" w:color="0000FF"/>
        </w:rPr>
        <w:t>https://doi.org/10.1080/17508975.2019.1569491</w:t>
      </w:r>
      <w:r>
        <w:rPr>
          <w:rFonts w:ascii="Palatino Linotype" w:hAnsi="Palatino Linotype"/>
          <w:sz w:val="18"/>
        </w:rPr>
        <w:t>.</w:t>
      </w:r>
    </w:p>
    <w:p w14:paraId="6F4F2238" w14:textId="77777777" w:rsidR="00091019" w:rsidRDefault="00000000">
      <w:pPr>
        <w:pStyle w:val="Lijstalinea"/>
        <w:numPr>
          <w:ilvl w:val="0"/>
          <w:numId w:val="1"/>
        </w:numPr>
        <w:tabs>
          <w:tab w:val="left" w:pos="564"/>
          <w:tab w:val="left" w:pos="565"/>
        </w:tabs>
        <w:spacing w:line="225" w:lineRule="auto"/>
        <w:ind w:right="129"/>
        <w:rPr>
          <w:sz w:val="18"/>
        </w:rPr>
      </w:pPr>
      <w:r>
        <w:rPr>
          <w:sz w:val="18"/>
        </w:rPr>
        <w:t>Cox, T., &amp; Griffith, A. (2005). The Nature and Measurement of Work Stress: Theory and Practice. In In Evaluation of Human Work: A Practical Ergonomics Methodology. Taylor Francis.</w:t>
      </w:r>
    </w:p>
    <w:p w14:paraId="49E0AAD7" w14:textId="77777777" w:rsidR="00091019" w:rsidRDefault="00000000">
      <w:pPr>
        <w:pStyle w:val="Lijstalinea"/>
        <w:numPr>
          <w:ilvl w:val="0"/>
          <w:numId w:val="1"/>
        </w:numPr>
        <w:tabs>
          <w:tab w:val="left" w:pos="564"/>
          <w:tab w:val="left" w:pos="565"/>
          <w:tab w:val="left" w:pos="1840"/>
          <w:tab w:val="left" w:pos="2461"/>
          <w:tab w:val="left" w:pos="3549"/>
          <w:tab w:val="left" w:pos="4613"/>
          <w:tab w:val="left" w:pos="5653"/>
          <w:tab w:val="left" w:pos="6726"/>
          <w:tab w:val="left" w:pos="7421"/>
          <w:tab w:val="left" w:pos="8509"/>
          <w:tab w:val="left" w:pos="9524"/>
        </w:tabs>
        <w:spacing w:before="4" w:line="225" w:lineRule="auto"/>
        <w:ind w:right="129"/>
        <w:rPr>
          <w:sz w:val="18"/>
        </w:rPr>
      </w:pPr>
      <w:r>
        <w:rPr>
          <w:spacing w:val="-2"/>
          <w:sz w:val="18"/>
        </w:rPr>
        <w:t>Definition</w:t>
      </w:r>
      <w:r>
        <w:rPr>
          <w:sz w:val="18"/>
        </w:rPr>
        <w:tab/>
      </w:r>
      <w:r>
        <w:rPr>
          <w:spacing w:val="-6"/>
          <w:sz w:val="18"/>
        </w:rPr>
        <w:t>of</w:t>
      </w:r>
      <w:r>
        <w:rPr>
          <w:sz w:val="18"/>
        </w:rPr>
        <w:tab/>
      </w:r>
      <w:r>
        <w:rPr>
          <w:spacing w:val="-2"/>
          <w:sz w:val="18"/>
        </w:rPr>
        <w:t>Interior</w:t>
      </w:r>
      <w:r>
        <w:rPr>
          <w:sz w:val="18"/>
        </w:rPr>
        <w:tab/>
      </w:r>
      <w:r>
        <w:rPr>
          <w:spacing w:val="-2"/>
          <w:sz w:val="18"/>
        </w:rPr>
        <w:t>Design.</w:t>
      </w:r>
      <w:r>
        <w:rPr>
          <w:sz w:val="18"/>
        </w:rPr>
        <w:tab/>
      </w:r>
      <w:r>
        <w:rPr>
          <w:spacing w:val="-2"/>
          <w:sz w:val="18"/>
        </w:rPr>
        <w:t>(2019).</w:t>
      </w:r>
      <w:r>
        <w:rPr>
          <w:sz w:val="18"/>
        </w:rPr>
        <w:tab/>
      </w:r>
      <w:r>
        <w:rPr>
          <w:spacing w:val="-2"/>
          <w:sz w:val="18"/>
        </w:rPr>
        <w:t>Council</w:t>
      </w:r>
      <w:r>
        <w:rPr>
          <w:sz w:val="18"/>
        </w:rPr>
        <w:tab/>
      </w:r>
      <w:r>
        <w:rPr>
          <w:spacing w:val="-4"/>
          <w:sz w:val="18"/>
        </w:rPr>
        <w:t>for</w:t>
      </w:r>
      <w:r>
        <w:rPr>
          <w:sz w:val="18"/>
        </w:rPr>
        <w:tab/>
      </w:r>
      <w:r>
        <w:rPr>
          <w:spacing w:val="-2"/>
          <w:sz w:val="18"/>
        </w:rPr>
        <w:t>Interior</w:t>
      </w:r>
      <w:r>
        <w:rPr>
          <w:sz w:val="18"/>
        </w:rPr>
        <w:tab/>
      </w:r>
      <w:r>
        <w:rPr>
          <w:spacing w:val="-2"/>
          <w:sz w:val="18"/>
        </w:rPr>
        <w:t>Design</w:t>
      </w:r>
      <w:r>
        <w:rPr>
          <w:sz w:val="18"/>
        </w:rPr>
        <w:tab/>
      </w:r>
      <w:r>
        <w:rPr>
          <w:spacing w:val="-2"/>
          <w:sz w:val="18"/>
        </w:rPr>
        <w:t>Qualification. 9fc10b986bd6e2ca.filesusr.com/ugd/0784c1_35be22acfef44bb3987190f333ac3af9.pdf</w:t>
      </w:r>
    </w:p>
    <w:p w14:paraId="4B06D48B" w14:textId="77777777" w:rsidR="00091019" w:rsidRDefault="00000000">
      <w:pPr>
        <w:pStyle w:val="Lijstalinea"/>
        <w:numPr>
          <w:ilvl w:val="0"/>
          <w:numId w:val="1"/>
        </w:numPr>
        <w:tabs>
          <w:tab w:val="left" w:pos="564"/>
          <w:tab w:val="left" w:pos="565"/>
        </w:tabs>
        <w:spacing w:line="193" w:lineRule="exact"/>
        <w:rPr>
          <w:sz w:val="18"/>
        </w:rPr>
      </w:pPr>
      <w:proofErr w:type="spellStart"/>
      <w:r w:rsidRPr="008974E6">
        <w:rPr>
          <w:sz w:val="18"/>
          <w:lang w:val="nl-NL"/>
        </w:rPr>
        <w:t>Diener</w:t>
      </w:r>
      <w:proofErr w:type="spellEnd"/>
      <w:r w:rsidRPr="008974E6">
        <w:rPr>
          <w:sz w:val="18"/>
          <w:lang w:val="nl-NL"/>
        </w:rPr>
        <w:t>,</w:t>
      </w:r>
      <w:r w:rsidRPr="008974E6">
        <w:rPr>
          <w:spacing w:val="-4"/>
          <w:sz w:val="18"/>
          <w:lang w:val="nl-NL"/>
        </w:rPr>
        <w:t xml:space="preserve"> </w:t>
      </w:r>
      <w:r w:rsidRPr="008974E6">
        <w:rPr>
          <w:sz w:val="18"/>
          <w:lang w:val="nl-NL"/>
        </w:rPr>
        <w:t>E.,</w:t>
      </w:r>
      <w:r w:rsidRPr="008974E6">
        <w:rPr>
          <w:spacing w:val="-4"/>
          <w:sz w:val="18"/>
          <w:lang w:val="nl-NL"/>
        </w:rPr>
        <w:t xml:space="preserve"> </w:t>
      </w:r>
      <w:r w:rsidRPr="008974E6">
        <w:rPr>
          <w:sz w:val="18"/>
          <w:lang w:val="nl-NL"/>
        </w:rPr>
        <w:t>&amp;</w:t>
      </w:r>
      <w:r w:rsidRPr="008974E6">
        <w:rPr>
          <w:spacing w:val="-5"/>
          <w:sz w:val="18"/>
          <w:lang w:val="nl-NL"/>
        </w:rPr>
        <w:t xml:space="preserve"> </w:t>
      </w:r>
      <w:r w:rsidRPr="008974E6">
        <w:rPr>
          <w:sz w:val="18"/>
          <w:lang w:val="nl-NL"/>
        </w:rPr>
        <w:t>Lucas,</w:t>
      </w:r>
      <w:r w:rsidRPr="008974E6">
        <w:rPr>
          <w:spacing w:val="-4"/>
          <w:sz w:val="18"/>
          <w:lang w:val="nl-NL"/>
        </w:rPr>
        <w:t xml:space="preserve"> </w:t>
      </w:r>
      <w:r w:rsidRPr="008974E6">
        <w:rPr>
          <w:sz w:val="18"/>
          <w:lang w:val="nl-NL"/>
        </w:rPr>
        <w:t>R.</w:t>
      </w:r>
      <w:r w:rsidRPr="008974E6">
        <w:rPr>
          <w:spacing w:val="-4"/>
          <w:sz w:val="18"/>
          <w:lang w:val="nl-NL"/>
        </w:rPr>
        <w:t xml:space="preserve"> </w:t>
      </w:r>
      <w:r w:rsidRPr="008974E6">
        <w:rPr>
          <w:sz w:val="18"/>
          <w:lang w:val="nl-NL"/>
        </w:rPr>
        <w:t>E.</w:t>
      </w:r>
      <w:r w:rsidRPr="008974E6">
        <w:rPr>
          <w:spacing w:val="-4"/>
          <w:sz w:val="18"/>
          <w:lang w:val="nl-NL"/>
        </w:rPr>
        <w:t xml:space="preserve"> </w:t>
      </w:r>
      <w:r w:rsidRPr="008974E6">
        <w:rPr>
          <w:sz w:val="18"/>
          <w:lang w:val="nl-NL"/>
        </w:rPr>
        <w:t>(2000).</w:t>
      </w:r>
      <w:r w:rsidRPr="008974E6">
        <w:rPr>
          <w:spacing w:val="-4"/>
          <w:sz w:val="18"/>
          <w:lang w:val="nl-NL"/>
        </w:rPr>
        <w:t xml:space="preserve"> </w:t>
      </w:r>
      <w:r>
        <w:rPr>
          <w:sz w:val="18"/>
        </w:rPr>
        <w:t>Subjective</w:t>
      </w:r>
      <w:r>
        <w:rPr>
          <w:spacing w:val="-4"/>
          <w:sz w:val="18"/>
        </w:rPr>
        <w:t xml:space="preserve"> </w:t>
      </w:r>
      <w:r>
        <w:rPr>
          <w:sz w:val="18"/>
        </w:rPr>
        <w:t>emotional</w:t>
      </w:r>
      <w:r>
        <w:rPr>
          <w:spacing w:val="-4"/>
          <w:sz w:val="18"/>
        </w:rPr>
        <w:t xml:space="preserve"> </w:t>
      </w:r>
      <w:r>
        <w:rPr>
          <w:sz w:val="18"/>
        </w:rPr>
        <w:t>wellbeing.</w:t>
      </w:r>
      <w:r>
        <w:rPr>
          <w:spacing w:val="-4"/>
          <w:sz w:val="18"/>
        </w:rPr>
        <w:t xml:space="preserve"> </w:t>
      </w:r>
      <w:r>
        <w:rPr>
          <w:sz w:val="18"/>
        </w:rPr>
        <w:t>In</w:t>
      </w:r>
      <w:r>
        <w:rPr>
          <w:spacing w:val="-5"/>
          <w:sz w:val="18"/>
        </w:rPr>
        <w:t xml:space="preserve"> </w:t>
      </w:r>
      <w:r>
        <w:rPr>
          <w:sz w:val="18"/>
        </w:rPr>
        <w:t>Handbook</w:t>
      </w:r>
      <w:r>
        <w:rPr>
          <w:spacing w:val="-5"/>
          <w:sz w:val="18"/>
        </w:rPr>
        <w:t xml:space="preserve"> </w:t>
      </w:r>
      <w:r>
        <w:rPr>
          <w:sz w:val="18"/>
        </w:rPr>
        <w:t>of</w:t>
      </w:r>
      <w:r>
        <w:rPr>
          <w:spacing w:val="-4"/>
          <w:sz w:val="18"/>
        </w:rPr>
        <w:t xml:space="preserve"> </w:t>
      </w:r>
      <w:r>
        <w:rPr>
          <w:sz w:val="18"/>
        </w:rPr>
        <w:t>emotions</w:t>
      </w:r>
      <w:r>
        <w:rPr>
          <w:spacing w:val="-5"/>
          <w:sz w:val="18"/>
        </w:rPr>
        <w:t xml:space="preserve"> </w:t>
      </w:r>
      <w:r>
        <w:rPr>
          <w:sz w:val="18"/>
        </w:rPr>
        <w:t>(2nd</w:t>
      </w:r>
      <w:r>
        <w:rPr>
          <w:spacing w:val="-4"/>
          <w:sz w:val="18"/>
        </w:rPr>
        <w:t xml:space="preserve"> </w:t>
      </w:r>
      <w:r>
        <w:rPr>
          <w:sz w:val="18"/>
        </w:rPr>
        <w:t>ed.).</w:t>
      </w:r>
      <w:r>
        <w:rPr>
          <w:spacing w:val="-4"/>
          <w:sz w:val="18"/>
        </w:rPr>
        <w:t xml:space="preserve"> </w:t>
      </w:r>
      <w:r>
        <w:rPr>
          <w:sz w:val="18"/>
        </w:rPr>
        <w:t>New</w:t>
      </w:r>
      <w:r>
        <w:rPr>
          <w:spacing w:val="-5"/>
          <w:sz w:val="18"/>
        </w:rPr>
        <w:t xml:space="preserve"> </w:t>
      </w:r>
      <w:r>
        <w:rPr>
          <w:spacing w:val="-2"/>
          <w:sz w:val="18"/>
        </w:rPr>
        <w:t>York.</w:t>
      </w:r>
    </w:p>
    <w:p w14:paraId="6014BB8D" w14:textId="77777777" w:rsidR="00091019" w:rsidRDefault="00000000">
      <w:pPr>
        <w:pStyle w:val="Lijstalinea"/>
        <w:numPr>
          <w:ilvl w:val="0"/>
          <w:numId w:val="1"/>
        </w:numPr>
        <w:tabs>
          <w:tab w:val="left" w:pos="564"/>
          <w:tab w:val="left" w:pos="565"/>
        </w:tabs>
        <w:spacing w:line="194" w:lineRule="exact"/>
        <w:rPr>
          <w:sz w:val="18"/>
        </w:rPr>
      </w:pPr>
      <w:r>
        <w:rPr>
          <w:sz w:val="18"/>
        </w:rPr>
        <w:t>Erlandson,</w:t>
      </w:r>
      <w:r>
        <w:rPr>
          <w:spacing w:val="-4"/>
          <w:sz w:val="18"/>
        </w:rPr>
        <w:t xml:space="preserve"> </w:t>
      </w:r>
      <w:r>
        <w:rPr>
          <w:sz w:val="18"/>
        </w:rPr>
        <w:t>D.</w:t>
      </w:r>
      <w:r>
        <w:rPr>
          <w:spacing w:val="-4"/>
          <w:sz w:val="18"/>
        </w:rPr>
        <w:t xml:space="preserve"> </w:t>
      </w:r>
      <w:r>
        <w:rPr>
          <w:sz w:val="18"/>
        </w:rPr>
        <w:t>A.</w:t>
      </w:r>
      <w:r>
        <w:rPr>
          <w:spacing w:val="-4"/>
          <w:sz w:val="18"/>
        </w:rPr>
        <w:t xml:space="preserve"> </w:t>
      </w:r>
      <w:r>
        <w:rPr>
          <w:sz w:val="18"/>
        </w:rPr>
        <w:t>(1993).</w:t>
      </w:r>
      <w:r>
        <w:rPr>
          <w:spacing w:val="-4"/>
          <w:sz w:val="18"/>
        </w:rPr>
        <w:t xml:space="preserve"> </w:t>
      </w:r>
      <w:r>
        <w:rPr>
          <w:sz w:val="18"/>
        </w:rPr>
        <w:t>Doing</w:t>
      </w:r>
      <w:r>
        <w:rPr>
          <w:spacing w:val="-5"/>
          <w:sz w:val="18"/>
        </w:rPr>
        <w:t xml:space="preserve"> </w:t>
      </w:r>
      <w:r>
        <w:rPr>
          <w:sz w:val="18"/>
        </w:rPr>
        <w:t>naturalistic</w:t>
      </w:r>
      <w:r>
        <w:rPr>
          <w:spacing w:val="-5"/>
          <w:sz w:val="18"/>
        </w:rPr>
        <w:t xml:space="preserve"> </w:t>
      </w:r>
      <w:r>
        <w:rPr>
          <w:sz w:val="18"/>
        </w:rPr>
        <w:t>inquiry:</w:t>
      </w:r>
      <w:r>
        <w:rPr>
          <w:spacing w:val="-4"/>
          <w:sz w:val="18"/>
        </w:rPr>
        <w:t xml:space="preserve"> </w:t>
      </w:r>
      <w:r>
        <w:rPr>
          <w:sz w:val="18"/>
        </w:rPr>
        <w:t>a</w:t>
      </w:r>
      <w:r>
        <w:rPr>
          <w:spacing w:val="-4"/>
          <w:sz w:val="18"/>
        </w:rPr>
        <w:t xml:space="preserve"> </w:t>
      </w:r>
      <w:r>
        <w:rPr>
          <w:sz w:val="18"/>
        </w:rPr>
        <w:t>guide</w:t>
      </w:r>
      <w:r>
        <w:rPr>
          <w:spacing w:val="-5"/>
          <w:sz w:val="18"/>
        </w:rPr>
        <w:t xml:space="preserve"> </w:t>
      </w:r>
      <w:r>
        <w:rPr>
          <w:sz w:val="18"/>
        </w:rPr>
        <w:t>to</w:t>
      </w:r>
      <w:r>
        <w:rPr>
          <w:spacing w:val="-5"/>
          <w:sz w:val="18"/>
        </w:rPr>
        <w:t xml:space="preserve"> </w:t>
      </w:r>
      <w:r>
        <w:rPr>
          <w:sz w:val="18"/>
        </w:rPr>
        <w:t>methods.</w:t>
      </w:r>
      <w:r>
        <w:rPr>
          <w:spacing w:val="-3"/>
          <w:sz w:val="18"/>
        </w:rPr>
        <w:t xml:space="preserve"> </w:t>
      </w:r>
      <w:r>
        <w:rPr>
          <w:spacing w:val="-2"/>
          <w:sz w:val="18"/>
        </w:rPr>
        <w:t>Sage.</w:t>
      </w:r>
    </w:p>
    <w:p w14:paraId="166BEF03" w14:textId="77777777" w:rsidR="00091019" w:rsidRDefault="00000000">
      <w:pPr>
        <w:pStyle w:val="Lijstalinea"/>
        <w:numPr>
          <w:ilvl w:val="0"/>
          <w:numId w:val="1"/>
        </w:numPr>
        <w:tabs>
          <w:tab w:val="left" w:pos="565"/>
        </w:tabs>
        <w:spacing w:before="6" w:line="225" w:lineRule="auto"/>
        <w:ind w:right="132"/>
        <w:jc w:val="both"/>
        <w:rPr>
          <w:sz w:val="18"/>
        </w:rPr>
      </w:pPr>
      <w:r>
        <w:rPr>
          <w:sz w:val="18"/>
        </w:rPr>
        <w:t xml:space="preserve">Harris, R. (2019). Defining and measuring the productive office. Journal of Corporate Real Estate, 21(1), 55–71. </w:t>
      </w:r>
      <w:r>
        <w:rPr>
          <w:color w:val="0000FF"/>
          <w:spacing w:val="-2"/>
          <w:sz w:val="18"/>
          <w:u w:val="single" w:color="0000FF"/>
        </w:rPr>
        <w:t>https://doi.org/10.1108/jcre-05-2018-0016</w:t>
      </w:r>
      <w:r>
        <w:rPr>
          <w:spacing w:val="-2"/>
          <w:sz w:val="18"/>
        </w:rPr>
        <w:t>.</w:t>
      </w:r>
    </w:p>
    <w:p w14:paraId="45BCF0F3" w14:textId="77777777" w:rsidR="00091019" w:rsidRDefault="00000000">
      <w:pPr>
        <w:pStyle w:val="Lijstalinea"/>
        <w:numPr>
          <w:ilvl w:val="0"/>
          <w:numId w:val="1"/>
        </w:numPr>
        <w:tabs>
          <w:tab w:val="left" w:pos="565"/>
        </w:tabs>
        <w:spacing w:before="4" w:line="225" w:lineRule="auto"/>
        <w:ind w:right="132"/>
        <w:jc w:val="both"/>
        <w:rPr>
          <w:sz w:val="18"/>
        </w:rPr>
      </w:pPr>
      <w:r>
        <w:rPr>
          <w:sz w:val="18"/>
        </w:rPr>
        <w:t xml:space="preserve">Haynes, B. P. (2007). Office productivity: a shift from cost reduction to human contribution. Facilities, 25(11/12), 452–462. </w:t>
      </w:r>
      <w:r>
        <w:rPr>
          <w:color w:val="0000FF"/>
          <w:spacing w:val="-2"/>
          <w:sz w:val="18"/>
          <w:u w:val="single" w:color="0000FF"/>
        </w:rPr>
        <w:t>https://doi.org/10.1108/02632770710822562</w:t>
      </w:r>
      <w:r>
        <w:rPr>
          <w:spacing w:val="-2"/>
          <w:sz w:val="18"/>
        </w:rPr>
        <w:t>.</w:t>
      </w:r>
    </w:p>
    <w:p w14:paraId="7C747037" w14:textId="77777777" w:rsidR="00091019" w:rsidRDefault="00000000">
      <w:pPr>
        <w:pStyle w:val="Lijstalinea"/>
        <w:numPr>
          <w:ilvl w:val="0"/>
          <w:numId w:val="1"/>
        </w:numPr>
        <w:tabs>
          <w:tab w:val="left" w:pos="565"/>
        </w:tabs>
        <w:spacing w:before="4" w:line="225" w:lineRule="auto"/>
        <w:ind w:right="130"/>
        <w:jc w:val="both"/>
        <w:rPr>
          <w:sz w:val="18"/>
        </w:rPr>
      </w:pPr>
      <w:r>
        <w:rPr>
          <w:sz w:val="18"/>
        </w:rPr>
        <w:t xml:space="preserve">James, O., </w:t>
      </w:r>
      <w:proofErr w:type="spellStart"/>
      <w:r>
        <w:rPr>
          <w:sz w:val="18"/>
        </w:rPr>
        <w:t>Delfabbro</w:t>
      </w:r>
      <w:proofErr w:type="spellEnd"/>
      <w:r>
        <w:rPr>
          <w:sz w:val="18"/>
        </w:rPr>
        <w:t>, P., &amp; King, D. L. (2021). A Comparison of Psychological and Work Outcomes in Open-Plan and Cellular Office Designs: A Systematic Review. SAGE Open, 11(1), 215824402098886. https://doi.org/10.1177/2158244020988869</w:t>
      </w:r>
    </w:p>
    <w:p w14:paraId="1A01FB4C" w14:textId="77777777" w:rsidR="00091019" w:rsidRDefault="00000000">
      <w:pPr>
        <w:pStyle w:val="Lijstalinea"/>
        <w:numPr>
          <w:ilvl w:val="0"/>
          <w:numId w:val="1"/>
        </w:numPr>
        <w:tabs>
          <w:tab w:val="left" w:pos="565"/>
        </w:tabs>
        <w:spacing w:before="5" w:line="225" w:lineRule="auto"/>
        <w:ind w:right="131"/>
        <w:jc w:val="both"/>
        <w:rPr>
          <w:sz w:val="18"/>
        </w:rPr>
      </w:pPr>
      <w:proofErr w:type="spellStart"/>
      <w:r w:rsidRPr="008974E6">
        <w:rPr>
          <w:sz w:val="18"/>
          <w:lang w:val="nl-NL"/>
        </w:rPr>
        <w:t>Kaarlela-Tuomaala</w:t>
      </w:r>
      <w:proofErr w:type="spellEnd"/>
      <w:r w:rsidRPr="008974E6">
        <w:rPr>
          <w:sz w:val="18"/>
          <w:lang w:val="nl-NL"/>
        </w:rPr>
        <w:t xml:space="preserve">, A., </w:t>
      </w:r>
      <w:proofErr w:type="spellStart"/>
      <w:r w:rsidRPr="008974E6">
        <w:rPr>
          <w:sz w:val="18"/>
          <w:lang w:val="nl-NL"/>
        </w:rPr>
        <w:t>Helenius</w:t>
      </w:r>
      <w:proofErr w:type="spellEnd"/>
      <w:r w:rsidRPr="008974E6">
        <w:rPr>
          <w:sz w:val="18"/>
          <w:lang w:val="nl-NL"/>
        </w:rPr>
        <w:t xml:space="preserve">, R., </w:t>
      </w:r>
      <w:proofErr w:type="spellStart"/>
      <w:r w:rsidRPr="008974E6">
        <w:rPr>
          <w:sz w:val="18"/>
          <w:lang w:val="nl-NL"/>
        </w:rPr>
        <w:t>Keskinen</w:t>
      </w:r>
      <w:proofErr w:type="spellEnd"/>
      <w:r w:rsidRPr="008974E6">
        <w:rPr>
          <w:sz w:val="18"/>
          <w:lang w:val="nl-NL"/>
        </w:rPr>
        <w:t xml:space="preserve">, E., &amp; </w:t>
      </w:r>
      <w:proofErr w:type="spellStart"/>
      <w:r w:rsidRPr="008974E6">
        <w:rPr>
          <w:sz w:val="18"/>
          <w:lang w:val="nl-NL"/>
        </w:rPr>
        <w:t>Hongisto</w:t>
      </w:r>
      <w:proofErr w:type="spellEnd"/>
      <w:r w:rsidRPr="008974E6">
        <w:rPr>
          <w:sz w:val="18"/>
          <w:lang w:val="nl-NL"/>
        </w:rPr>
        <w:t xml:space="preserve">, V. (2009). </w:t>
      </w:r>
      <w:r>
        <w:rPr>
          <w:sz w:val="18"/>
        </w:rPr>
        <w:t xml:space="preserve">Effects of acoustic environment on work in private office rooms and open-plan offices – longitudinal study during relocation. Ergonomics, 52(11), 1423–1444. </w:t>
      </w:r>
      <w:r>
        <w:rPr>
          <w:color w:val="0000FF"/>
          <w:spacing w:val="-2"/>
          <w:sz w:val="18"/>
          <w:u w:val="single" w:color="0000FF"/>
        </w:rPr>
        <w:t>https://doi.org/10.1080/00140130903154579</w:t>
      </w:r>
    </w:p>
    <w:p w14:paraId="59125C43" w14:textId="77777777" w:rsidR="00091019" w:rsidRDefault="00000000">
      <w:pPr>
        <w:pStyle w:val="Lijstalinea"/>
        <w:numPr>
          <w:ilvl w:val="0"/>
          <w:numId w:val="1"/>
        </w:numPr>
        <w:tabs>
          <w:tab w:val="left" w:pos="565"/>
          <w:tab w:val="left" w:pos="2608"/>
          <w:tab w:val="left" w:pos="3548"/>
          <w:tab w:val="left" w:pos="5037"/>
          <w:tab w:val="left" w:pos="6129"/>
          <w:tab w:val="left" w:pos="6718"/>
          <w:tab w:val="left" w:pos="7688"/>
          <w:tab w:val="left" w:pos="9210"/>
        </w:tabs>
        <w:spacing w:before="3" w:line="228" w:lineRule="auto"/>
        <w:ind w:right="130"/>
        <w:rPr>
          <w:sz w:val="18"/>
        </w:rPr>
      </w:pPr>
      <w:r>
        <w:rPr>
          <w:rFonts w:ascii="Palatino Linotype"/>
          <w:sz w:val="18"/>
        </w:rPr>
        <w:t>Karol, E., &amp; Smith, D. (2018). Impact of Design on Emotional, Psychological, or Social Well-Being for People with Cognitive</w:t>
      </w:r>
      <w:r>
        <w:rPr>
          <w:rFonts w:ascii="Palatino Linotype"/>
          <w:spacing w:val="40"/>
          <w:sz w:val="18"/>
        </w:rPr>
        <w:t xml:space="preserve"> </w:t>
      </w:r>
      <w:r>
        <w:rPr>
          <w:rFonts w:ascii="Palatino Linotype"/>
          <w:sz w:val="18"/>
        </w:rPr>
        <w:t xml:space="preserve">Impairment. </w:t>
      </w:r>
      <w:r>
        <w:rPr>
          <w:rFonts w:ascii="Palatino Linotype"/>
          <w:i/>
          <w:sz w:val="18"/>
        </w:rPr>
        <w:t>HERD:</w:t>
      </w:r>
      <w:r>
        <w:rPr>
          <w:rFonts w:ascii="Palatino Linotype"/>
          <w:i/>
          <w:sz w:val="18"/>
        </w:rPr>
        <w:tab/>
      </w:r>
      <w:r>
        <w:rPr>
          <w:rFonts w:ascii="Palatino Linotype"/>
          <w:i/>
          <w:spacing w:val="-2"/>
          <w:sz w:val="18"/>
        </w:rPr>
        <w:t>Health</w:t>
      </w:r>
      <w:r>
        <w:rPr>
          <w:rFonts w:ascii="Palatino Linotype"/>
          <w:i/>
          <w:sz w:val="18"/>
        </w:rPr>
        <w:tab/>
      </w:r>
      <w:r>
        <w:rPr>
          <w:rFonts w:ascii="Palatino Linotype"/>
          <w:i/>
          <w:spacing w:val="-2"/>
          <w:sz w:val="18"/>
        </w:rPr>
        <w:t>Environments</w:t>
      </w:r>
      <w:r>
        <w:rPr>
          <w:rFonts w:ascii="Palatino Linotype"/>
          <w:i/>
          <w:sz w:val="18"/>
        </w:rPr>
        <w:tab/>
      </w:r>
      <w:r>
        <w:rPr>
          <w:rFonts w:ascii="Palatino Linotype"/>
          <w:i/>
          <w:spacing w:val="-2"/>
          <w:sz w:val="18"/>
        </w:rPr>
        <w:t>Research</w:t>
      </w:r>
      <w:r>
        <w:rPr>
          <w:rFonts w:ascii="Palatino Linotype"/>
          <w:i/>
          <w:sz w:val="18"/>
        </w:rPr>
        <w:tab/>
      </w:r>
      <w:r>
        <w:rPr>
          <w:rFonts w:ascii="Palatino Linotype"/>
          <w:i/>
          <w:spacing w:val="-10"/>
          <w:sz w:val="18"/>
        </w:rPr>
        <w:t>&amp;</w:t>
      </w:r>
      <w:r>
        <w:rPr>
          <w:rFonts w:ascii="Palatino Linotype"/>
          <w:i/>
          <w:sz w:val="18"/>
        </w:rPr>
        <w:tab/>
      </w:r>
      <w:r>
        <w:rPr>
          <w:rFonts w:ascii="Palatino Linotype"/>
          <w:i/>
          <w:spacing w:val="-2"/>
          <w:sz w:val="18"/>
        </w:rPr>
        <w:t>Design</w:t>
      </w:r>
      <w:r>
        <w:rPr>
          <w:rFonts w:ascii="Palatino Linotype"/>
          <w:i/>
          <w:sz w:val="18"/>
        </w:rPr>
        <w:tab/>
        <w:t>Journal</w:t>
      </w:r>
      <w:r>
        <w:rPr>
          <w:rFonts w:ascii="Palatino Linotype"/>
          <w:sz w:val="18"/>
        </w:rPr>
        <w:t xml:space="preserve">, </w:t>
      </w:r>
      <w:r>
        <w:rPr>
          <w:rFonts w:ascii="Palatino Linotype"/>
          <w:i/>
          <w:sz w:val="18"/>
        </w:rPr>
        <w:t>12</w:t>
      </w:r>
      <w:r>
        <w:rPr>
          <w:rFonts w:ascii="Palatino Linotype"/>
          <w:sz w:val="18"/>
        </w:rPr>
        <w:t>(3),</w:t>
      </w:r>
      <w:r>
        <w:rPr>
          <w:rFonts w:ascii="Times New Roman"/>
          <w:sz w:val="18"/>
        </w:rPr>
        <w:tab/>
      </w:r>
      <w:r>
        <w:rPr>
          <w:rFonts w:ascii="Palatino Linotype"/>
          <w:spacing w:val="-2"/>
          <w:sz w:val="18"/>
        </w:rPr>
        <w:t>193758671881319.</w:t>
      </w:r>
    </w:p>
    <w:p w14:paraId="306A6563" w14:textId="77777777" w:rsidR="00091019" w:rsidRDefault="00000000">
      <w:pPr>
        <w:spacing w:line="227" w:lineRule="exact"/>
        <w:ind w:left="565"/>
        <w:rPr>
          <w:rFonts w:ascii="Palatino Linotype"/>
          <w:sz w:val="18"/>
        </w:rPr>
      </w:pPr>
      <w:r>
        <w:rPr>
          <w:rFonts w:ascii="Palatino Linotype"/>
          <w:color w:val="0000FF"/>
          <w:spacing w:val="-2"/>
          <w:sz w:val="18"/>
          <w:u w:val="single" w:color="0000FF"/>
        </w:rPr>
        <w:t>https://doi.org/10.1177/1937586718813194</w:t>
      </w:r>
      <w:r>
        <w:rPr>
          <w:rFonts w:ascii="Palatino Linotype"/>
          <w:spacing w:val="-2"/>
          <w:sz w:val="18"/>
        </w:rPr>
        <w:t>.</w:t>
      </w:r>
    </w:p>
    <w:p w14:paraId="7CC041C8" w14:textId="77777777" w:rsidR="00091019" w:rsidRDefault="00000000">
      <w:pPr>
        <w:pStyle w:val="Lijstalinea"/>
        <w:numPr>
          <w:ilvl w:val="0"/>
          <w:numId w:val="1"/>
        </w:numPr>
        <w:tabs>
          <w:tab w:val="left" w:pos="565"/>
        </w:tabs>
        <w:spacing w:before="2" w:line="228" w:lineRule="auto"/>
        <w:ind w:right="128"/>
        <w:jc w:val="both"/>
        <w:rPr>
          <w:sz w:val="18"/>
        </w:rPr>
      </w:pPr>
      <w:proofErr w:type="spellStart"/>
      <w:r w:rsidRPr="008974E6">
        <w:rPr>
          <w:sz w:val="18"/>
          <w:lang w:val="nl-NL"/>
        </w:rPr>
        <w:t>Kwon</w:t>
      </w:r>
      <w:proofErr w:type="spellEnd"/>
      <w:r w:rsidRPr="008974E6">
        <w:rPr>
          <w:sz w:val="18"/>
          <w:lang w:val="nl-NL"/>
        </w:rPr>
        <w:t xml:space="preserve">, M., </w:t>
      </w:r>
      <w:proofErr w:type="spellStart"/>
      <w:r w:rsidRPr="008974E6">
        <w:rPr>
          <w:sz w:val="18"/>
          <w:lang w:val="nl-NL"/>
        </w:rPr>
        <w:t>Remøy</w:t>
      </w:r>
      <w:proofErr w:type="spellEnd"/>
      <w:r w:rsidRPr="008974E6">
        <w:rPr>
          <w:sz w:val="18"/>
          <w:lang w:val="nl-NL"/>
        </w:rPr>
        <w:t xml:space="preserve">, H., van den Dobbelsteen, A., &amp; Knaack, U. (2019). </w:t>
      </w:r>
      <w:r>
        <w:rPr>
          <w:sz w:val="18"/>
        </w:rPr>
        <w:t xml:space="preserve">Personal control and environmental user satisfaction in office buildings: Results of case studies in the Netherlands. Building and Environment, 149, 428–435. </w:t>
      </w:r>
      <w:r>
        <w:rPr>
          <w:color w:val="0000FF"/>
          <w:spacing w:val="-2"/>
          <w:sz w:val="18"/>
          <w:u w:val="single" w:color="0000FF"/>
        </w:rPr>
        <w:t>https://doi.org/10.1016/j.buildenv.2018.12.021</w:t>
      </w:r>
      <w:r>
        <w:rPr>
          <w:spacing w:val="-2"/>
          <w:sz w:val="18"/>
        </w:rPr>
        <w:t>.</w:t>
      </w:r>
    </w:p>
    <w:p w14:paraId="76A8860C" w14:textId="77777777" w:rsidR="00091019" w:rsidRDefault="00000000">
      <w:pPr>
        <w:pStyle w:val="Lijstalinea"/>
        <w:numPr>
          <w:ilvl w:val="0"/>
          <w:numId w:val="1"/>
        </w:numPr>
        <w:tabs>
          <w:tab w:val="left" w:pos="565"/>
        </w:tabs>
        <w:spacing w:before="4" w:line="228" w:lineRule="auto"/>
        <w:ind w:right="129"/>
        <w:rPr>
          <w:rFonts w:ascii="Palatino Linotype" w:hAnsi="Palatino Linotype"/>
          <w:sz w:val="18"/>
        </w:rPr>
      </w:pPr>
      <w:proofErr w:type="spellStart"/>
      <w:r>
        <w:rPr>
          <w:rFonts w:ascii="Palatino Linotype" w:hAnsi="Palatino Linotype"/>
          <w:sz w:val="18"/>
        </w:rPr>
        <w:t>Larossi</w:t>
      </w:r>
      <w:proofErr w:type="spellEnd"/>
      <w:r>
        <w:rPr>
          <w:rFonts w:ascii="Palatino Linotype" w:hAnsi="Palatino Linotype"/>
          <w:sz w:val="18"/>
        </w:rPr>
        <w:t>, G. (2006), The Power of Survey Design: A User’s Guide for Managing Surveys, Interpreting Results, and Influencing Respondents. , The World Bank, Washington, D.C.</w:t>
      </w:r>
    </w:p>
    <w:p w14:paraId="3A2B65E2" w14:textId="77777777" w:rsidR="00091019" w:rsidRDefault="00000000">
      <w:pPr>
        <w:pStyle w:val="Lijstalinea"/>
        <w:numPr>
          <w:ilvl w:val="0"/>
          <w:numId w:val="1"/>
        </w:numPr>
        <w:tabs>
          <w:tab w:val="left" w:pos="564"/>
          <w:tab w:val="left" w:pos="565"/>
        </w:tabs>
        <w:spacing w:line="225" w:lineRule="auto"/>
        <w:ind w:right="132"/>
        <w:rPr>
          <w:sz w:val="18"/>
        </w:rPr>
      </w:pPr>
      <w:r>
        <w:rPr>
          <w:sz w:val="18"/>
        </w:rPr>
        <w:t>McQuarrie,</w:t>
      </w:r>
      <w:r>
        <w:rPr>
          <w:spacing w:val="24"/>
          <w:sz w:val="18"/>
        </w:rPr>
        <w:t xml:space="preserve"> </w:t>
      </w:r>
      <w:r>
        <w:rPr>
          <w:sz w:val="18"/>
        </w:rPr>
        <w:t>E.</w:t>
      </w:r>
      <w:r>
        <w:rPr>
          <w:spacing w:val="24"/>
          <w:sz w:val="18"/>
        </w:rPr>
        <w:t xml:space="preserve"> </w:t>
      </w:r>
      <w:r>
        <w:rPr>
          <w:sz w:val="18"/>
        </w:rPr>
        <w:t>F.,</w:t>
      </w:r>
      <w:r>
        <w:rPr>
          <w:spacing w:val="24"/>
          <w:sz w:val="18"/>
        </w:rPr>
        <w:t xml:space="preserve"> </w:t>
      </w:r>
      <w:r>
        <w:rPr>
          <w:sz w:val="18"/>
        </w:rPr>
        <w:t>Marshall,</w:t>
      </w:r>
      <w:r>
        <w:rPr>
          <w:spacing w:val="24"/>
          <w:sz w:val="18"/>
        </w:rPr>
        <w:t xml:space="preserve"> </w:t>
      </w:r>
      <w:r>
        <w:rPr>
          <w:sz w:val="18"/>
        </w:rPr>
        <w:t>C.,</w:t>
      </w:r>
      <w:r>
        <w:rPr>
          <w:spacing w:val="24"/>
          <w:sz w:val="18"/>
        </w:rPr>
        <w:t xml:space="preserve"> </w:t>
      </w:r>
      <w:r>
        <w:rPr>
          <w:sz w:val="18"/>
        </w:rPr>
        <w:t>&amp;</w:t>
      </w:r>
      <w:r>
        <w:rPr>
          <w:spacing w:val="23"/>
          <w:sz w:val="18"/>
        </w:rPr>
        <w:t xml:space="preserve"> </w:t>
      </w:r>
      <w:r>
        <w:rPr>
          <w:sz w:val="18"/>
        </w:rPr>
        <w:t>Rossman,</w:t>
      </w:r>
      <w:r>
        <w:rPr>
          <w:spacing w:val="24"/>
          <w:sz w:val="18"/>
        </w:rPr>
        <w:t xml:space="preserve"> </w:t>
      </w:r>
      <w:r>
        <w:rPr>
          <w:sz w:val="18"/>
        </w:rPr>
        <w:t>G.</w:t>
      </w:r>
      <w:r>
        <w:rPr>
          <w:spacing w:val="24"/>
          <w:sz w:val="18"/>
        </w:rPr>
        <w:t xml:space="preserve"> </w:t>
      </w:r>
      <w:r>
        <w:rPr>
          <w:sz w:val="18"/>
        </w:rPr>
        <w:t>B.</w:t>
      </w:r>
      <w:r>
        <w:rPr>
          <w:spacing w:val="24"/>
          <w:sz w:val="18"/>
        </w:rPr>
        <w:t xml:space="preserve"> </w:t>
      </w:r>
      <w:r>
        <w:rPr>
          <w:sz w:val="18"/>
        </w:rPr>
        <w:t>(1990).</w:t>
      </w:r>
      <w:r>
        <w:rPr>
          <w:spacing w:val="24"/>
          <w:sz w:val="18"/>
        </w:rPr>
        <w:t xml:space="preserve"> </w:t>
      </w:r>
      <w:r>
        <w:rPr>
          <w:sz w:val="18"/>
        </w:rPr>
        <w:t>Designing</w:t>
      </w:r>
      <w:r>
        <w:rPr>
          <w:spacing w:val="24"/>
          <w:sz w:val="18"/>
        </w:rPr>
        <w:t xml:space="preserve"> </w:t>
      </w:r>
      <w:r>
        <w:rPr>
          <w:sz w:val="18"/>
        </w:rPr>
        <w:t>Qualitative</w:t>
      </w:r>
      <w:r>
        <w:rPr>
          <w:spacing w:val="24"/>
          <w:sz w:val="18"/>
        </w:rPr>
        <w:t xml:space="preserve"> </w:t>
      </w:r>
      <w:r>
        <w:rPr>
          <w:sz w:val="18"/>
        </w:rPr>
        <w:t>Research.</w:t>
      </w:r>
      <w:r>
        <w:rPr>
          <w:spacing w:val="24"/>
          <w:sz w:val="18"/>
        </w:rPr>
        <w:t xml:space="preserve"> </w:t>
      </w:r>
      <w:r>
        <w:rPr>
          <w:sz w:val="18"/>
        </w:rPr>
        <w:t>Journal</w:t>
      </w:r>
      <w:r>
        <w:rPr>
          <w:spacing w:val="24"/>
          <w:sz w:val="18"/>
        </w:rPr>
        <w:t xml:space="preserve"> </w:t>
      </w:r>
      <w:r>
        <w:rPr>
          <w:sz w:val="18"/>
        </w:rPr>
        <w:t>of</w:t>
      </w:r>
      <w:r>
        <w:rPr>
          <w:spacing w:val="24"/>
          <w:sz w:val="18"/>
        </w:rPr>
        <w:t xml:space="preserve"> </w:t>
      </w:r>
      <w:r>
        <w:rPr>
          <w:sz w:val="18"/>
        </w:rPr>
        <w:t>Marketing</w:t>
      </w:r>
      <w:r>
        <w:rPr>
          <w:spacing w:val="24"/>
          <w:sz w:val="18"/>
        </w:rPr>
        <w:t xml:space="preserve"> </w:t>
      </w:r>
      <w:r>
        <w:rPr>
          <w:sz w:val="18"/>
        </w:rPr>
        <w:t xml:space="preserve">Research, 27(3), 370. </w:t>
      </w:r>
      <w:r>
        <w:rPr>
          <w:color w:val="0000FF"/>
          <w:sz w:val="18"/>
          <w:u w:val="single" w:color="0000FF"/>
        </w:rPr>
        <w:t>https://doi.org/10.2307/3172595</w:t>
      </w:r>
      <w:r>
        <w:rPr>
          <w:sz w:val="18"/>
        </w:rPr>
        <w:t>.</w:t>
      </w:r>
    </w:p>
    <w:p w14:paraId="2DF05BC1" w14:textId="77777777" w:rsidR="00091019" w:rsidRDefault="00000000">
      <w:pPr>
        <w:pStyle w:val="Lijstalinea"/>
        <w:numPr>
          <w:ilvl w:val="0"/>
          <w:numId w:val="1"/>
        </w:numPr>
        <w:tabs>
          <w:tab w:val="left" w:pos="565"/>
        </w:tabs>
        <w:spacing w:before="4" w:line="225" w:lineRule="auto"/>
        <w:ind w:right="130"/>
        <w:rPr>
          <w:sz w:val="18"/>
        </w:rPr>
      </w:pPr>
      <w:r>
        <w:rPr>
          <w:sz w:val="18"/>
        </w:rPr>
        <w:t xml:space="preserve">Paré, G., Trudel, M.-C., Jaana, M., &amp; </w:t>
      </w:r>
      <w:proofErr w:type="spellStart"/>
      <w:r>
        <w:rPr>
          <w:sz w:val="18"/>
        </w:rPr>
        <w:t>Kitsiou</w:t>
      </w:r>
      <w:proofErr w:type="spellEnd"/>
      <w:r>
        <w:rPr>
          <w:sz w:val="18"/>
        </w:rPr>
        <w:t xml:space="preserve">, S. (2015). Synthesizing information systems knowledge: A typology of literature reviews. Information &amp; Management, 52(2), 183–199. </w:t>
      </w:r>
      <w:r>
        <w:rPr>
          <w:color w:val="0000FF"/>
          <w:sz w:val="18"/>
          <w:u w:val="single" w:color="0000FF"/>
        </w:rPr>
        <w:t>https://doi.org/10.1016/j.im.2014.08.008</w:t>
      </w:r>
      <w:r>
        <w:rPr>
          <w:sz w:val="18"/>
        </w:rPr>
        <w:t>.</w:t>
      </w:r>
    </w:p>
    <w:p w14:paraId="78FCCDFB" w14:textId="77777777" w:rsidR="00091019" w:rsidRDefault="00000000">
      <w:pPr>
        <w:pStyle w:val="Lijstalinea"/>
        <w:numPr>
          <w:ilvl w:val="0"/>
          <w:numId w:val="1"/>
        </w:numPr>
        <w:tabs>
          <w:tab w:val="left" w:pos="565"/>
        </w:tabs>
        <w:spacing w:before="5" w:line="225" w:lineRule="auto"/>
        <w:ind w:right="130"/>
        <w:rPr>
          <w:sz w:val="18"/>
        </w:rPr>
      </w:pPr>
      <w:r>
        <w:rPr>
          <w:sz w:val="18"/>
        </w:rPr>
        <w:t xml:space="preserve">Preto, S., &amp; Gomes, C. C. (2018). Lighting in the Workplace: Recommended Illuminance (Lux) at Workplace Environs. In Ad- </w:t>
      </w:r>
      <w:proofErr w:type="spellStart"/>
      <w:r>
        <w:rPr>
          <w:sz w:val="18"/>
        </w:rPr>
        <w:t>vances</w:t>
      </w:r>
      <w:proofErr w:type="spellEnd"/>
      <w:r>
        <w:rPr>
          <w:sz w:val="18"/>
        </w:rPr>
        <w:t xml:space="preserve"> for Design for Inclusion. International Conference on Applied Human Factors and Ergonomics.</w:t>
      </w:r>
    </w:p>
    <w:p w14:paraId="15771258" w14:textId="77777777" w:rsidR="00091019" w:rsidRDefault="00000000">
      <w:pPr>
        <w:pStyle w:val="Lijstalinea"/>
        <w:numPr>
          <w:ilvl w:val="0"/>
          <w:numId w:val="1"/>
        </w:numPr>
        <w:tabs>
          <w:tab w:val="left" w:pos="565"/>
        </w:tabs>
        <w:spacing w:before="4" w:line="228" w:lineRule="auto"/>
        <w:ind w:right="131"/>
        <w:rPr>
          <w:rFonts w:ascii="Palatino Linotype"/>
          <w:sz w:val="18"/>
        </w:rPr>
      </w:pPr>
      <w:r>
        <w:rPr>
          <w:rFonts w:ascii="Palatino Linotype"/>
          <w:sz w:val="18"/>
        </w:rPr>
        <w:t>Raju,</w:t>
      </w:r>
      <w:r>
        <w:rPr>
          <w:rFonts w:ascii="Palatino Linotype"/>
          <w:spacing w:val="40"/>
          <w:sz w:val="18"/>
        </w:rPr>
        <w:t xml:space="preserve">  </w:t>
      </w:r>
      <w:r>
        <w:rPr>
          <w:rFonts w:ascii="Palatino Linotype"/>
          <w:sz w:val="18"/>
        </w:rPr>
        <w:t>V.</w:t>
      </w:r>
      <w:r>
        <w:rPr>
          <w:rFonts w:ascii="Palatino Linotype"/>
          <w:spacing w:val="40"/>
          <w:sz w:val="18"/>
        </w:rPr>
        <w:t xml:space="preserve">  </w:t>
      </w:r>
      <w:r>
        <w:rPr>
          <w:rFonts w:ascii="Palatino Linotype"/>
          <w:sz w:val="18"/>
        </w:rPr>
        <w:t>and</w:t>
      </w:r>
      <w:r>
        <w:rPr>
          <w:rFonts w:ascii="Palatino Linotype"/>
          <w:spacing w:val="40"/>
          <w:sz w:val="18"/>
        </w:rPr>
        <w:t xml:space="preserve">  </w:t>
      </w:r>
      <w:proofErr w:type="spellStart"/>
      <w:r>
        <w:rPr>
          <w:rFonts w:ascii="Palatino Linotype"/>
          <w:sz w:val="18"/>
        </w:rPr>
        <w:t>Harinarayana</w:t>
      </w:r>
      <w:proofErr w:type="spellEnd"/>
      <w:r>
        <w:rPr>
          <w:rFonts w:ascii="Palatino Linotype"/>
          <w:sz w:val="18"/>
        </w:rPr>
        <w:t>,</w:t>
      </w:r>
      <w:r>
        <w:rPr>
          <w:rFonts w:ascii="Palatino Linotype"/>
          <w:spacing w:val="40"/>
          <w:sz w:val="18"/>
        </w:rPr>
        <w:t xml:space="preserve">  </w:t>
      </w:r>
      <w:r>
        <w:rPr>
          <w:rFonts w:ascii="Palatino Linotype"/>
          <w:sz w:val="18"/>
        </w:rPr>
        <w:t>N.S.</w:t>
      </w:r>
      <w:r>
        <w:rPr>
          <w:rFonts w:ascii="Palatino Linotype"/>
          <w:spacing w:val="40"/>
          <w:sz w:val="18"/>
        </w:rPr>
        <w:t xml:space="preserve">  </w:t>
      </w:r>
      <w:r>
        <w:rPr>
          <w:rFonts w:ascii="Palatino Linotype"/>
          <w:sz w:val="18"/>
        </w:rPr>
        <w:t>(2016),</w:t>
      </w:r>
      <w:r>
        <w:rPr>
          <w:rFonts w:ascii="Palatino Linotype"/>
          <w:spacing w:val="40"/>
          <w:sz w:val="18"/>
        </w:rPr>
        <w:t xml:space="preserve">  </w:t>
      </w:r>
      <w:r>
        <w:rPr>
          <w:rFonts w:ascii="Palatino Linotype"/>
          <w:i/>
          <w:sz w:val="18"/>
        </w:rPr>
        <w:t>Online</w:t>
      </w:r>
      <w:r>
        <w:rPr>
          <w:rFonts w:ascii="Palatino Linotype"/>
          <w:i/>
          <w:spacing w:val="80"/>
          <w:w w:val="150"/>
          <w:sz w:val="18"/>
        </w:rPr>
        <w:t xml:space="preserve"> </w:t>
      </w:r>
      <w:r>
        <w:rPr>
          <w:rFonts w:ascii="Palatino Linotype"/>
          <w:i/>
          <w:sz w:val="18"/>
        </w:rPr>
        <w:t>Survey</w:t>
      </w:r>
      <w:r>
        <w:rPr>
          <w:rFonts w:ascii="Palatino Linotype"/>
          <w:i/>
          <w:spacing w:val="80"/>
          <w:w w:val="150"/>
          <w:sz w:val="18"/>
        </w:rPr>
        <w:t xml:space="preserve"> </w:t>
      </w:r>
      <w:r>
        <w:rPr>
          <w:rFonts w:ascii="Palatino Linotype"/>
          <w:i/>
          <w:sz w:val="18"/>
        </w:rPr>
        <w:t>Tools:</w:t>
      </w:r>
      <w:r>
        <w:rPr>
          <w:rFonts w:ascii="Palatino Linotype"/>
          <w:i/>
          <w:spacing w:val="80"/>
          <w:w w:val="150"/>
          <w:sz w:val="18"/>
        </w:rPr>
        <w:t xml:space="preserve"> </w:t>
      </w:r>
      <w:r>
        <w:rPr>
          <w:rFonts w:ascii="Palatino Linotype"/>
          <w:i/>
          <w:sz w:val="18"/>
        </w:rPr>
        <w:t>A</w:t>
      </w:r>
      <w:r>
        <w:rPr>
          <w:rFonts w:ascii="Palatino Linotype"/>
          <w:i/>
          <w:spacing w:val="80"/>
          <w:w w:val="150"/>
          <w:sz w:val="18"/>
        </w:rPr>
        <w:t xml:space="preserve"> </w:t>
      </w:r>
      <w:r>
        <w:rPr>
          <w:rFonts w:ascii="Palatino Linotype"/>
          <w:i/>
          <w:sz w:val="18"/>
        </w:rPr>
        <w:t>Case</w:t>
      </w:r>
      <w:r>
        <w:rPr>
          <w:rFonts w:ascii="Palatino Linotype"/>
          <w:i/>
          <w:spacing w:val="80"/>
          <w:w w:val="150"/>
          <w:sz w:val="18"/>
        </w:rPr>
        <w:t xml:space="preserve"> </w:t>
      </w:r>
      <w:r>
        <w:rPr>
          <w:rFonts w:ascii="Palatino Linotype"/>
          <w:i/>
          <w:sz w:val="18"/>
        </w:rPr>
        <w:t>Study</w:t>
      </w:r>
      <w:r>
        <w:rPr>
          <w:rFonts w:ascii="Palatino Linotype"/>
          <w:i/>
          <w:spacing w:val="80"/>
          <w:w w:val="150"/>
          <w:sz w:val="18"/>
        </w:rPr>
        <w:t xml:space="preserve"> </w:t>
      </w:r>
      <w:r>
        <w:rPr>
          <w:rFonts w:ascii="Palatino Linotype"/>
          <w:i/>
          <w:sz w:val="18"/>
        </w:rPr>
        <w:t>of</w:t>
      </w:r>
      <w:r>
        <w:rPr>
          <w:rFonts w:ascii="Palatino Linotype"/>
          <w:i/>
          <w:spacing w:val="80"/>
          <w:w w:val="150"/>
          <w:sz w:val="18"/>
        </w:rPr>
        <w:t xml:space="preserve"> </w:t>
      </w:r>
      <w:r>
        <w:rPr>
          <w:rFonts w:ascii="Palatino Linotype"/>
          <w:i/>
          <w:sz w:val="18"/>
        </w:rPr>
        <w:t>Google</w:t>
      </w:r>
      <w:r>
        <w:rPr>
          <w:rFonts w:ascii="Palatino Linotype"/>
          <w:i/>
          <w:spacing w:val="80"/>
          <w:w w:val="150"/>
          <w:sz w:val="18"/>
        </w:rPr>
        <w:t xml:space="preserve"> </w:t>
      </w:r>
      <w:r>
        <w:rPr>
          <w:rFonts w:ascii="Palatino Linotype"/>
          <w:i/>
          <w:sz w:val="18"/>
        </w:rPr>
        <w:t>Forms</w:t>
      </w:r>
      <w:r>
        <w:rPr>
          <w:rFonts w:ascii="Palatino Linotype"/>
          <w:sz w:val="18"/>
        </w:rPr>
        <w:t>,</w:t>
      </w:r>
      <w:r>
        <w:rPr>
          <w:rFonts w:ascii="Palatino Linotype"/>
          <w:spacing w:val="40"/>
          <w:sz w:val="18"/>
        </w:rPr>
        <w:t xml:space="preserve">  </w:t>
      </w:r>
      <w:r>
        <w:rPr>
          <w:rFonts w:ascii="Palatino Linotype"/>
          <w:sz w:val="18"/>
        </w:rPr>
        <w:t>available</w:t>
      </w:r>
      <w:r>
        <w:rPr>
          <w:rFonts w:ascii="Palatino Linotype"/>
          <w:spacing w:val="40"/>
          <w:sz w:val="18"/>
        </w:rPr>
        <w:t xml:space="preserve">  </w:t>
      </w:r>
      <w:r>
        <w:rPr>
          <w:rFonts w:ascii="Palatino Linotype"/>
          <w:sz w:val="18"/>
        </w:rPr>
        <w:t xml:space="preserve">at: </w:t>
      </w:r>
      <w:r>
        <w:rPr>
          <w:rFonts w:ascii="Palatino Linotype"/>
          <w:spacing w:val="-2"/>
          <w:sz w:val="18"/>
        </w:rPr>
        <w:t>https://</w:t>
      </w:r>
      <w:hyperlink r:id="rId20">
        <w:r>
          <w:rPr>
            <w:rFonts w:ascii="Palatino Linotype"/>
            <w:spacing w:val="-2"/>
            <w:sz w:val="18"/>
          </w:rPr>
          <w:t>www.researchgate.net/publication/326831738.</w:t>
        </w:r>
      </w:hyperlink>
    </w:p>
    <w:p w14:paraId="14076CB3" w14:textId="77777777" w:rsidR="00091019" w:rsidRDefault="00000000">
      <w:pPr>
        <w:pStyle w:val="Lijstalinea"/>
        <w:numPr>
          <w:ilvl w:val="0"/>
          <w:numId w:val="1"/>
        </w:numPr>
        <w:tabs>
          <w:tab w:val="left" w:pos="565"/>
        </w:tabs>
        <w:spacing w:line="225" w:lineRule="auto"/>
        <w:ind w:right="131"/>
        <w:rPr>
          <w:sz w:val="18"/>
        </w:rPr>
      </w:pPr>
      <w:r>
        <w:rPr>
          <w:sz w:val="18"/>
        </w:rPr>
        <w:t xml:space="preserve">Sander, E. (Libby) J., Caza, A., &amp; Jordan, P. J. (2019). Psychological perceptions matter: Developing the reactions to the </w:t>
      </w:r>
      <w:proofErr w:type="spellStart"/>
      <w:r>
        <w:rPr>
          <w:sz w:val="18"/>
        </w:rPr>
        <w:t>phys</w:t>
      </w:r>
      <w:proofErr w:type="spellEnd"/>
      <w:r>
        <w:rPr>
          <w:sz w:val="18"/>
        </w:rPr>
        <w:t xml:space="preserve">- </w:t>
      </w:r>
      <w:proofErr w:type="spellStart"/>
      <w:r>
        <w:rPr>
          <w:sz w:val="18"/>
        </w:rPr>
        <w:t>ical</w:t>
      </w:r>
      <w:proofErr w:type="spellEnd"/>
      <w:r>
        <w:rPr>
          <w:sz w:val="18"/>
        </w:rPr>
        <w:t xml:space="preserve"> work environment scale. Building and Environment, 148, 338–347. </w:t>
      </w:r>
      <w:r>
        <w:rPr>
          <w:color w:val="0000FF"/>
          <w:sz w:val="18"/>
          <w:u w:val="single" w:color="0000FF"/>
        </w:rPr>
        <w:t>https://doi.org/10.1016/j.buildenv.2018.11.020</w:t>
      </w:r>
      <w:r>
        <w:rPr>
          <w:sz w:val="18"/>
        </w:rPr>
        <w:t>.</w:t>
      </w:r>
    </w:p>
    <w:p w14:paraId="7BE1C160" w14:textId="77777777" w:rsidR="00091019" w:rsidRDefault="00000000">
      <w:pPr>
        <w:pStyle w:val="Lijstalinea"/>
        <w:numPr>
          <w:ilvl w:val="0"/>
          <w:numId w:val="1"/>
        </w:numPr>
        <w:tabs>
          <w:tab w:val="left" w:pos="565"/>
        </w:tabs>
        <w:spacing w:before="4" w:line="225" w:lineRule="auto"/>
        <w:ind w:right="133"/>
        <w:rPr>
          <w:sz w:val="18"/>
        </w:rPr>
      </w:pPr>
      <w:proofErr w:type="spellStart"/>
      <w:r>
        <w:rPr>
          <w:sz w:val="18"/>
        </w:rPr>
        <w:t>Schabracq</w:t>
      </w:r>
      <w:proofErr w:type="spellEnd"/>
      <w:r>
        <w:rPr>
          <w:sz w:val="18"/>
        </w:rPr>
        <w:t>, M. J., &amp; Cooper, C. L. (2000). The changing nature of work and stress. Journal of Managerial Psychology, 15(3),</w:t>
      </w:r>
      <w:r>
        <w:rPr>
          <w:spacing w:val="40"/>
          <w:sz w:val="18"/>
        </w:rPr>
        <w:t xml:space="preserve"> </w:t>
      </w:r>
      <w:r>
        <w:rPr>
          <w:sz w:val="18"/>
        </w:rPr>
        <w:t xml:space="preserve">227–241. </w:t>
      </w:r>
      <w:r>
        <w:rPr>
          <w:color w:val="0000FF"/>
          <w:sz w:val="18"/>
          <w:u w:val="single" w:color="0000FF"/>
        </w:rPr>
        <w:t>https://doi.org/10.1108/02683940010320589</w:t>
      </w:r>
      <w:r>
        <w:rPr>
          <w:sz w:val="18"/>
        </w:rPr>
        <w:t>.</w:t>
      </w:r>
    </w:p>
    <w:p w14:paraId="1EC4827A" w14:textId="77777777" w:rsidR="00091019" w:rsidRDefault="00000000">
      <w:pPr>
        <w:pStyle w:val="Lijstalinea"/>
        <w:numPr>
          <w:ilvl w:val="0"/>
          <w:numId w:val="1"/>
        </w:numPr>
        <w:tabs>
          <w:tab w:val="left" w:pos="565"/>
        </w:tabs>
        <w:spacing w:before="4" w:line="225" w:lineRule="auto"/>
        <w:ind w:right="130"/>
        <w:rPr>
          <w:sz w:val="18"/>
        </w:rPr>
      </w:pPr>
      <w:proofErr w:type="spellStart"/>
      <w:r>
        <w:rPr>
          <w:sz w:val="18"/>
        </w:rPr>
        <w:t>Shafaghat</w:t>
      </w:r>
      <w:proofErr w:type="spellEnd"/>
      <w:r>
        <w:rPr>
          <w:sz w:val="18"/>
        </w:rPr>
        <w:t xml:space="preserve">, A., </w:t>
      </w:r>
      <w:proofErr w:type="spellStart"/>
      <w:r>
        <w:rPr>
          <w:sz w:val="18"/>
        </w:rPr>
        <w:t>Keyvanfar</w:t>
      </w:r>
      <w:proofErr w:type="spellEnd"/>
      <w:r>
        <w:rPr>
          <w:sz w:val="18"/>
        </w:rPr>
        <w:t>, A., Lamit, H., Mousavi, S. A., &amp;</w:t>
      </w:r>
      <w:r>
        <w:rPr>
          <w:spacing w:val="-1"/>
          <w:sz w:val="18"/>
        </w:rPr>
        <w:t xml:space="preserve"> </w:t>
      </w:r>
      <w:r>
        <w:rPr>
          <w:sz w:val="18"/>
        </w:rPr>
        <w:t>Abd</w:t>
      </w:r>
      <w:r>
        <w:rPr>
          <w:spacing w:val="-1"/>
          <w:sz w:val="18"/>
        </w:rPr>
        <w:t xml:space="preserve"> </w:t>
      </w:r>
      <w:r>
        <w:rPr>
          <w:sz w:val="18"/>
        </w:rPr>
        <w:t>Majid, M. Z. (2014). Open</w:t>
      </w:r>
      <w:r>
        <w:rPr>
          <w:spacing w:val="-1"/>
          <w:sz w:val="18"/>
        </w:rPr>
        <w:t xml:space="preserve"> </w:t>
      </w:r>
      <w:r>
        <w:rPr>
          <w:sz w:val="18"/>
        </w:rPr>
        <w:t>Plan</w:t>
      </w:r>
      <w:r>
        <w:rPr>
          <w:spacing w:val="-1"/>
          <w:sz w:val="18"/>
        </w:rPr>
        <w:t xml:space="preserve"> </w:t>
      </w:r>
      <w:r>
        <w:rPr>
          <w:sz w:val="18"/>
        </w:rPr>
        <w:t>Office</w:t>
      </w:r>
      <w:r>
        <w:rPr>
          <w:spacing w:val="-1"/>
          <w:sz w:val="18"/>
        </w:rPr>
        <w:t xml:space="preserve"> </w:t>
      </w:r>
      <w:r>
        <w:rPr>
          <w:sz w:val="18"/>
        </w:rPr>
        <w:t>Design</w:t>
      </w:r>
      <w:r>
        <w:rPr>
          <w:spacing w:val="-1"/>
          <w:sz w:val="18"/>
        </w:rPr>
        <w:t xml:space="preserve"> </w:t>
      </w:r>
      <w:r>
        <w:rPr>
          <w:sz w:val="18"/>
        </w:rPr>
        <w:t xml:space="preserve">Features Affecting Staff’s Health and Well-being Status. </w:t>
      </w:r>
      <w:proofErr w:type="spellStart"/>
      <w:r>
        <w:rPr>
          <w:sz w:val="18"/>
        </w:rPr>
        <w:t>Jurnal</w:t>
      </w:r>
      <w:proofErr w:type="spellEnd"/>
      <w:r>
        <w:rPr>
          <w:sz w:val="18"/>
        </w:rPr>
        <w:t xml:space="preserve"> </w:t>
      </w:r>
      <w:proofErr w:type="spellStart"/>
      <w:r>
        <w:rPr>
          <w:sz w:val="18"/>
        </w:rPr>
        <w:t>Teknologi</w:t>
      </w:r>
      <w:proofErr w:type="spellEnd"/>
      <w:r>
        <w:rPr>
          <w:sz w:val="18"/>
        </w:rPr>
        <w:t xml:space="preserve">, 70(7). </w:t>
      </w:r>
      <w:r>
        <w:rPr>
          <w:color w:val="0000FF"/>
          <w:sz w:val="18"/>
          <w:u w:val="single" w:color="0000FF"/>
        </w:rPr>
        <w:t>https://doi.org/10.11113/jt.v70.3583</w:t>
      </w:r>
      <w:r>
        <w:rPr>
          <w:sz w:val="18"/>
        </w:rPr>
        <w:t>.</w:t>
      </w:r>
    </w:p>
    <w:p w14:paraId="73CE4CDF" w14:textId="77777777" w:rsidR="00091019" w:rsidRDefault="00000000">
      <w:pPr>
        <w:pStyle w:val="Lijstalinea"/>
        <w:numPr>
          <w:ilvl w:val="0"/>
          <w:numId w:val="1"/>
        </w:numPr>
        <w:tabs>
          <w:tab w:val="left" w:pos="565"/>
        </w:tabs>
        <w:spacing w:before="4" w:line="225" w:lineRule="auto"/>
        <w:ind w:right="130"/>
        <w:rPr>
          <w:sz w:val="18"/>
        </w:rPr>
      </w:pPr>
      <w:r>
        <w:rPr>
          <w:sz w:val="18"/>
        </w:rPr>
        <w:t xml:space="preserve">Shafiee Motlagh, M., </w:t>
      </w:r>
      <w:proofErr w:type="spellStart"/>
      <w:r>
        <w:rPr>
          <w:sz w:val="18"/>
        </w:rPr>
        <w:t>Golmohammadi</w:t>
      </w:r>
      <w:proofErr w:type="spellEnd"/>
      <w:r>
        <w:rPr>
          <w:sz w:val="18"/>
        </w:rPr>
        <w:t xml:space="preserve">, R., Aliabadi, M., </w:t>
      </w:r>
      <w:proofErr w:type="spellStart"/>
      <w:r>
        <w:rPr>
          <w:sz w:val="18"/>
        </w:rPr>
        <w:t>Faradmal</w:t>
      </w:r>
      <w:proofErr w:type="spellEnd"/>
      <w:r>
        <w:rPr>
          <w:sz w:val="18"/>
        </w:rPr>
        <w:t>, J., &amp; Ranjbar, A. (2018). Empirical Study of Room Acoustic Conditions and Neurophysiologic Strain in Staff Working in Special Open-Plan Bank Offices. Acoustics Australia, 46(3), 329–</w:t>
      </w:r>
    </w:p>
    <w:p w14:paraId="4C67FCF3" w14:textId="77777777" w:rsidR="00091019" w:rsidRDefault="00000000">
      <w:pPr>
        <w:spacing w:line="193" w:lineRule="exact"/>
        <w:ind w:left="565"/>
        <w:rPr>
          <w:sz w:val="18"/>
        </w:rPr>
      </w:pPr>
      <w:r>
        <w:rPr>
          <w:spacing w:val="-2"/>
          <w:sz w:val="18"/>
        </w:rPr>
        <w:t>338.</w:t>
      </w:r>
      <w:r>
        <w:rPr>
          <w:spacing w:val="52"/>
          <w:sz w:val="18"/>
        </w:rPr>
        <w:t xml:space="preserve"> </w:t>
      </w:r>
      <w:r>
        <w:rPr>
          <w:color w:val="0000FF"/>
          <w:spacing w:val="-2"/>
          <w:sz w:val="18"/>
          <w:u w:val="single" w:color="0000FF"/>
        </w:rPr>
        <w:t>https://doi.org/10.1007/s40857-018-0143-</w:t>
      </w:r>
      <w:r>
        <w:rPr>
          <w:color w:val="0000FF"/>
          <w:spacing w:val="-5"/>
          <w:sz w:val="18"/>
          <w:u w:val="single" w:color="0000FF"/>
        </w:rPr>
        <w:t>x</w:t>
      </w:r>
      <w:r>
        <w:rPr>
          <w:spacing w:val="-5"/>
          <w:sz w:val="18"/>
        </w:rPr>
        <w:t>.</w:t>
      </w:r>
    </w:p>
    <w:p w14:paraId="4C5FCC85" w14:textId="77777777" w:rsidR="00091019" w:rsidRDefault="00000000">
      <w:pPr>
        <w:pStyle w:val="Lijstalinea"/>
        <w:numPr>
          <w:ilvl w:val="0"/>
          <w:numId w:val="1"/>
        </w:numPr>
        <w:tabs>
          <w:tab w:val="left" w:pos="565"/>
        </w:tabs>
        <w:spacing w:before="3" w:line="228" w:lineRule="auto"/>
        <w:ind w:right="131"/>
        <w:rPr>
          <w:rFonts w:ascii="Palatino Linotype" w:hAnsi="Palatino Linotype"/>
          <w:sz w:val="18"/>
        </w:rPr>
      </w:pPr>
      <w:r>
        <w:rPr>
          <w:rFonts w:ascii="Palatino Linotype" w:hAnsi="Palatino Linotype"/>
          <w:sz w:val="18"/>
        </w:rPr>
        <w:t>Vischer, J. C. (2008). Towards an Environmental Psychology of Workspace: How People are Affected by Environments for</w:t>
      </w:r>
      <w:r>
        <w:rPr>
          <w:rFonts w:ascii="Palatino Linotype" w:hAnsi="Palatino Linotype"/>
          <w:spacing w:val="80"/>
          <w:w w:val="150"/>
          <w:sz w:val="18"/>
        </w:rPr>
        <w:t xml:space="preserve"> </w:t>
      </w:r>
      <w:r>
        <w:rPr>
          <w:rFonts w:ascii="Palatino Linotype" w:hAnsi="Palatino Linotype"/>
          <w:sz w:val="18"/>
        </w:rPr>
        <w:t xml:space="preserve">Work. Architectural Science Review, 51(2), 97–108. </w:t>
      </w:r>
      <w:r>
        <w:rPr>
          <w:rFonts w:ascii="Palatino Linotype" w:hAnsi="Palatino Linotype"/>
          <w:color w:val="0000FF"/>
          <w:sz w:val="18"/>
          <w:u w:val="single" w:color="0000FF"/>
        </w:rPr>
        <w:t>https://doi.org/10.3763/asre.2008.5114</w:t>
      </w:r>
      <w:r>
        <w:rPr>
          <w:rFonts w:ascii="Palatino Linotype" w:hAnsi="Palatino Linotype"/>
          <w:sz w:val="18"/>
        </w:rPr>
        <w:t>.</w:t>
      </w:r>
    </w:p>
    <w:sectPr w:rsidR="00091019">
      <w:pgSz w:w="11900" w:h="16840"/>
      <w:pgMar w:top="1360" w:right="580" w:bottom="280" w:left="580" w:header="102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6C58" w14:textId="77777777" w:rsidR="00530481" w:rsidRDefault="00530481">
      <w:r>
        <w:separator/>
      </w:r>
    </w:p>
  </w:endnote>
  <w:endnote w:type="continuationSeparator" w:id="0">
    <w:p w14:paraId="077AFB97" w14:textId="77777777" w:rsidR="00530481" w:rsidRDefault="0053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7F47" w14:textId="77777777" w:rsidR="00530481" w:rsidRDefault="00530481">
      <w:r>
        <w:separator/>
      </w:r>
    </w:p>
  </w:footnote>
  <w:footnote w:type="continuationSeparator" w:id="0">
    <w:p w14:paraId="7B958350" w14:textId="77777777" w:rsidR="00530481" w:rsidRDefault="00530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7431" w14:textId="069923A0" w:rsidR="00091019" w:rsidRDefault="008974E6">
    <w:pPr>
      <w:pStyle w:val="Plattetekst"/>
      <w:spacing w:line="14" w:lineRule="auto"/>
    </w:pPr>
    <w:r>
      <w:rPr>
        <w:noProof/>
      </w:rPr>
      <mc:AlternateContent>
        <mc:Choice Requires="wps">
          <w:drawing>
            <wp:anchor distT="0" distB="0" distL="114300" distR="114300" simplePos="0" relativeHeight="487436800" behindDoc="1" locked="0" layoutInCell="1" allowOverlap="1" wp14:anchorId="46AECC20" wp14:editId="3AD132DD">
              <wp:simplePos x="0" y="0"/>
              <wp:positionH relativeFrom="page">
                <wp:posOffset>438785</wp:posOffset>
              </wp:positionH>
              <wp:positionV relativeFrom="page">
                <wp:posOffset>862330</wp:posOffset>
              </wp:positionV>
              <wp:extent cx="6681470" cy="6350"/>
              <wp:effectExtent l="0" t="0" r="0" b="0"/>
              <wp:wrapNone/>
              <wp:docPr id="199946198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1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3EE65" id="docshape5" o:spid="_x0000_s1026" style="position:absolute;margin-left:34.55pt;margin-top:67.9pt;width:526.1pt;height:.5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tY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437312" behindDoc="1" locked="0" layoutInCell="1" allowOverlap="1" wp14:anchorId="3AD9B387" wp14:editId="3BFC0CAB">
              <wp:simplePos x="0" y="0"/>
              <wp:positionH relativeFrom="page">
                <wp:posOffset>6772275</wp:posOffset>
              </wp:positionH>
              <wp:positionV relativeFrom="page">
                <wp:posOffset>637540</wp:posOffset>
              </wp:positionV>
              <wp:extent cx="342900" cy="161290"/>
              <wp:effectExtent l="0" t="0" r="0" b="0"/>
              <wp:wrapNone/>
              <wp:docPr id="18806739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91BF5" w14:textId="77777777" w:rsidR="00091019" w:rsidRDefault="00000000">
                          <w:pPr>
                            <w:spacing w:before="18"/>
                            <w:ind w:left="60"/>
                            <w:rPr>
                              <w:rFonts w:ascii="Palatino Linotype"/>
                              <w:sz w:val="16"/>
                            </w:rPr>
                          </w:pPr>
                          <w:r>
                            <w:rPr>
                              <w:rFonts w:ascii="Palatino Linotype"/>
                              <w:sz w:val="16"/>
                            </w:rPr>
                            <w:fldChar w:fldCharType="begin"/>
                          </w:r>
                          <w:r>
                            <w:rPr>
                              <w:rFonts w:ascii="Palatino Linotype"/>
                              <w:sz w:val="16"/>
                            </w:rPr>
                            <w:instrText xml:space="preserve"> PAGE </w:instrText>
                          </w:r>
                          <w:r>
                            <w:rPr>
                              <w:rFonts w:ascii="Palatino Linotype"/>
                              <w:sz w:val="16"/>
                            </w:rPr>
                            <w:fldChar w:fldCharType="separate"/>
                          </w:r>
                          <w:r>
                            <w:rPr>
                              <w:rFonts w:ascii="Palatino Linotype"/>
                              <w:sz w:val="16"/>
                            </w:rPr>
                            <w:t>2</w:t>
                          </w:r>
                          <w:r>
                            <w:rPr>
                              <w:rFonts w:ascii="Palatino Linotype"/>
                              <w:sz w:val="16"/>
                            </w:rPr>
                            <w:fldChar w:fldCharType="end"/>
                          </w:r>
                          <w:r>
                            <w:rPr>
                              <w:rFonts w:ascii="Palatino Linotype"/>
                              <w:spacing w:val="38"/>
                              <w:sz w:val="16"/>
                            </w:rPr>
                            <w:t xml:space="preserve"> </w:t>
                          </w:r>
                          <w:r>
                            <w:rPr>
                              <w:rFonts w:ascii="Palatino Linotype"/>
                              <w:sz w:val="16"/>
                            </w:rPr>
                            <w:t>of</w:t>
                          </w:r>
                          <w:r>
                            <w:rPr>
                              <w:rFonts w:ascii="Palatino Linotype"/>
                              <w:spacing w:val="39"/>
                              <w:sz w:val="16"/>
                            </w:rPr>
                            <w:t xml:space="preserve"> </w:t>
                          </w:r>
                          <w:r>
                            <w:rPr>
                              <w:rFonts w:ascii="Palatino Linotype"/>
                              <w:spacing w:val="-10"/>
                              <w:sz w:val="16"/>
                            </w:rPr>
                            <w:fldChar w:fldCharType="begin"/>
                          </w:r>
                          <w:r>
                            <w:rPr>
                              <w:rFonts w:ascii="Palatino Linotype"/>
                              <w:spacing w:val="-10"/>
                              <w:sz w:val="16"/>
                            </w:rPr>
                            <w:instrText xml:space="preserve"> NUMPAGES </w:instrText>
                          </w:r>
                          <w:r>
                            <w:rPr>
                              <w:rFonts w:ascii="Palatino Linotype"/>
                              <w:spacing w:val="-10"/>
                              <w:sz w:val="16"/>
                            </w:rPr>
                            <w:fldChar w:fldCharType="separate"/>
                          </w:r>
                          <w:r>
                            <w:rPr>
                              <w:rFonts w:ascii="Palatino Linotype"/>
                              <w:spacing w:val="-10"/>
                              <w:sz w:val="16"/>
                            </w:rPr>
                            <w:t>9</w:t>
                          </w:r>
                          <w:r>
                            <w:rPr>
                              <w:rFonts w:ascii="Palatino Linotype"/>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9B387" id="_x0000_t202" coordsize="21600,21600" o:spt="202" path="m,l,21600r21600,l21600,xe">
              <v:stroke joinstyle="miter"/>
              <v:path gradientshapeok="t" o:connecttype="rect"/>
            </v:shapetype>
            <v:shape id="docshape6" o:spid="_x0000_s1026" type="#_x0000_t202" style="position:absolute;margin-left:533.25pt;margin-top:50.2pt;width:27pt;height:12.7pt;z-index:-1587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" filled="f" stroked="f">
              <v:textbox inset="0,0,0,0">
                <w:txbxContent>
                  <w:p w14:paraId="4CC91BF5" w14:textId="77777777" w:rsidR="00091019" w:rsidRDefault="00000000">
                    <w:pPr>
                      <w:spacing w:before="18"/>
                      <w:ind w:left="60"/>
                      <w:rPr>
                        <w:rFonts w:ascii="Palatino Linotype"/>
                        <w:sz w:val="16"/>
                      </w:rPr>
                    </w:pPr>
                    <w:r>
                      <w:rPr>
                        <w:rFonts w:ascii="Palatino Linotype"/>
                        <w:sz w:val="16"/>
                      </w:rPr>
                      <w:fldChar w:fldCharType="begin"/>
                    </w:r>
                    <w:r>
                      <w:rPr>
                        <w:rFonts w:ascii="Palatino Linotype"/>
                        <w:sz w:val="16"/>
                      </w:rPr>
                      <w:instrText xml:space="preserve"> PAGE </w:instrText>
                    </w:r>
                    <w:r>
                      <w:rPr>
                        <w:rFonts w:ascii="Palatino Linotype"/>
                        <w:sz w:val="16"/>
                      </w:rPr>
                      <w:fldChar w:fldCharType="separate"/>
                    </w:r>
                    <w:r>
                      <w:rPr>
                        <w:rFonts w:ascii="Palatino Linotype"/>
                        <w:sz w:val="16"/>
                      </w:rPr>
                      <w:t>2</w:t>
                    </w:r>
                    <w:r>
                      <w:rPr>
                        <w:rFonts w:ascii="Palatino Linotype"/>
                        <w:sz w:val="16"/>
                      </w:rPr>
                      <w:fldChar w:fldCharType="end"/>
                    </w:r>
                    <w:r>
                      <w:rPr>
                        <w:rFonts w:ascii="Palatino Linotype"/>
                        <w:spacing w:val="38"/>
                        <w:sz w:val="16"/>
                      </w:rPr>
                      <w:t xml:space="preserve"> </w:t>
                    </w:r>
                    <w:r>
                      <w:rPr>
                        <w:rFonts w:ascii="Palatino Linotype"/>
                        <w:sz w:val="16"/>
                      </w:rPr>
                      <w:t>of</w:t>
                    </w:r>
                    <w:r>
                      <w:rPr>
                        <w:rFonts w:ascii="Palatino Linotype"/>
                        <w:spacing w:val="39"/>
                        <w:sz w:val="16"/>
                      </w:rPr>
                      <w:t xml:space="preserve"> </w:t>
                    </w:r>
                    <w:r>
                      <w:rPr>
                        <w:rFonts w:ascii="Palatino Linotype"/>
                        <w:spacing w:val="-10"/>
                        <w:sz w:val="16"/>
                      </w:rPr>
                      <w:fldChar w:fldCharType="begin"/>
                    </w:r>
                    <w:r>
                      <w:rPr>
                        <w:rFonts w:ascii="Palatino Linotype"/>
                        <w:spacing w:val="-10"/>
                        <w:sz w:val="16"/>
                      </w:rPr>
                      <w:instrText xml:space="preserve"> NUMPAGES </w:instrText>
                    </w:r>
                    <w:r>
                      <w:rPr>
                        <w:rFonts w:ascii="Palatino Linotype"/>
                        <w:spacing w:val="-10"/>
                        <w:sz w:val="16"/>
                      </w:rPr>
                      <w:fldChar w:fldCharType="separate"/>
                    </w:r>
                    <w:r>
                      <w:rPr>
                        <w:rFonts w:ascii="Palatino Linotype"/>
                        <w:spacing w:val="-10"/>
                        <w:sz w:val="16"/>
                      </w:rPr>
                      <w:t>9</w:t>
                    </w:r>
                    <w:r>
                      <w:rPr>
                        <w:rFonts w:ascii="Palatino Linotype"/>
                        <w:spacing w:val="-10"/>
                        <w:sz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C24"/>
    <w:multiLevelType w:val="multilevel"/>
    <w:tmpl w:val="709C77AA"/>
    <w:lvl w:ilvl="0">
      <w:start w:val="3"/>
      <w:numFmt w:val="decimal"/>
      <w:lvlText w:val="%1"/>
      <w:lvlJc w:val="left"/>
      <w:pPr>
        <w:ind w:left="3100" w:hanging="353"/>
        <w:jc w:val="left"/>
      </w:pPr>
      <w:rPr>
        <w:rFonts w:hint="default"/>
        <w:lang w:val="en-US" w:eastAsia="en-US" w:bidi="ar-SA"/>
      </w:rPr>
    </w:lvl>
    <w:lvl w:ilvl="1">
      <w:start w:val="1"/>
      <w:numFmt w:val="decimal"/>
      <w:lvlText w:val="%1.%2."/>
      <w:lvlJc w:val="left"/>
      <w:pPr>
        <w:ind w:left="3100" w:hanging="353"/>
        <w:jc w:val="left"/>
      </w:pPr>
      <w:rPr>
        <w:rFonts w:ascii="Georgia" w:eastAsia="Georgia" w:hAnsi="Georgia" w:cs="Georgia" w:hint="default"/>
        <w:b w:val="0"/>
        <w:bCs w:val="0"/>
        <w:i w:val="0"/>
        <w:iCs w:val="0"/>
        <w:spacing w:val="-1"/>
        <w:w w:val="100"/>
        <w:sz w:val="20"/>
        <w:szCs w:val="20"/>
        <w:lang w:val="en-US" w:eastAsia="en-US" w:bidi="ar-SA"/>
      </w:rPr>
    </w:lvl>
    <w:lvl w:ilvl="2">
      <w:start w:val="1"/>
      <w:numFmt w:val="decimal"/>
      <w:lvlText w:val="%1.%2.%3."/>
      <w:lvlJc w:val="left"/>
      <w:pPr>
        <w:ind w:left="3240" w:hanging="493"/>
        <w:jc w:val="left"/>
      </w:pPr>
      <w:rPr>
        <w:rFonts w:ascii="Georgia" w:eastAsia="Georgia" w:hAnsi="Georgia" w:cs="Georgia" w:hint="default"/>
        <w:b w:val="0"/>
        <w:bCs w:val="0"/>
        <w:i w:val="0"/>
        <w:iCs w:val="0"/>
        <w:spacing w:val="-1"/>
        <w:w w:val="100"/>
        <w:sz w:val="20"/>
        <w:szCs w:val="20"/>
        <w:lang w:val="en-US" w:eastAsia="en-US" w:bidi="ar-SA"/>
      </w:rPr>
    </w:lvl>
    <w:lvl w:ilvl="3">
      <w:numFmt w:val="bullet"/>
      <w:lvlText w:val="•"/>
      <w:lvlJc w:val="left"/>
      <w:pPr>
        <w:ind w:left="4906" w:hanging="493"/>
      </w:pPr>
      <w:rPr>
        <w:rFonts w:hint="default"/>
        <w:lang w:val="en-US" w:eastAsia="en-US" w:bidi="ar-SA"/>
      </w:rPr>
    </w:lvl>
    <w:lvl w:ilvl="4">
      <w:numFmt w:val="bullet"/>
      <w:lvlText w:val="•"/>
      <w:lvlJc w:val="left"/>
      <w:pPr>
        <w:ind w:left="5740" w:hanging="493"/>
      </w:pPr>
      <w:rPr>
        <w:rFonts w:hint="default"/>
        <w:lang w:val="en-US" w:eastAsia="en-US" w:bidi="ar-SA"/>
      </w:rPr>
    </w:lvl>
    <w:lvl w:ilvl="5">
      <w:numFmt w:val="bullet"/>
      <w:lvlText w:val="•"/>
      <w:lvlJc w:val="left"/>
      <w:pPr>
        <w:ind w:left="6573" w:hanging="493"/>
      </w:pPr>
      <w:rPr>
        <w:rFonts w:hint="default"/>
        <w:lang w:val="en-US" w:eastAsia="en-US" w:bidi="ar-SA"/>
      </w:rPr>
    </w:lvl>
    <w:lvl w:ilvl="6">
      <w:numFmt w:val="bullet"/>
      <w:lvlText w:val="•"/>
      <w:lvlJc w:val="left"/>
      <w:pPr>
        <w:ind w:left="7406" w:hanging="493"/>
      </w:pPr>
      <w:rPr>
        <w:rFonts w:hint="default"/>
        <w:lang w:val="en-US" w:eastAsia="en-US" w:bidi="ar-SA"/>
      </w:rPr>
    </w:lvl>
    <w:lvl w:ilvl="7">
      <w:numFmt w:val="bullet"/>
      <w:lvlText w:val="•"/>
      <w:lvlJc w:val="left"/>
      <w:pPr>
        <w:ind w:left="8240" w:hanging="493"/>
      </w:pPr>
      <w:rPr>
        <w:rFonts w:hint="default"/>
        <w:lang w:val="en-US" w:eastAsia="en-US" w:bidi="ar-SA"/>
      </w:rPr>
    </w:lvl>
    <w:lvl w:ilvl="8">
      <w:numFmt w:val="bullet"/>
      <w:lvlText w:val="•"/>
      <w:lvlJc w:val="left"/>
      <w:pPr>
        <w:ind w:left="9073" w:hanging="493"/>
      </w:pPr>
      <w:rPr>
        <w:rFonts w:hint="default"/>
        <w:lang w:val="en-US" w:eastAsia="en-US" w:bidi="ar-SA"/>
      </w:rPr>
    </w:lvl>
  </w:abstractNum>
  <w:abstractNum w:abstractNumId="1" w15:restartNumberingAfterBreak="0">
    <w:nsid w:val="6DCD1B0F"/>
    <w:multiLevelType w:val="multilevel"/>
    <w:tmpl w:val="90B8746C"/>
    <w:lvl w:ilvl="0">
      <w:start w:val="3"/>
      <w:numFmt w:val="decimal"/>
      <w:lvlText w:val="%1"/>
      <w:lvlJc w:val="left"/>
      <w:pPr>
        <w:ind w:left="3100" w:hanging="353"/>
        <w:jc w:val="left"/>
      </w:pPr>
      <w:rPr>
        <w:rFonts w:hint="default"/>
        <w:lang w:val="en-US" w:eastAsia="en-US" w:bidi="ar-SA"/>
      </w:rPr>
    </w:lvl>
    <w:lvl w:ilvl="1">
      <w:start w:val="1"/>
      <w:numFmt w:val="decimal"/>
      <w:lvlText w:val="%1.%2."/>
      <w:lvlJc w:val="left"/>
      <w:pPr>
        <w:ind w:left="3100" w:hanging="353"/>
        <w:jc w:val="left"/>
      </w:pPr>
      <w:rPr>
        <w:rFonts w:ascii="Georgia" w:eastAsia="Georgia" w:hAnsi="Georgia" w:cs="Georgia" w:hint="default"/>
        <w:b w:val="0"/>
        <w:bCs w:val="0"/>
        <w:i w:val="0"/>
        <w:iCs w:val="0"/>
        <w:spacing w:val="-1"/>
        <w:w w:val="100"/>
        <w:sz w:val="20"/>
        <w:szCs w:val="20"/>
        <w:lang w:val="en-US" w:eastAsia="en-US" w:bidi="ar-SA"/>
      </w:rPr>
    </w:lvl>
    <w:lvl w:ilvl="2">
      <w:numFmt w:val="bullet"/>
      <w:lvlText w:val="•"/>
      <w:lvlJc w:val="left"/>
      <w:pPr>
        <w:ind w:left="4628" w:hanging="353"/>
      </w:pPr>
      <w:rPr>
        <w:rFonts w:hint="default"/>
        <w:lang w:val="en-US" w:eastAsia="en-US" w:bidi="ar-SA"/>
      </w:rPr>
    </w:lvl>
    <w:lvl w:ilvl="3">
      <w:numFmt w:val="bullet"/>
      <w:lvlText w:val="•"/>
      <w:lvlJc w:val="left"/>
      <w:pPr>
        <w:ind w:left="5392" w:hanging="353"/>
      </w:pPr>
      <w:rPr>
        <w:rFonts w:hint="default"/>
        <w:lang w:val="en-US" w:eastAsia="en-US" w:bidi="ar-SA"/>
      </w:rPr>
    </w:lvl>
    <w:lvl w:ilvl="4">
      <w:numFmt w:val="bullet"/>
      <w:lvlText w:val="•"/>
      <w:lvlJc w:val="left"/>
      <w:pPr>
        <w:ind w:left="6156" w:hanging="353"/>
      </w:pPr>
      <w:rPr>
        <w:rFonts w:hint="default"/>
        <w:lang w:val="en-US" w:eastAsia="en-US" w:bidi="ar-SA"/>
      </w:rPr>
    </w:lvl>
    <w:lvl w:ilvl="5">
      <w:numFmt w:val="bullet"/>
      <w:lvlText w:val="•"/>
      <w:lvlJc w:val="left"/>
      <w:pPr>
        <w:ind w:left="6920" w:hanging="353"/>
      </w:pPr>
      <w:rPr>
        <w:rFonts w:hint="default"/>
        <w:lang w:val="en-US" w:eastAsia="en-US" w:bidi="ar-SA"/>
      </w:rPr>
    </w:lvl>
    <w:lvl w:ilvl="6">
      <w:numFmt w:val="bullet"/>
      <w:lvlText w:val="•"/>
      <w:lvlJc w:val="left"/>
      <w:pPr>
        <w:ind w:left="7684" w:hanging="353"/>
      </w:pPr>
      <w:rPr>
        <w:rFonts w:hint="default"/>
        <w:lang w:val="en-US" w:eastAsia="en-US" w:bidi="ar-SA"/>
      </w:rPr>
    </w:lvl>
    <w:lvl w:ilvl="7">
      <w:numFmt w:val="bullet"/>
      <w:lvlText w:val="•"/>
      <w:lvlJc w:val="left"/>
      <w:pPr>
        <w:ind w:left="8448" w:hanging="353"/>
      </w:pPr>
      <w:rPr>
        <w:rFonts w:hint="default"/>
        <w:lang w:val="en-US" w:eastAsia="en-US" w:bidi="ar-SA"/>
      </w:rPr>
    </w:lvl>
    <w:lvl w:ilvl="8">
      <w:numFmt w:val="bullet"/>
      <w:lvlText w:val="•"/>
      <w:lvlJc w:val="left"/>
      <w:pPr>
        <w:ind w:left="9212" w:hanging="353"/>
      </w:pPr>
      <w:rPr>
        <w:rFonts w:hint="default"/>
        <w:lang w:val="en-US" w:eastAsia="en-US" w:bidi="ar-SA"/>
      </w:rPr>
    </w:lvl>
  </w:abstractNum>
  <w:abstractNum w:abstractNumId="2" w15:restartNumberingAfterBreak="0">
    <w:nsid w:val="748E2AB2"/>
    <w:multiLevelType w:val="multilevel"/>
    <w:tmpl w:val="65A85EF4"/>
    <w:lvl w:ilvl="0">
      <w:start w:val="1"/>
      <w:numFmt w:val="decimal"/>
      <w:lvlText w:val="%1."/>
      <w:lvlJc w:val="left"/>
      <w:pPr>
        <w:ind w:left="367" w:hanging="215"/>
        <w:jc w:val="right"/>
      </w:pPr>
      <w:rPr>
        <w:rFonts w:ascii="Georgia" w:eastAsia="Georgia" w:hAnsi="Georgia" w:cs="Georgia" w:hint="default"/>
        <w:b/>
        <w:bCs/>
        <w:i w:val="0"/>
        <w:iCs w:val="0"/>
        <w:spacing w:val="-1"/>
        <w:w w:val="100"/>
        <w:sz w:val="20"/>
        <w:szCs w:val="20"/>
        <w:lang w:val="en-US" w:eastAsia="en-US" w:bidi="ar-SA"/>
      </w:rPr>
    </w:lvl>
    <w:lvl w:ilvl="1">
      <w:start w:val="1"/>
      <w:numFmt w:val="decimal"/>
      <w:lvlText w:val="%1.%2."/>
      <w:lvlJc w:val="left"/>
      <w:pPr>
        <w:ind w:left="3101" w:hanging="354"/>
        <w:jc w:val="left"/>
      </w:pPr>
      <w:rPr>
        <w:rFonts w:ascii="Georgia" w:eastAsia="Georgia" w:hAnsi="Georgia" w:cs="Georgia" w:hint="default"/>
        <w:b w:val="0"/>
        <w:bCs w:val="0"/>
        <w:i w:val="0"/>
        <w:iCs w:val="0"/>
        <w:spacing w:val="-1"/>
        <w:w w:val="100"/>
        <w:sz w:val="20"/>
        <w:szCs w:val="20"/>
        <w:lang w:val="en-US" w:eastAsia="en-US" w:bidi="ar-SA"/>
      </w:rPr>
    </w:lvl>
    <w:lvl w:ilvl="2">
      <w:start w:val="1"/>
      <w:numFmt w:val="decimal"/>
      <w:lvlText w:val="%1.%2.%3"/>
      <w:lvlJc w:val="left"/>
      <w:pPr>
        <w:ind w:left="3211" w:hanging="464"/>
        <w:jc w:val="left"/>
      </w:pPr>
      <w:rPr>
        <w:rFonts w:ascii="Georgia" w:eastAsia="Georgia" w:hAnsi="Georgia" w:cs="Georgia" w:hint="default"/>
        <w:b w:val="0"/>
        <w:bCs w:val="0"/>
        <w:i w:val="0"/>
        <w:iCs w:val="0"/>
        <w:spacing w:val="-1"/>
        <w:w w:val="100"/>
        <w:sz w:val="20"/>
        <w:szCs w:val="20"/>
        <w:lang w:val="en-US" w:eastAsia="en-US" w:bidi="ar-SA"/>
      </w:rPr>
    </w:lvl>
    <w:lvl w:ilvl="3">
      <w:numFmt w:val="bullet"/>
      <w:lvlText w:val="•"/>
      <w:lvlJc w:val="left"/>
      <w:pPr>
        <w:ind w:left="3834" w:hanging="464"/>
      </w:pPr>
      <w:rPr>
        <w:rFonts w:hint="default"/>
        <w:lang w:val="en-US" w:eastAsia="en-US" w:bidi="ar-SA"/>
      </w:rPr>
    </w:lvl>
    <w:lvl w:ilvl="4">
      <w:numFmt w:val="bullet"/>
      <w:lvlText w:val="•"/>
      <w:lvlJc w:val="left"/>
      <w:pPr>
        <w:ind w:left="4448" w:hanging="464"/>
      </w:pPr>
      <w:rPr>
        <w:rFonts w:hint="default"/>
        <w:lang w:val="en-US" w:eastAsia="en-US" w:bidi="ar-SA"/>
      </w:rPr>
    </w:lvl>
    <w:lvl w:ilvl="5">
      <w:numFmt w:val="bullet"/>
      <w:lvlText w:val="•"/>
      <w:lvlJc w:val="left"/>
      <w:pPr>
        <w:ind w:left="5062" w:hanging="464"/>
      </w:pPr>
      <w:rPr>
        <w:rFonts w:hint="default"/>
        <w:lang w:val="en-US" w:eastAsia="en-US" w:bidi="ar-SA"/>
      </w:rPr>
    </w:lvl>
    <w:lvl w:ilvl="6">
      <w:numFmt w:val="bullet"/>
      <w:lvlText w:val="•"/>
      <w:lvlJc w:val="left"/>
      <w:pPr>
        <w:ind w:left="5676" w:hanging="464"/>
      </w:pPr>
      <w:rPr>
        <w:rFonts w:hint="default"/>
        <w:lang w:val="en-US" w:eastAsia="en-US" w:bidi="ar-SA"/>
      </w:rPr>
    </w:lvl>
    <w:lvl w:ilvl="7">
      <w:numFmt w:val="bullet"/>
      <w:lvlText w:val="•"/>
      <w:lvlJc w:val="left"/>
      <w:pPr>
        <w:ind w:left="6290" w:hanging="464"/>
      </w:pPr>
      <w:rPr>
        <w:rFonts w:hint="default"/>
        <w:lang w:val="en-US" w:eastAsia="en-US" w:bidi="ar-SA"/>
      </w:rPr>
    </w:lvl>
    <w:lvl w:ilvl="8">
      <w:numFmt w:val="bullet"/>
      <w:lvlText w:val="•"/>
      <w:lvlJc w:val="left"/>
      <w:pPr>
        <w:ind w:left="6904" w:hanging="464"/>
      </w:pPr>
      <w:rPr>
        <w:rFonts w:hint="default"/>
        <w:lang w:val="en-US" w:eastAsia="en-US" w:bidi="ar-SA"/>
      </w:rPr>
    </w:lvl>
  </w:abstractNum>
  <w:abstractNum w:abstractNumId="3" w15:restartNumberingAfterBreak="0">
    <w:nsid w:val="7A5859AD"/>
    <w:multiLevelType w:val="hybridMultilevel"/>
    <w:tmpl w:val="2D5ECC38"/>
    <w:lvl w:ilvl="0" w:tplc="1D0CD1A8">
      <w:start w:val="1"/>
      <w:numFmt w:val="decimal"/>
      <w:lvlText w:val="%1."/>
      <w:lvlJc w:val="left"/>
      <w:pPr>
        <w:ind w:left="565" w:hanging="425"/>
        <w:jc w:val="left"/>
      </w:pPr>
      <w:rPr>
        <w:rFonts w:hint="default"/>
        <w:spacing w:val="-2"/>
        <w:w w:val="101"/>
        <w:lang w:val="en-US" w:eastAsia="en-US" w:bidi="ar-SA"/>
      </w:rPr>
    </w:lvl>
    <w:lvl w:ilvl="1" w:tplc="C60EB192">
      <w:numFmt w:val="bullet"/>
      <w:lvlText w:val="•"/>
      <w:lvlJc w:val="left"/>
      <w:pPr>
        <w:ind w:left="1578" w:hanging="425"/>
      </w:pPr>
      <w:rPr>
        <w:rFonts w:hint="default"/>
        <w:lang w:val="en-US" w:eastAsia="en-US" w:bidi="ar-SA"/>
      </w:rPr>
    </w:lvl>
    <w:lvl w:ilvl="2" w:tplc="DCB0D840">
      <w:numFmt w:val="bullet"/>
      <w:lvlText w:val="•"/>
      <w:lvlJc w:val="left"/>
      <w:pPr>
        <w:ind w:left="2596" w:hanging="425"/>
      </w:pPr>
      <w:rPr>
        <w:rFonts w:hint="default"/>
        <w:lang w:val="en-US" w:eastAsia="en-US" w:bidi="ar-SA"/>
      </w:rPr>
    </w:lvl>
    <w:lvl w:ilvl="3" w:tplc="971A6CC4">
      <w:numFmt w:val="bullet"/>
      <w:lvlText w:val="•"/>
      <w:lvlJc w:val="left"/>
      <w:pPr>
        <w:ind w:left="3614" w:hanging="425"/>
      </w:pPr>
      <w:rPr>
        <w:rFonts w:hint="default"/>
        <w:lang w:val="en-US" w:eastAsia="en-US" w:bidi="ar-SA"/>
      </w:rPr>
    </w:lvl>
    <w:lvl w:ilvl="4" w:tplc="28AA5582">
      <w:numFmt w:val="bullet"/>
      <w:lvlText w:val="•"/>
      <w:lvlJc w:val="left"/>
      <w:pPr>
        <w:ind w:left="4632" w:hanging="425"/>
      </w:pPr>
      <w:rPr>
        <w:rFonts w:hint="default"/>
        <w:lang w:val="en-US" w:eastAsia="en-US" w:bidi="ar-SA"/>
      </w:rPr>
    </w:lvl>
    <w:lvl w:ilvl="5" w:tplc="DE5E3EF8">
      <w:numFmt w:val="bullet"/>
      <w:lvlText w:val="•"/>
      <w:lvlJc w:val="left"/>
      <w:pPr>
        <w:ind w:left="5650" w:hanging="425"/>
      </w:pPr>
      <w:rPr>
        <w:rFonts w:hint="default"/>
        <w:lang w:val="en-US" w:eastAsia="en-US" w:bidi="ar-SA"/>
      </w:rPr>
    </w:lvl>
    <w:lvl w:ilvl="6" w:tplc="180831BC">
      <w:numFmt w:val="bullet"/>
      <w:lvlText w:val="•"/>
      <w:lvlJc w:val="left"/>
      <w:pPr>
        <w:ind w:left="6668" w:hanging="425"/>
      </w:pPr>
      <w:rPr>
        <w:rFonts w:hint="default"/>
        <w:lang w:val="en-US" w:eastAsia="en-US" w:bidi="ar-SA"/>
      </w:rPr>
    </w:lvl>
    <w:lvl w:ilvl="7" w:tplc="5E6024A2">
      <w:numFmt w:val="bullet"/>
      <w:lvlText w:val="•"/>
      <w:lvlJc w:val="left"/>
      <w:pPr>
        <w:ind w:left="7686" w:hanging="425"/>
      </w:pPr>
      <w:rPr>
        <w:rFonts w:hint="default"/>
        <w:lang w:val="en-US" w:eastAsia="en-US" w:bidi="ar-SA"/>
      </w:rPr>
    </w:lvl>
    <w:lvl w:ilvl="8" w:tplc="9DB262AE">
      <w:numFmt w:val="bullet"/>
      <w:lvlText w:val="•"/>
      <w:lvlJc w:val="left"/>
      <w:pPr>
        <w:ind w:left="8704" w:hanging="425"/>
      </w:pPr>
      <w:rPr>
        <w:rFonts w:hint="default"/>
        <w:lang w:val="en-US" w:eastAsia="en-US" w:bidi="ar-SA"/>
      </w:rPr>
    </w:lvl>
  </w:abstractNum>
  <w:num w:numId="1" w16cid:durableId="1815486004">
    <w:abstractNumId w:val="3"/>
  </w:num>
  <w:num w:numId="2" w16cid:durableId="27068284">
    <w:abstractNumId w:val="0"/>
  </w:num>
  <w:num w:numId="3" w16cid:durableId="235670535">
    <w:abstractNumId w:val="1"/>
  </w:num>
  <w:num w:numId="4" w16cid:durableId="1894460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19"/>
    <w:rsid w:val="00091019"/>
    <w:rsid w:val="00276F1C"/>
    <w:rsid w:val="00530481"/>
    <w:rsid w:val="00873E2B"/>
    <w:rsid w:val="008974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CD793"/>
  <w15:docId w15:val="{BCE104E7-BD75-4F39-8891-E4297342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Georgia" w:eastAsia="Georgia" w:hAnsi="Georgia" w:cs="Georgia"/>
    </w:rPr>
  </w:style>
  <w:style w:type="paragraph" w:styleId="Kop1">
    <w:name w:val="heading 1"/>
    <w:basedOn w:val="Standaard"/>
    <w:uiPriority w:val="9"/>
    <w:qFormat/>
    <w:pPr>
      <w:ind w:left="2989" w:hanging="243"/>
      <w:jc w:val="both"/>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ind w:left="140" w:right="53"/>
    </w:pPr>
    <w:rPr>
      <w:sz w:val="36"/>
      <w:szCs w:val="36"/>
    </w:rPr>
  </w:style>
  <w:style w:type="paragraph" w:styleId="Lijstalinea">
    <w:name w:val="List Paragraph"/>
    <w:basedOn w:val="Standaard"/>
    <w:uiPriority w:val="1"/>
    <w:qFormat/>
    <w:pPr>
      <w:ind w:left="565" w:hanging="425"/>
      <w:jc w:val="both"/>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8974E6"/>
    <w:rPr>
      <w:color w:val="0000FF" w:themeColor="hyperlink"/>
      <w:u w:val="single"/>
    </w:rPr>
  </w:style>
  <w:style w:type="character" w:styleId="Onopgelostemelding">
    <w:name w:val="Unresolved Mention"/>
    <w:basedOn w:val="Standaardalinea-lettertype"/>
    <w:uiPriority w:val="99"/>
    <w:semiHidden/>
    <w:unhideWhenUsed/>
    <w:rsid w:val="00897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24404/623113153b6762f0ec7b732b"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nadine.fayyad@brunel.ac.uk"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researchgate.net/publication/3268317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ungok.choi@brunel.ac.uk"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Busayawan.lam@brunel.ac.uk"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mailto:Nadine.fayyad@brunel.ac.uk"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5063</Words>
  <Characters>27851</Characters>
  <Application>Microsoft Office Word</Application>
  <DocSecurity>0</DocSecurity>
  <Lines>232</Lines>
  <Paragraphs>65</Paragraphs>
  <ScaleCrop>false</ScaleCrop>
  <HeadingPairs>
    <vt:vector size="2" baseType="variant">
      <vt:variant>
        <vt:lpstr>Titel</vt:lpstr>
      </vt:variant>
      <vt:variant>
        <vt:i4>1</vt:i4>
      </vt:variant>
    </vt:vector>
  </HeadingPairs>
  <TitlesOfParts>
    <vt:vector size="1" baseType="lpstr">
      <vt:lpstr>Microsoft Word - Revised Manuscript- ARCH22.docx</vt:lpstr>
    </vt:vector>
  </TitlesOfParts>
  <Company/>
  <LinksUpToDate>false</LinksUpToDate>
  <CharactersWithSpaces>32849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Manuscript- ARCH22.docx</dc:title>
  <dc:creator>Joke Dales</dc:creator>
  <cp:lastModifiedBy>Joke</cp:lastModifiedBy>
  <cp:revision>2</cp:revision>
  <cp:lastPrinted>2024-03-15T13:48:00Z</cp:lastPrinted>
  <dcterms:created xsi:type="dcterms:W3CDTF">2024-03-15T14:29:00Z</dcterms:created>
  <dcterms:modified xsi:type="dcterms:W3CDTF">2024-03-15T14:29:00Z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2022-07-17T00:00:00Z</vt:filetime>
  </property>
  <property fmtid="{D5CDD505-2E9C-101B-9397-08002B2CF9AE}" pid="3" name="Creator">
    <vt:lpwstr>Word</vt:lpwstr>
  </property>
  <property fmtid="{D5CDD505-2E9C-101B-9397-08002B2CF9AE}" pid="4" name="LastSaved">
    <vt:filetime>2022-07-25T00:00:00Z</vt:filetime>
  </property>
  <property fmtid="{D5CDD505-2E9C-101B-9397-08002B2CF9AE}" pid="5" name="Producer">
    <vt:lpwstr>macOS Version 11.6.5 (Build 20G527) Quartz PDFContext</vt:lpwstr>
  </property>
</Properties>
</file>