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811894" w:rsidRDefault="00A86E9F" w:rsidP="06E4EE12">
      <w:pPr>
        <w:pStyle w:val="MDPI11articletype"/>
        <w:rPr>
          <w:rFonts w:ascii="Georgia" w:eastAsiaTheme="minorEastAsia" w:hAnsi="Georgia" w:cs="Arial"/>
          <w:i w:val="0"/>
          <w:sz w:val="18"/>
          <w:szCs w:val="18"/>
        </w:rPr>
      </w:pPr>
      <w:r w:rsidRPr="00811894">
        <w:rPr>
          <w:rFonts w:ascii="Georgia" w:eastAsiaTheme="minorEastAsia" w:hAnsi="Georgia" w:cs="Arial"/>
          <w:i w:val="0"/>
          <w:sz w:val="18"/>
          <w:szCs w:val="18"/>
        </w:rPr>
        <w:t>Type of the Paper</w:t>
      </w:r>
      <w:r w:rsidR="004752C1" w:rsidRPr="00811894">
        <w:rPr>
          <w:rFonts w:ascii="Georgia" w:eastAsiaTheme="minorEastAsia" w:hAnsi="Georgia" w:cs="Arial"/>
          <w:i w:val="0"/>
          <w:sz w:val="18"/>
          <w:szCs w:val="18"/>
        </w:rPr>
        <w:t xml:space="preserve">: </w:t>
      </w:r>
      <w:r w:rsidR="009B16DB" w:rsidRPr="00811894">
        <w:rPr>
          <w:rFonts w:ascii="Georgia" w:eastAsiaTheme="minorEastAsia" w:hAnsi="Georgia" w:cs="Arial"/>
          <w:i w:val="0"/>
          <w:sz w:val="18"/>
          <w:szCs w:val="18"/>
        </w:rPr>
        <w:t xml:space="preserve">Peer-reviewed Conference Paper </w:t>
      </w:r>
      <w:r w:rsidR="3ED7D62B" w:rsidRPr="00811894">
        <w:rPr>
          <w:rFonts w:ascii="Georgia" w:eastAsiaTheme="minorEastAsia" w:hAnsi="Georgia" w:cs="Arial"/>
          <w:i w:val="0"/>
          <w:sz w:val="18"/>
          <w:szCs w:val="18"/>
        </w:rPr>
        <w:t>/</w:t>
      </w:r>
      <w:r w:rsidR="068D4D45" w:rsidRPr="00811894">
        <w:rPr>
          <w:rFonts w:ascii="Georgia" w:eastAsiaTheme="minorEastAsia" w:hAnsi="Georgia" w:cs="Arial"/>
          <w:i w:val="0"/>
          <w:sz w:val="18"/>
          <w:szCs w:val="18"/>
        </w:rPr>
        <w:t xml:space="preserve"> </w:t>
      </w:r>
      <w:r w:rsidR="00206552" w:rsidRPr="00811894">
        <w:rPr>
          <w:rFonts w:ascii="Georgia" w:eastAsiaTheme="minorEastAsia" w:hAnsi="Georgia" w:cs="Arial"/>
          <w:i w:val="0"/>
          <w:sz w:val="18"/>
          <w:szCs w:val="18"/>
        </w:rPr>
        <w:t xml:space="preserve">Full </w:t>
      </w:r>
      <w:r w:rsidR="33E51B6E" w:rsidRPr="00811894">
        <w:rPr>
          <w:rFonts w:ascii="Georgia" w:eastAsiaTheme="minorEastAsia" w:hAnsi="Georgia" w:cs="Arial"/>
          <w:i w:val="0"/>
          <w:sz w:val="18"/>
          <w:szCs w:val="18"/>
        </w:rPr>
        <w:t>P</w:t>
      </w:r>
      <w:r w:rsidR="00206552" w:rsidRPr="00811894">
        <w:rPr>
          <w:rFonts w:ascii="Georgia" w:eastAsiaTheme="minorEastAsia" w:hAnsi="Georgia" w:cs="Arial"/>
          <w:i w:val="0"/>
          <w:sz w:val="18"/>
          <w:szCs w:val="18"/>
        </w:rPr>
        <w:t>aper</w:t>
      </w:r>
    </w:p>
    <w:p w14:paraId="672A6659" w14:textId="77777777" w:rsidR="004752C1" w:rsidRPr="00811894" w:rsidRDefault="004752C1" w:rsidP="004752C1">
      <w:pPr>
        <w:rPr>
          <w:rFonts w:ascii="Georgia" w:eastAsiaTheme="minorEastAsia" w:hAnsi="Georgia" w:cs="Arial"/>
          <w:lang w:eastAsia="de-DE" w:bidi="en-US"/>
        </w:rPr>
      </w:pPr>
    </w:p>
    <w:p w14:paraId="2FA7C310" w14:textId="7707D0FF" w:rsidR="007950FB" w:rsidRPr="00C36BE0" w:rsidRDefault="007950FB" w:rsidP="00C36BE0">
      <w:pPr>
        <w:pStyle w:val="MDPI12title"/>
        <w:rPr>
          <w:rFonts w:ascii="Georgia" w:eastAsiaTheme="minorEastAsia" w:hAnsi="Georgia"/>
        </w:rPr>
      </w:pPr>
      <w:r w:rsidRPr="00C36BE0">
        <w:rPr>
          <w:rFonts w:ascii="Georgia" w:eastAsiaTheme="minorEastAsia" w:hAnsi="Georgia"/>
        </w:rPr>
        <w:t xml:space="preserve">Architects’ perspective </w:t>
      </w:r>
      <w:r w:rsidR="008F060E" w:rsidRPr="00C36BE0">
        <w:rPr>
          <w:rFonts w:ascii="Georgia" w:eastAsiaTheme="minorEastAsia" w:hAnsi="Georgia"/>
        </w:rPr>
        <w:t xml:space="preserve">on the </w:t>
      </w:r>
      <w:r w:rsidRPr="00C36BE0">
        <w:rPr>
          <w:rFonts w:ascii="Georgia" w:eastAsiaTheme="minorEastAsia" w:hAnsi="Georgia"/>
        </w:rPr>
        <w:t>implementation of natural blue elements (sky and water) in CT scan environments</w:t>
      </w:r>
    </w:p>
    <w:p w14:paraId="1E4E8E64" w14:textId="767F290A" w:rsidR="00AA684A" w:rsidRPr="00811894" w:rsidRDefault="007950FB" w:rsidP="007950FB">
      <w:pPr>
        <w:pStyle w:val="MDPI13authornames"/>
        <w:rPr>
          <w:rFonts w:ascii="Georgia" w:eastAsiaTheme="minorEastAsia" w:hAnsi="Georgia" w:cs="Arial"/>
          <w:b w:val="0"/>
          <w:lang w:val="de-DE"/>
        </w:rPr>
      </w:pPr>
      <w:r w:rsidRPr="00811894">
        <w:rPr>
          <w:rFonts w:ascii="Georgia" w:eastAsiaTheme="minorEastAsia" w:hAnsi="Georgia" w:cs="Arial"/>
          <w:b w:val="0"/>
          <w:lang w:val="de-DE"/>
        </w:rPr>
        <w:t>Fatemeh Amirbeiki Tafti</w:t>
      </w:r>
      <w:r w:rsidR="00A86E9F" w:rsidRPr="00811894">
        <w:rPr>
          <w:rFonts w:ascii="Georgia" w:eastAsiaTheme="minorEastAsia" w:hAnsi="Georgia" w:cs="Arial"/>
          <w:b w:val="0"/>
          <w:lang w:val="de-DE"/>
        </w:rPr>
        <w:t xml:space="preserve"> </w:t>
      </w:r>
      <w:r w:rsidR="00A86E9F" w:rsidRPr="00811894">
        <w:rPr>
          <w:rFonts w:ascii="Georgia" w:eastAsiaTheme="minorEastAsia" w:hAnsi="Georgia" w:cs="Arial"/>
          <w:b w:val="0"/>
          <w:vertAlign w:val="superscript"/>
          <w:lang w:val="de-DE"/>
        </w:rPr>
        <w:t>1</w:t>
      </w:r>
      <w:r w:rsidRPr="00811894">
        <w:rPr>
          <w:rFonts w:ascii="Georgia" w:eastAsiaTheme="minorEastAsia" w:hAnsi="Georgia" w:cs="Arial"/>
          <w:b w:val="0"/>
          <w:vertAlign w:val="superscript"/>
          <w:lang w:val="de-DE"/>
        </w:rPr>
        <w:t>,</w:t>
      </w:r>
      <w:r w:rsidRPr="00811894">
        <w:rPr>
          <w:rFonts w:ascii="Georgia" w:eastAsiaTheme="minorEastAsia" w:hAnsi="Georgia" w:cs="Arial"/>
          <w:b w:val="0"/>
          <w:lang w:val="de-DE"/>
        </w:rPr>
        <w:t>*</w:t>
      </w:r>
      <w:r w:rsidR="00A86E9F" w:rsidRPr="00811894">
        <w:rPr>
          <w:rFonts w:ascii="Georgia" w:eastAsiaTheme="minorEastAsia" w:hAnsi="Georgia" w:cs="Arial"/>
          <w:b w:val="0"/>
          <w:lang w:val="de-DE"/>
        </w:rPr>
        <w:t xml:space="preserve">, </w:t>
      </w:r>
      <w:r w:rsidRPr="00811894">
        <w:rPr>
          <w:rFonts w:ascii="Georgia" w:eastAsiaTheme="minorEastAsia" w:hAnsi="Georgia" w:cs="Arial"/>
          <w:b w:val="0"/>
          <w:lang w:val="de-DE"/>
        </w:rPr>
        <w:t>Gesine Marquardt</w:t>
      </w:r>
      <w:r w:rsidR="00A86E9F" w:rsidRPr="00811894">
        <w:rPr>
          <w:rFonts w:ascii="Georgia" w:eastAsiaTheme="minorEastAsia" w:hAnsi="Georgia" w:cs="Arial"/>
          <w:b w:val="0"/>
          <w:lang w:val="de-DE"/>
        </w:rPr>
        <w:t xml:space="preserve"> </w:t>
      </w:r>
      <w:r w:rsidR="0015203C" w:rsidRPr="00811894">
        <w:rPr>
          <w:rFonts w:ascii="Georgia" w:eastAsiaTheme="minorEastAsia" w:hAnsi="Georgia" w:cs="Arial"/>
          <w:b w:val="0"/>
          <w:vertAlign w:val="superscript"/>
          <w:lang w:val="de-DE"/>
        </w:rPr>
        <w:t>2</w:t>
      </w:r>
    </w:p>
    <w:p w14:paraId="36B87632" w14:textId="2AB76607" w:rsidR="00A86E9F" w:rsidRPr="00811894" w:rsidRDefault="00AA684A" w:rsidP="007950FB">
      <w:pPr>
        <w:pStyle w:val="MDPI16affiliation"/>
        <w:rPr>
          <w:rFonts w:ascii="Georgia" w:eastAsiaTheme="minorEastAsia" w:hAnsi="Georgia" w:cs="Arial"/>
          <w:lang w:val="de-DE"/>
        </w:rPr>
      </w:pPr>
      <w:r w:rsidRPr="00811894">
        <w:rPr>
          <w:rFonts w:ascii="Georgia" w:eastAsiaTheme="minorEastAsia" w:hAnsi="Georgia" w:cs="Arial"/>
          <w:vertAlign w:val="superscript"/>
          <w:lang w:val="de-DE"/>
        </w:rPr>
        <w:t>1</w:t>
      </w:r>
      <w:r w:rsidR="00A86E9F" w:rsidRPr="00811894">
        <w:rPr>
          <w:rFonts w:ascii="Georgia" w:eastAsiaTheme="minorEastAsia" w:hAnsi="Georgia" w:cs="Arial"/>
          <w:lang w:val="de-DE"/>
        </w:rPr>
        <w:tab/>
      </w:r>
      <w:r w:rsidR="007950FB" w:rsidRPr="00811894">
        <w:rPr>
          <w:rFonts w:ascii="Georgia" w:eastAsiaTheme="minorEastAsia" w:hAnsi="Georgia" w:cs="Arial"/>
          <w:lang w:val="de-DE"/>
        </w:rPr>
        <w:t>TU Dresden</w:t>
      </w:r>
      <w:r w:rsidR="00A86E9F" w:rsidRPr="00811894">
        <w:rPr>
          <w:rFonts w:ascii="Georgia" w:eastAsiaTheme="minorEastAsia" w:hAnsi="Georgia" w:cs="Arial"/>
          <w:lang w:val="de-DE"/>
        </w:rPr>
        <w:t xml:space="preserve">; </w:t>
      </w:r>
      <w:r w:rsidR="007950FB" w:rsidRPr="00811894">
        <w:rPr>
          <w:rFonts w:ascii="Georgia" w:eastAsiaTheme="minorEastAsia" w:hAnsi="Georgia" w:cs="Arial"/>
          <w:lang w:val="de-DE"/>
        </w:rPr>
        <w:t>fateme</w:t>
      </w:r>
      <w:r w:rsidR="00415409" w:rsidRPr="00811894">
        <w:rPr>
          <w:rFonts w:ascii="Georgia" w:eastAsiaTheme="minorEastAsia" w:hAnsi="Georgia" w:cs="Arial"/>
          <w:lang w:val="de-DE"/>
        </w:rPr>
        <w:t>h</w:t>
      </w:r>
      <w:r w:rsidR="007950FB" w:rsidRPr="00811894">
        <w:rPr>
          <w:rFonts w:ascii="Georgia" w:eastAsiaTheme="minorEastAsia" w:hAnsi="Georgia" w:cs="Arial"/>
          <w:lang w:val="de-DE"/>
        </w:rPr>
        <w:t>.amirbeiki_tafti@tu-dresden.de</w:t>
      </w:r>
      <w:r w:rsidR="004752C1" w:rsidRPr="00811894">
        <w:rPr>
          <w:rFonts w:ascii="Georgia" w:eastAsiaTheme="minorEastAsia" w:hAnsi="Georgia" w:cs="Arial"/>
          <w:lang w:val="de-DE"/>
        </w:rPr>
        <w:t xml:space="preserve">; </w:t>
      </w:r>
    </w:p>
    <w:tbl>
      <w:tblPr>
        <w:tblpPr w:leftFromText="198" w:rightFromText="198" w:vertAnchor="page" w:horzAnchor="margin" w:tblpY="5716"/>
        <w:tblW w:w="2421" w:type="dxa"/>
        <w:tblLayout w:type="fixed"/>
        <w:tblCellMar>
          <w:left w:w="0" w:type="dxa"/>
          <w:right w:w="0" w:type="dxa"/>
        </w:tblCellMar>
        <w:tblLook w:val="04A0" w:firstRow="1" w:lastRow="0" w:firstColumn="1" w:lastColumn="0" w:noHBand="0" w:noVBand="1"/>
      </w:tblPr>
      <w:tblGrid>
        <w:gridCol w:w="2421"/>
      </w:tblGrid>
      <w:tr w:rsidR="00CF7474" w:rsidRPr="00811894" w14:paraId="17DEB39F" w14:textId="77777777" w:rsidTr="0074459A">
        <w:trPr>
          <w:trHeight w:val="5610"/>
        </w:trPr>
        <w:tc>
          <w:tcPr>
            <w:tcW w:w="2421" w:type="dxa"/>
            <w:shd w:val="clear" w:color="auto" w:fill="auto"/>
          </w:tcPr>
          <w:p w14:paraId="7E853673" w14:textId="77777777" w:rsidR="00CF7474" w:rsidRPr="00811894" w:rsidRDefault="00CF7474" w:rsidP="0074459A">
            <w:pPr>
              <w:rPr>
                <w:rFonts w:ascii="Georgia" w:eastAsiaTheme="minorEastAsia" w:hAnsi="Georgia" w:cs="Arial"/>
                <w:b/>
                <w:bCs/>
                <w:noProof w:val="0"/>
                <w:color w:val="auto"/>
                <w:sz w:val="14"/>
                <w:szCs w:val="14"/>
              </w:rPr>
            </w:pPr>
            <w:r w:rsidRPr="00811894">
              <w:rPr>
                <w:rFonts w:ascii="Georgia" w:eastAsiaTheme="minorEastAsia" w:hAnsi="Georgia" w:cs="Arial"/>
                <w:b/>
                <w:bCs/>
                <w:noProof w:val="0"/>
                <w:color w:val="auto"/>
                <w:sz w:val="14"/>
                <w:szCs w:val="14"/>
              </w:rPr>
              <w:t xml:space="preserve">Names of the Topic editors: </w:t>
            </w:r>
          </w:p>
          <w:p w14:paraId="5786E84A" w14:textId="77777777" w:rsidR="00CF7474" w:rsidRPr="00811894" w:rsidRDefault="00CF7474" w:rsidP="0074459A">
            <w:pPr>
              <w:adjustRightInd w:val="0"/>
              <w:snapToGrid w:val="0"/>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Clarine van Oel</w:t>
            </w:r>
          </w:p>
          <w:p w14:paraId="6D8A4B4D" w14:textId="77777777" w:rsidR="00CF7474" w:rsidRPr="00811894" w:rsidRDefault="00CF7474" w:rsidP="0074459A">
            <w:pPr>
              <w:rPr>
                <w:rFonts w:ascii="Georgia" w:eastAsiaTheme="minorEastAsia" w:hAnsi="Georgia" w:cs="Arial"/>
                <w:noProof w:val="0"/>
                <w:color w:val="auto"/>
                <w:sz w:val="14"/>
                <w:szCs w:val="22"/>
              </w:rPr>
            </w:pPr>
            <w:r w:rsidRPr="00811894">
              <w:rPr>
                <w:rFonts w:ascii="Georgia" w:eastAsiaTheme="minorEastAsia" w:hAnsi="Georgia" w:cs="Arial"/>
                <w:b/>
                <w:bCs/>
                <w:noProof w:val="0"/>
                <w:color w:val="auto"/>
                <w:sz w:val="14"/>
                <w:szCs w:val="14"/>
              </w:rPr>
              <w:t xml:space="preserve">Names of the reviewers: </w:t>
            </w:r>
          </w:p>
          <w:p w14:paraId="6D77C2CE" w14:textId="77777777" w:rsidR="00CF7474" w:rsidRDefault="00CF7474" w:rsidP="0074459A">
            <w:pPr>
              <w:adjustRightInd w:val="0"/>
              <w:snapToGrid w:val="0"/>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Madeleine Liljegren</w:t>
            </w:r>
          </w:p>
          <w:p w14:paraId="2679402A" w14:textId="77777777" w:rsidR="00CF7474" w:rsidRPr="00811894" w:rsidRDefault="00CF7474" w:rsidP="0074459A">
            <w:pPr>
              <w:adjustRightInd w:val="0"/>
              <w:snapToGrid w:val="0"/>
              <w:rPr>
                <w:rFonts w:ascii="Georgia" w:eastAsiaTheme="minorEastAsia" w:hAnsi="Georgia" w:cs="Arial"/>
                <w:noProof w:val="0"/>
                <w:color w:val="auto"/>
                <w:sz w:val="14"/>
                <w:szCs w:val="22"/>
              </w:rPr>
            </w:pPr>
            <w:r>
              <w:rPr>
                <w:rFonts w:ascii="Georgia" w:eastAsiaTheme="minorEastAsia" w:hAnsi="Georgia" w:cs="Arial"/>
                <w:noProof w:val="0"/>
                <w:color w:val="auto"/>
                <w:sz w:val="14"/>
                <w:szCs w:val="22"/>
              </w:rPr>
              <w:t>Elke Miedema</w:t>
            </w:r>
          </w:p>
          <w:p w14:paraId="149F5152" w14:textId="77777777" w:rsidR="00CF7474" w:rsidRPr="00811894" w:rsidRDefault="00CF7474" w:rsidP="0074459A">
            <w:pPr>
              <w:rPr>
                <w:rFonts w:ascii="Georgia" w:eastAsiaTheme="minorEastAsia" w:hAnsi="Georgia" w:cs="Arial"/>
                <w:noProof w:val="0"/>
                <w:color w:val="auto"/>
                <w:sz w:val="14"/>
                <w:szCs w:val="22"/>
              </w:rPr>
            </w:pPr>
            <w:r w:rsidRPr="00811894">
              <w:rPr>
                <w:rFonts w:ascii="Georgia" w:eastAsiaTheme="minorEastAsia" w:hAnsi="Georgia" w:cs="Arial"/>
                <w:b/>
                <w:noProof w:val="0"/>
                <w:color w:val="auto"/>
                <w:sz w:val="14"/>
                <w:szCs w:val="22"/>
              </w:rPr>
              <w:t>Journal:</w:t>
            </w:r>
            <w:r w:rsidRPr="00811894">
              <w:rPr>
                <w:rFonts w:ascii="Georgia" w:eastAsiaTheme="minorEastAsia" w:hAnsi="Georgia" w:cs="Arial"/>
                <w:noProof w:val="0"/>
                <w:color w:val="auto"/>
                <w:sz w:val="14"/>
                <w:szCs w:val="22"/>
              </w:rPr>
              <w:t xml:space="preserve"> </w:t>
            </w:r>
            <w:r w:rsidRPr="00811894">
              <w:rPr>
                <w:rFonts w:ascii="Georgia" w:eastAsiaTheme="minorEastAsia" w:hAnsi="Georgia" w:cs="Arial"/>
                <w:sz w:val="14"/>
                <w:szCs w:val="22"/>
              </w:rPr>
              <w:t>The Evolving Scholar</w:t>
            </w:r>
          </w:p>
          <w:p w14:paraId="3EFF63E5" w14:textId="77777777" w:rsidR="00CF7474" w:rsidRPr="00811894" w:rsidRDefault="00CF7474" w:rsidP="0074459A">
            <w:pPr>
              <w:pStyle w:val="MDPI14history"/>
              <w:rPr>
                <w:rFonts w:ascii="Georgia" w:eastAsiaTheme="minorEastAsia" w:hAnsi="Georgia" w:cs="Arial"/>
                <w:lang w:val="en-GB"/>
              </w:rPr>
            </w:pPr>
            <w:r w:rsidRPr="00811894">
              <w:rPr>
                <w:rFonts w:ascii="Georgia" w:eastAsiaTheme="minorEastAsia" w:hAnsi="Georgia" w:cs="Arial"/>
                <w:b/>
                <w:lang w:val="en-GB"/>
              </w:rPr>
              <w:t>DOI:</w:t>
            </w:r>
            <w:r w:rsidRPr="0012582E">
              <w:rPr>
                <w:rFonts w:ascii="Georgia" w:eastAsiaTheme="minorEastAsia" w:hAnsi="Georgia" w:cs="Arial"/>
                <w:lang w:val="en-GB"/>
              </w:rPr>
              <w:t>10.24404/62309f56625209e3a42b1803</w:t>
            </w:r>
            <w:r w:rsidRPr="0012582E">
              <w:rPr>
                <w:rFonts w:ascii="Georgia" w:eastAsiaTheme="minorEastAsia" w:hAnsi="Georgia" w:cs="Arial"/>
                <w:b/>
                <w:lang w:val="en-GB"/>
              </w:rPr>
              <w:t xml:space="preserve"> </w:t>
            </w:r>
            <w:r w:rsidRPr="00811894">
              <w:rPr>
                <w:rFonts w:ascii="Georgia" w:eastAsiaTheme="minorEastAsia" w:hAnsi="Georgia" w:cs="Arial"/>
                <w:lang w:val="en-GB"/>
              </w:rPr>
              <w:t xml:space="preserve"> </w:t>
            </w:r>
          </w:p>
          <w:p w14:paraId="66A82F5E" w14:textId="77777777" w:rsidR="00CF7474" w:rsidRPr="00811894" w:rsidRDefault="00CF7474" w:rsidP="0074459A">
            <w:pPr>
              <w:pStyle w:val="MDPI14history"/>
              <w:rPr>
                <w:rFonts w:ascii="Georgia" w:eastAsiaTheme="minorEastAsia" w:hAnsi="Georgia" w:cs="Arial"/>
              </w:rPr>
            </w:pPr>
            <w:r w:rsidRPr="00811894">
              <w:rPr>
                <w:rFonts w:ascii="Georgia" w:eastAsiaTheme="minorEastAsia" w:hAnsi="Georgia" w:cs="Arial"/>
                <w:b/>
                <w:szCs w:val="14"/>
              </w:rPr>
              <w:t>Submitted:</w:t>
            </w:r>
            <w:r w:rsidRPr="00811894">
              <w:rPr>
                <w:rFonts w:ascii="Georgia" w:eastAsiaTheme="minorEastAsia" w:hAnsi="Georgia" w:cs="Arial"/>
                <w:szCs w:val="14"/>
              </w:rPr>
              <w:t xml:space="preserve"> </w:t>
            </w:r>
            <w:r w:rsidRPr="0012582E">
              <w:rPr>
                <w:rFonts w:ascii="Georgia" w:eastAsiaTheme="minorEastAsia" w:hAnsi="Georgia" w:cs="Arial"/>
                <w:szCs w:val="14"/>
              </w:rPr>
              <w:t>2 Jun</w:t>
            </w:r>
            <w:r>
              <w:rPr>
                <w:rFonts w:ascii="Georgia" w:eastAsiaTheme="minorEastAsia" w:hAnsi="Georgia" w:cs="Arial"/>
                <w:szCs w:val="14"/>
              </w:rPr>
              <w:t>e</w:t>
            </w:r>
            <w:r w:rsidRPr="0012582E">
              <w:rPr>
                <w:rFonts w:ascii="Georgia" w:eastAsiaTheme="minorEastAsia" w:hAnsi="Georgia" w:cs="Arial"/>
                <w:szCs w:val="14"/>
              </w:rPr>
              <w:t xml:space="preserve"> 2022</w:t>
            </w:r>
          </w:p>
          <w:p w14:paraId="5D2E078E" w14:textId="77777777" w:rsidR="00CF7474" w:rsidRPr="00811894" w:rsidRDefault="00CF7474" w:rsidP="0074459A">
            <w:pPr>
              <w:pStyle w:val="MDPI14history"/>
              <w:rPr>
                <w:rFonts w:ascii="Georgia" w:eastAsiaTheme="minorEastAsia" w:hAnsi="Georgia" w:cs="Arial"/>
                <w:szCs w:val="14"/>
              </w:rPr>
            </w:pPr>
            <w:r w:rsidRPr="00811894">
              <w:rPr>
                <w:rFonts w:ascii="Georgia" w:eastAsiaTheme="minorEastAsia" w:hAnsi="Georgia" w:cs="Arial"/>
                <w:b/>
                <w:szCs w:val="14"/>
              </w:rPr>
              <w:t xml:space="preserve">Accepted: </w:t>
            </w:r>
            <w:r w:rsidRPr="00CF7474">
              <w:rPr>
                <w:rFonts w:ascii="Georgia" w:eastAsiaTheme="minorEastAsia" w:hAnsi="Georgia" w:cs="Arial"/>
                <w:bCs/>
                <w:szCs w:val="14"/>
              </w:rPr>
              <w:t>22 August 2022</w:t>
            </w:r>
          </w:p>
          <w:p w14:paraId="49E4CDB1" w14:textId="6D188066" w:rsidR="00CF7474" w:rsidRPr="00811894" w:rsidRDefault="00CF7474" w:rsidP="0074459A">
            <w:pPr>
              <w:pStyle w:val="MDPI14history"/>
              <w:spacing w:after="240"/>
              <w:rPr>
                <w:rFonts w:ascii="Georgia" w:eastAsiaTheme="minorEastAsia" w:hAnsi="Georgia" w:cs="Arial"/>
                <w:szCs w:val="14"/>
              </w:rPr>
            </w:pPr>
            <w:r w:rsidRPr="00811894">
              <w:rPr>
                <w:rFonts w:ascii="Georgia" w:eastAsiaTheme="minorEastAsia" w:hAnsi="Georgia" w:cs="Arial"/>
                <w:b/>
                <w:szCs w:val="14"/>
              </w:rPr>
              <w:t>Published:</w:t>
            </w:r>
            <w:r w:rsidRPr="00811894">
              <w:rPr>
                <w:rFonts w:ascii="Georgia" w:eastAsiaTheme="minorEastAsia" w:hAnsi="Georgia" w:cs="Arial"/>
                <w:szCs w:val="14"/>
              </w:rPr>
              <w:t xml:space="preserve"> </w:t>
            </w:r>
            <w:r w:rsidR="00425BD2">
              <w:rPr>
                <w:rFonts w:ascii="Georgia" w:eastAsiaTheme="minorEastAsia" w:hAnsi="Georgia" w:cs="Arial"/>
                <w:szCs w:val="14"/>
              </w:rPr>
              <w:t>12 January 2024</w:t>
            </w:r>
          </w:p>
          <w:p w14:paraId="69B3E9D9" w14:textId="0D598CF5" w:rsidR="00CF7474" w:rsidRPr="00811894" w:rsidRDefault="00CF7474" w:rsidP="0074459A">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811894">
              <w:rPr>
                <w:rStyle w:val="normaltextrun"/>
                <w:rFonts w:ascii="Georgia" w:eastAsiaTheme="minorEastAsia" w:hAnsi="Georgia" w:cs="Arial"/>
                <w:b/>
                <w:bCs/>
                <w:color w:val="000000" w:themeColor="text1"/>
                <w:sz w:val="14"/>
                <w:szCs w:val="14"/>
              </w:rPr>
              <w:t>Citation</w:t>
            </w:r>
            <w:r w:rsidRPr="00811894">
              <w:rPr>
                <w:rStyle w:val="normaltextrun"/>
                <w:rFonts w:ascii="Georgia" w:eastAsiaTheme="minorEastAsia" w:hAnsi="Georgia" w:cs="Arial"/>
                <w:b/>
                <w:color w:val="000000" w:themeColor="text1"/>
                <w:sz w:val="14"/>
                <w:szCs w:val="14"/>
              </w:rPr>
              <w:t>:</w:t>
            </w:r>
            <w:r>
              <w:t xml:space="preserve"> </w:t>
            </w:r>
            <w:r w:rsidRPr="0012582E">
              <w:rPr>
                <w:rStyle w:val="normaltextrun"/>
                <w:rFonts w:ascii="Georgia" w:eastAsiaTheme="minorEastAsia" w:hAnsi="Georgia" w:cs="Arial"/>
                <w:color w:val="000000" w:themeColor="text1"/>
                <w:sz w:val="14"/>
                <w:szCs w:val="14"/>
              </w:rPr>
              <w:t>Amirbeiki Tafti, F. &amp; Marquardt, G. (2022). Architects’ perspective on the implementation of natural blue elements (sky and water) in CT scan environments. The Evolving Scholar | ARCH22.</w:t>
            </w:r>
            <w:r w:rsidRPr="0012582E">
              <w:rPr>
                <w:rStyle w:val="normaltextrun"/>
                <w:rFonts w:ascii="Georgia" w:eastAsiaTheme="minorEastAsia" w:hAnsi="Georgia" w:cs="Arial"/>
                <w:b/>
                <w:color w:val="000000" w:themeColor="text1"/>
                <w:sz w:val="14"/>
                <w:szCs w:val="14"/>
              </w:rPr>
              <w:t xml:space="preserve"> </w:t>
            </w:r>
            <w:r w:rsidRPr="00811894">
              <w:rPr>
                <w:rStyle w:val="normaltextrun"/>
                <w:rFonts w:ascii="Georgia" w:eastAsiaTheme="minorEastAsia" w:hAnsi="Georgia" w:cs="Arial"/>
                <w:color w:val="000000" w:themeColor="text1"/>
                <w:sz w:val="14"/>
                <w:szCs w:val="14"/>
              </w:rPr>
              <w:t xml:space="preserve"> </w:t>
            </w:r>
          </w:p>
          <w:p w14:paraId="361F0EE9" w14:textId="77777777" w:rsidR="00CF7474" w:rsidRPr="00811894" w:rsidRDefault="00CF7474" w:rsidP="0074459A">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608BDBC1" w14:textId="3F814AFA" w:rsidR="00CF7474" w:rsidRPr="00811894" w:rsidRDefault="00CF7474" w:rsidP="0074459A">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811894">
              <w:rPr>
                <w:rStyle w:val="normaltextrun"/>
                <w:rFonts w:ascii="Georgia" w:eastAsiaTheme="minorEastAsia" w:hAnsi="Georgia" w:cs="Arial"/>
                <w:color w:val="000000" w:themeColor="text1"/>
                <w:sz w:val="14"/>
                <w:szCs w:val="14"/>
              </w:rPr>
              <w:t xml:space="preserve">This work is licensed under a Creative Commons Attribution </w:t>
            </w:r>
            <w:r w:rsidRPr="0012582E">
              <w:rPr>
                <w:rStyle w:val="normaltextrun"/>
                <w:rFonts w:ascii="Georgia" w:eastAsiaTheme="minorEastAsia" w:hAnsi="Georgia" w:cs="Arial"/>
                <w:color w:val="000000" w:themeColor="text1"/>
                <w:sz w:val="14"/>
                <w:szCs w:val="14"/>
              </w:rPr>
              <w:t>CC BY</w:t>
            </w:r>
            <w:r>
              <w:rPr>
                <w:rStyle w:val="normaltextrun"/>
                <w:rFonts w:ascii="Georgia" w:eastAsiaTheme="minorEastAsia" w:hAnsi="Georgia" w:cs="Arial"/>
                <w:color w:val="000000" w:themeColor="text1"/>
                <w:sz w:val="14"/>
                <w:szCs w:val="14"/>
              </w:rPr>
              <w:t xml:space="preserve"> </w:t>
            </w:r>
            <w:r w:rsidRPr="00811894">
              <w:rPr>
                <w:rStyle w:val="normaltextrun"/>
                <w:rFonts w:ascii="Georgia" w:eastAsiaTheme="minorEastAsia" w:hAnsi="Georgia" w:cs="Arial"/>
                <w:color w:val="000000" w:themeColor="text1"/>
                <w:sz w:val="14"/>
                <w:szCs w:val="14"/>
              </w:rPr>
              <w:t>license (CC BY).</w:t>
            </w:r>
          </w:p>
          <w:p w14:paraId="707A7684" w14:textId="77777777" w:rsidR="00CF7474" w:rsidRPr="00811894" w:rsidRDefault="00CF7474" w:rsidP="0074459A">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2521AC60" w14:textId="1ECCD042" w:rsidR="00CF7474" w:rsidRPr="00811894" w:rsidRDefault="00CF7474" w:rsidP="0074459A">
            <w:pPr>
              <w:pStyle w:val="paragraph"/>
              <w:adjustRightInd w:val="0"/>
              <w:snapToGrid w:val="0"/>
              <w:spacing w:before="0" w:beforeAutospacing="0" w:after="0" w:afterAutospacing="0"/>
              <w:textAlignment w:val="baseline"/>
              <w:rPr>
                <w:rFonts w:ascii="Georgia" w:eastAsiaTheme="minorEastAsia" w:hAnsi="Georgia" w:cs="Arial"/>
                <w:bCs/>
                <w:sz w:val="14"/>
                <w:szCs w:val="14"/>
                <w:lang w:bidi="en-US"/>
              </w:rPr>
            </w:pPr>
            <w:r w:rsidRPr="00811894">
              <w:rPr>
                <w:rStyle w:val="normaltextrun"/>
                <w:rFonts w:ascii="Georgia" w:eastAsiaTheme="minorEastAsia" w:hAnsi="Georgia" w:cs="Arial"/>
                <w:color w:val="000000" w:themeColor="text1"/>
                <w:sz w:val="14"/>
                <w:szCs w:val="14"/>
              </w:rPr>
              <w:t>© 2022</w:t>
            </w:r>
            <w:r w:rsidR="00E15F16">
              <w:rPr>
                <w:rStyle w:val="normaltextrun"/>
                <w:rFonts w:ascii="Georgia" w:eastAsiaTheme="minorEastAsia" w:hAnsi="Georgia" w:cs="Arial"/>
                <w:color w:val="000000" w:themeColor="text1"/>
                <w:sz w:val="14"/>
                <w:szCs w:val="14"/>
              </w:rPr>
              <w:t xml:space="preserve"> </w:t>
            </w:r>
            <w:proofErr w:type="spellStart"/>
            <w:r w:rsidRPr="0012582E">
              <w:rPr>
                <w:rStyle w:val="normaltextrun"/>
                <w:rFonts w:ascii="Georgia" w:eastAsiaTheme="minorEastAsia" w:hAnsi="Georgia" w:cs="Arial"/>
                <w:color w:val="000000" w:themeColor="text1"/>
                <w:sz w:val="14"/>
                <w:szCs w:val="14"/>
              </w:rPr>
              <w:t>Amirbeiki</w:t>
            </w:r>
            <w:proofErr w:type="spellEnd"/>
            <w:r w:rsidRPr="0012582E">
              <w:rPr>
                <w:rStyle w:val="normaltextrun"/>
                <w:rFonts w:ascii="Georgia" w:eastAsiaTheme="minorEastAsia" w:hAnsi="Georgia" w:cs="Arial"/>
                <w:color w:val="000000" w:themeColor="text1"/>
                <w:sz w:val="14"/>
                <w:szCs w:val="14"/>
              </w:rPr>
              <w:t xml:space="preserve"> </w:t>
            </w:r>
            <w:proofErr w:type="spellStart"/>
            <w:r w:rsidRPr="0012582E">
              <w:rPr>
                <w:rStyle w:val="normaltextrun"/>
                <w:rFonts w:ascii="Georgia" w:eastAsiaTheme="minorEastAsia" w:hAnsi="Georgia" w:cs="Arial"/>
                <w:color w:val="000000" w:themeColor="text1"/>
                <w:sz w:val="14"/>
                <w:szCs w:val="14"/>
              </w:rPr>
              <w:t>Tafti</w:t>
            </w:r>
            <w:proofErr w:type="spellEnd"/>
            <w:r w:rsidRPr="0012582E">
              <w:rPr>
                <w:rStyle w:val="normaltextrun"/>
                <w:rFonts w:ascii="Georgia" w:eastAsiaTheme="minorEastAsia" w:hAnsi="Georgia" w:cs="Arial"/>
                <w:color w:val="000000" w:themeColor="text1"/>
                <w:sz w:val="14"/>
                <w:szCs w:val="14"/>
              </w:rPr>
              <w:t>, F. &amp; Marquardt, G.</w:t>
            </w:r>
            <w:r w:rsidRPr="00811894">
              <w:rPr>
                <w:rStyle w:val="normaltextrun"/>
                <w:rFonts w:ascii="Georgia" w:eastAsiaTheme="minorEastAsia" w:hAnsi="Georgia" w:cs="Arial"/>
                <w:color w:val="000000" w:themeColor="text1"/>
                <w:sz w:val="14"/>
                <w:szCs w:val="14"/>
              </w:rPr>
              <w:t xml:space="preserve"> published by TU Delft OPEN on behalf of the authors.</w:t>
            </w:r>
          </w:p>
        </w:tc>
      </w:tr>
    </w:tbl>
    <w:p w14:paraId="35986719" w14:textId="006728A4" w:rsidR="00A86E9F" w:rsidRPr="00811894" w:rsidRDefault="00A86E9F" w:rsidP="004457D5">
      <w:pPr>
        <w:pStyle w:val="MDPI16affiliation"/>
        <w:rPr>
          <w:rFonts w:ascii="Georgia" w:eastAsiaTheme="minorEastAsia" w:hAnsi="Georgia" w:cs="Arial"/>
          <w:lang w:val="de-DE"/>
        </w:rPr>
      </w:pPr>
      <w:r w:rsidRPr="00811894">
        <w:rPr>
          <w:rFonts w:ascii="Georgia" w:eastAsiaTheme="minorEastAsia" w:hAnsi="Georgia" w:cs="Arial"/>
          <w:vertAlign w:val="superscript"/>
          <w:lang w:val="de-DE"/>
        </w:rPr>
        <w:t>2</w:t>
      </w:r>
      <w:r w:rsidRPr="00811894">
        <w:rPr>
          <w:rFonts w:ascii="Georgia" w:eastAsiaTheme="minorEastAsia" w:hAnsi="Georgia" w:cs="Arial"/>
          <w:lang w:val="de-DE"/>
        </w:rPr>
        <w:tab/>
      </w:r>
      <w:r w:rsidR="007950FB" w:rsidRPr="00811894">
        <w:rPr>
          <w:rFonts w:ascii="Georgia" w:eastAsiaTheme="minorEastAsia" w:hAnsi="Georgia" w:cs="Arial"/>
          <w:lang w:val="de-DE"/>
        </w:rPr>
        <w:t>TU Dresden</w:t>
      </w:r>
      <w:r w:rsidRPr="00811894">
        <w:rPr>
          <w:rFonts w:ascii="Georgia" w:eastAsiaTheme="minorEastAsia" w:hAnsi="Georgia" w:cs="Arial"/>
          <w:lang w:val="de-DE"/>
        </w:rPr>
        <w:t xml:space="preserve">; </w:t>
      </w:r>
      <w:r w:rsidR="007950FB" w:rsidRPr="00811894">
        <w:rPr>
          <w:rFonts w:ascii="Georgia" w:eastAsiaTheme="minorEastAsia" w:hAnsi="Georgia" w:cs="Arial"/>
          <w:lang w:val="de-DE"/>
        </w:rPr>
        <w:t>gesine.marquardt@tu-dresden.de</w:t>
      </w:r>
      <w:r w:rsidR="004B2443" w:rsidRPr="00811894">
        <w:rPr>
          <w:rFonts w:ascii="Georgia" w:eastAsiaTheme="minorEastAsia" w:hAnsi="Georgia" w:cs="Arial"/>
          <w:lang w:val="de-DE"/>
        </w:rPr>
        <w:t xml:space="preserve">; </w:t>
      </w:r>
    </w:p>
    <w:p w14:paraId="3FADCEFE" w14:textId="15D56CAB" w:rsidR="27831D6B" w:rsidRPr="00811894" w:rsidRDefault="27831D6B" w:rsidP="00F02375">
      <w:pPr>
        <w:pStyle w:val="MDPI17abstract"/>
        <w:rPr>
          <w:lang w:val="de-DE"/>
        </w:rPr>
      </w:pPr>
    </w:p>
    <w:p w14:paraId="382388E9" w14:textId="2959BBDB" w:rsidR="00B6354F" w:rsidRPr="00C36BE0" w:rsidRDefault="00A86E9F" w:rsidP="00A95E03">
      <w:pPr>
        <w:pStyle w:val="MDPI17abstract"/>
        <w:rPr>
          <w:rFonts w:ascii="Georgia" w:eastAsiaTheme="minorEastAsia" w:hAnsi="Georgia" w:cs="Arial"/>
          <w:bCs/>
          <w:rtl/>
          <w:lang w:bidi="fa-IR"/>
        </w:rPr>
      </w:pPr>
      <w:r w:rsidRPr="00C36BE0">
        <w:rPr>
          <w:rFonts w:ascii="Georgia" w:eastAsiaTheme="minorEastAsia" w:hAnsi="Georgia" w:cs="Arial"/>
          <w:b/>
          <w:bCs/>
        </w:rPr>
        <w:t>Abstract:</w:t>
      </w:r>
      <w:r w:rsidR="00052F1F" w:rsidRPr="00C36BE0">
        <w:rPr>
          <w:rFonts w:ascii="Georgia" w:eastAsiaTheme="minorEastAsia" w:hAnsi="Georgia" w:cs="Arial"/>
          <w:b/>
          <w:bCs/>
        </w:rPr>
        <w:t xml:space="preserve"> </w:t>
      </w:r>
      <w:r w:rsidR="0015203C" w:rsidRPr="00C36BE0">
        <w:rPr>
          <w:rFonts w:ascii="Georgia" w:eastAsiaTheme="minorEastAsia" w:hAnsi="Georgia" w:cs="Arial"/>
          <w:b/>
          <w:bCs/>
        </w:rPr>
        <w:t>(1)Objectives</w:t>
      </w:r>
      <w:r w:rsidR="0015203C" w:rsidRPr="00C36BE0">
        <w:rPr>
          <w:rFonts w:ascii="Georgia" w:eastAsiaTheme="minorEastAsia" w:hAnsi="Georgia" w:cs="Arial"/>
        </w:rPr>
        <w:t>:</w:t>
      </w:r>
      <w:r w:rsidR="00801656" w:rsidRPr="00C36BE0">
        <w:rPr>
          <w:rFonts w:ascii="Georgia" w:eastAsiaTheme="minorEastAsia" w:hAnsi="Georgia" w:cs="Arial"/>
        </w:rPr>
        <w:t xml:space="preserve"> </w:t>
      </w:r>
      <w:r w:rsidR="0015203C" w:rsidRPr="00C36BE0">
        <w:rPr>
          <w:rFonts w:ascii="Georgia" w:eastAsiaTheme="minorEastAsia" w:hAnsi="Georgia" w:cs="Arial"/>
        </w:rPr>
        <w:t xml:space="preserve">This paper explores architects’ opinions </w:t>
      </w:r>
      <w:r w:rsidR="00C31830" w:rsidRPr="00C36BE0">
        <w:rPr>
          <w:rFonts w:ascii="Georgia" w:eastAsiaTheme="minorEastAsia" w:hAnsi="Georgia" w:cs="Arial"/>
        </w:rPr>
        <w:t xml:space="preserve">on </w:t>
      </w:r>
      <w:r w:rsidR="00BE1FC6" w:rsidRPr="00C36BE0">
        <w:rPr>
          <w:rFonts w:ascii="Georgia" w:eastAsiaTheme="minorEastAsia" w:hAnsi="Georgia" w:cs="Arial"/>
        </w:rPr>
        <w:t xml:space="preserve">the </w:t>
      </w:r>
      <w:r w:rsidR="00C31830" w:rsidRPr="00C36BE0">
        <w:rPr>
          <w:rFonts w:ascii="Georgia" w:eastAsiaTheme="minorEastAsia" w:hAnsi="Georgia" w:cs="Arial"/>
        </w:rPr>
        <w:t xml:space="preserve">implementation of natural blue elements (sky and water) in </w:t>
      </w:r>
      <w:r w:rsidR="00801656" w:rsidRPr="00C36BE0">
        <w:rPr>
          <w:rFonts w:ascii="Georgia" w:eastAsiaTheme="minorEastAsia" w:hAnsi="Georgia" w:cs="Arial"/>
        </w:rPr>
        <w:t xml:space="preserve">windowless areas of </w:t>
      </w:r>
      <w:r w:rsidR="00C31830" w:rsidRPr="00C36BE0">
        <w:rPr>
          <w:rFonts w:ascii="Georgia" w:eastAsiaTheme="minorEastAsia" w:hAnsi="Georgia" w:cs="Arial"/>
        </w:rPr>
        <w:t>health</w:t>
      </w:r>
      <w:r w:rsidR="00801656" w:rsidRPr="00C36BE0">
        <w:rPr>
          <w:rFonts w:ascii="Georgia" w:eastAsiaTheme="minorEastAsia" w:hAnsi="Georgia" w:cs="Arial"/>
        </w:rPr>
        <w:t>care facilities</w:t>
      </w:r>
      <w:r w:rsidR="00052F1F" w:rsidRPr="00C36BE0">
        <w:rPr>
          <w:rFonts w:ascii="Georgia" w:eastAsiaTheme="minorEastAsia" w:hAnsi="Georgia" w:cs="Arial"/>
        </w:rPr>
        <w:t>,</w:t>
      </w:r>
      <w:r w:rsidR="00801656" w:rsidRPr="00C36BE0">
        <w:rPr>
          <w:rFonts w:ascii="Georgia" w:eastAsiaTheme="minorEastAsia" w:hAnsi="Georgia" w:cs="Arial"/>
        </w:rPr>
        <w:t xml:space="preserve"> specifically </w:t>
      </w:r>
      <w:r w:rsidR="006D354E" w:rsidRPr="00C36BE0">
        <w:rPr>
          <w:rFonts w:ascii="Georgia" w:eastAsiaTheme="minorEastAsia" w:hAnsi="Georgia" w:cs="Arial"/>
        </w:rPr>
        <w:t xml:space="preserve">computerized tomography (CT) </w:t>
      </w:r>
      <w:r w:rsidR="0015203C" w:rsidRPr="00C36BE0">
        <w:rPr>
          <w:rFonts w:ascii="Georgia" w:eastAsiaTheme="minorEastAsia" w:hAnsi="Georgia" w:cs="Arial"/>
        </w:rPr>
        <w:t>scan environments</w:t>
      </w:r>
      <w:r w:rsidR="0015203C" w:rsidRPr="00C36BE0">
        <w:rPr>
          <w:rFonts w:ascii="Georgia" w:eastAsiaTheme="minorEastAsia" w:hAnsi="Georgia" w:cs="Arial"/>
          <w:color w:val="00B050"/>
        </w:rPr>
        <w:t xml:space="preserve"> </w:t>
      </w:r>
      <w:r w:rsidR="0015203C" w:rsidRPr="00C36BE0">
        <w:rPr>
          <w:rFonts w:ascii="Georgia" w:eastAsiaTheme="minorEastAsia" w:hAnsi="Georgia" w:cs="Arial"/>
          <w:b/>
          <w:bCs/>
        </w:rPr>
        <w:t>(2)Background:</w:t>
      </w:r>
      <w:r w:rsidR="0015203C" w:rsidRPr="00C36BE0">
        <w:rPr>
          <w:rFonts w:ascii="Georgia" w:eastAsiaTheme="minorEastAsia" w:hAnsi="Georgia" w:cs="Arial"/>
        </w:rPr>
        <w:t xml:space="preserve"> </w:t>
      </w:r>
      <w:r w:rsidR="00DF5454" w:rsidRPr="00C36BE0">
        <w:rPr>
          <w:rFonts w:ascii="Georgia" w:eastAsiaTheme="minorEastAsia" w:hAnsi="Georgia" w:cs="Arial"/>
        </w:rPr>
        <w:t>Compared to green elements, t</w:t>
      </w:r>
      <w:r w:rsidR="0015203C" w:rsidRPr="00C36BE0">
        <w:rPr>
          <w:rFonts w:ascii="Georgia" w:eastAsiaTheme="minorEastAsia" w:hAnsi="Georgia" w:cs="Arial"/>
        </w:rPr>
        <w:t xml:space="preserve">here </w:t>
      </w:r>
      <w:r w:rsidR="00052F1F" w:rsidRPr="00C36BE0">
        <w:rPr>
          <w:rFonts w:ascii="Georgia" w:eastAsiaTheme="minorEastAsia" w:hAnsi="Georgia" w:cs="Arial"/>
        </w:rPr>
        <w:t xml:space="preserve">is </w:t>
      </w:r>
      <w:r w:rsidR="0015203C" w:rsidRPr="00C36BE0">
        <w:rPr>
          <w:rFonts w:ascii="Georgia" w:eastAsiaTheme="minorEastAsia" w:hAnsi="Georgia" w:cs="Arial"/>
        </w:rPr>
        <w:t>little evidence about the beneficial aspects of exposure to blue elements in healthcare facilities</w:t>
      </w:r>
      <w:r w:rsidR="00EE2226" w:rsidRPr="00C36BE0">
        <w:rPr>
          <w:rFonts w:ascii="Georgia" w:eastAsiaTheme="minorEastAsia" w:hAnsi="Georgia" w:cs="Arial"/>
          <w:b/>
          <w:bCs/>
        </w:rPr>
        <w:t>.</w:t>
      </w:r>
      <w:r w:rsidR="0015203C" w:rsidRPr="00C36BE0">
        <w:rPr>
          <w:rFonts w:ascii="Georgia" w:eastAsiaTheme="minorEastAsia" w:hAnsi="Georgia" w:cs="Arial"/>
        </w:rPr>
        <w:t xml:space="preserve"> </w:t>
      </w:r>
      <w:r w:rsidR="0015203C" w:rsidRPr="00C36BE0">
        <w:rPr>
          <w:rFonts w:ascii="Georgia" w:eastAsiaTheme="minorEastAsia" w:hAnsi="Georgia" w:cs="Arial"/>
          <w:b/>
          <w:bCs/>
        </w:rPr>
        <w:t>(3)Methods:</w:t>
      </w:r>
      <w:r w:rsidR="0015203C" w:rsidRPr="00C36BE0">
        <w:rPr>
          <w:rFonts w:ascii="Georgia" w:eastAsiaTheme="minorEastAsia" w:hAnsi="Georgia" w:cs="Arial"/>
        </w:rPr>
        <w:t xml:space="preserve"> </w:t>
      </w:r>
      <w:r w:rsidR="003D5B07" w:rsidRPr="00C36BE0">
        <w:rPr>
          <w:rFonts w:ascii="Georgia" w:eastAsiaTheme="minorEastAsia" w:hAnsi="Georgia" w:cs="Arial"/>
        </w:rPr>
        <w:t xml:space="preserve">Participants were architects involved in designing healthcare </w:t>
      </w:r>
      <w:r w:rsidR="00052F1F" w:rsidRPr="00C36BE0">
        <w:rPr>
          <w:rFonts w:ascii="Georgia" w:eastAsiaTheme="minorEastAsia" w:hAnsi="Georgia" w:cs="Arial"/>
        </w:rPr>
        <w:t xml:space="preserve">settings, </w:t>
      </w:r>
      <w:r w:rsidR="003D5B07" w:rsidRPr="00C36BE0">
        <w:rPr>
          <w:rFonts w:ascii="Georgia" w:eastAsiaTheme="minorEastAsia" w:hAnsi="Georgia" w:cs="Arial"/>
        </w:rPr>
        <w:t>and an</w:t>
      </w:r>
      <w:r w:rsidR="00FD2A7E" w:rsidRPr="00C36BE0">
        <w:rPr>
          <w:rFonts w:ascii="Georgia" w:eastAsiaTheme="minorEastAsia" w:hAnsi="Georgia" w:cs="Arial"/>
        </w:rPr>
        <w:t xml:space="preserve"> online</w:t>
      </w:r>
      <w:r w:rsidR="0015203C" w:rsidRPr="00C36BE0">
        <w:rPr>
          <w:rFonts w:ascii="Georgia" w:eastAsiaTheme="minorEastAsia" w:hAnsi="Georgia" w:cs="Arial"/>
        </w:rPr>
        <w:t xml:space="preserve"> </w:t>
      </w:r>
      <w:r w:rsidR="00415409" w:rsidRPr="00C36BE0">
        <w:rPr>
          <w:rFonts w:ascii="Georgia" w:eastAsiaTheme="minorEastAsia" w:hAnsi="Georgia" w:cs="Arial"/>
        </w:rPr>
        <w:t>photo</w:t>
      </w:r>
      <w:r w:rsidR="00BE1FC6" w:rsidRPr="00C36BE0">
        <w:rPr>
          <w:rFonts w:ascii="Georgia" w:eastAsiaTheme="minorEastAsia" w:hAnsi="Georgia" w:cs="Arial"/>
        </w:rPr>
        <w:t xml:space="preserve"> </w:t>
      </w:r>
      <w:r w:rsidR="00415409" w:rsidRPr="00C36BE0">
        <w:rPr>
          <w:rFonts w:ascii="Georgia" w:eastAsiaTheme="minorEastAsia" w:hAnsi="Georgia" w:cs="Arial"/>
        </w:rPr>
        <w:t>questionnaire</w:t>
      </w:r>
      <w:r w:rsidR="0015203C" w:rsidRPr="00C36BE0">
        <w:rPr>
          <w:rFonts w:ascii="Georgia" w:eastAsiaTheme="minorEastAsia" w:hAnsi="Georgia" w:cs="Arial"/>
        </w:rPr>
        <w:t xml:space="preserve"> was distributed among</w:t>
      </w:r>
      <w:r w:rsidR="003D5B07" w:rsidRPr="00C36BE0">
        <w:rPr>
          <w:rFonts w:ascii="Georgia" w:eastAsiaTheme="minorEastAsia" w:hAnsi="Georgia" w:cs="Arial"/>
        </w:rPr>
        <w:t xml:space="preserve"> them</w:t>
      </w:r>
      <w:r w:rsidR="00052F1F" w:rsidRPr="00C36BE0">
        <w:rPr>
          <w:rFonts w:ascii="Georgia" w:eastAsiaTheme="minorEastAsia" w:hAnsi="Georgia" w:cs="Arial"/>
        </w:rPr>
        <w:t xml:space="preserve">; </w:t>
      </w:r>
      <w:r w:rsidR="00FD2A7E" w:rsidRPr="00C36BE0">
        <w:rPr>
          <w:rFonts w:ascii="Georgia" w:eastAsiaTheme="minorEastAsia" w:hAnsi="Georgia" w:cs="Arial"/>
        </w:rPr>
        <w:t xml:space="preserve">25 </w:t>
      </w:r>
      <w:r w:rsidR="0015203C" w:rsidRPr="00C36BE0">
        <w:rPr>
          <w:rFonts w:ascii="Georgia" w:eastAsiaTheme="minorEastAsia" w:hAnsi="Georgia" w:cs="Arial"/>
        </w:rPr>
        <w:t xml:space="preserve">responses were analyzed. It was followed by </w:t>
      </w:r>
      <w:r w:rsidR="00052F1F" w:rsidRPr="00C36BE0">
        <w:rPr>
          <w:rFonts w:ascii="Georgia" w:eastAsiaTheme="minorEastAsia" w:hAnsi="Georgia" w:cs="Arial"/>
        </w:rPr>
        <w:t xml:space="preserve">six </w:t>
      </w:r>
      <w:r w:rsidR="0015203C" w:rsidRPr="00C36BE0">
        <w:rPr>
          <w:rFonts w:ascii="Georgia" w:eastAsiaTheme="minorEastAsia" w:hAnsi="Georgia" w:cs="Arial"/>
        </w:rPr>
        <w:t>s</w:t>
      </w:r>
      <w:r w:rsidR="00EE2226" w:rsidRPr="00C36BE0">
        <w:rPr>
          <w:rFonts w:ascii="Georgia" w:eastAsiaTheme="minorEastAsia" w:hAnsi="Georgia" w:cs="Arial"/>
        </w:rPr>
        <w:t>emi-structured interviews</w:t>
      </w:r>
      <w:r w:rsidR="0015203C" w:rsidRPr="00C36BE0">
        <w:rPr>
          <w:rFonts w:ascii="Georgia" w:eastAsiaTheme="minorEastAsia" w:hAnsi="Georgia" w:cs="Arial"/>
        </w:rPr>
        <w:t xml:space="preserve">. </w:t>
      </w:r>
      <w:r w:rsidR="00415409" w:rsidRPr="00C36BE0">
        <w:rPr>
          <w:rFonts w:ascii="Georgia" w:eastAsiaTheme="minorEastAsia" w:hAnsi="Georgia" w:cs="Arial"/>
        </w:rPr>
        <w:t>All p</w:t>
      </w:r>
      <w:r w:rsidR="0015203C" w:rsidRPr="00C36BE0">
        <w:rPr>
          <w:rFonts w:ascii="Georgia" w:eastAsiaTheme="minorEastAsia" w:hAnsi="Georgia" w:cs="Arial"/>
        </w:rPr>
        <w:t xml:space="preserve">articipants evaluated the restorative qualities of </w:t>
      </w:r>
      <w:r w:rsidR="00EE2226" w:rsidRPr="00C36BE0">
        <w:rPr>
          <w:rFonts w:ascii="Georgia" w:eastAsiaTheme="minorEastAsia" w:hAnsi="Georgia" w:cs="Arial"/>
        </w:rPr>
        <w:t>1)</w:t>
      </w:r>
      <w:r w:rsidR="00052F1F" w:rsidRPr="00C36BE0">
        <w:rPr>
          <w:rFonts w:ascii="Georgia" w:eastAsiaTheme="minorEastAsia" w:hAnsi="Georgia" w:cs="Arial"/>
        </w:rPr>
        <w:t xml:space="preserve"> </w:t>
      </w:r>
      <w:r w:rsidR="00EE2226" w:rsidRPr="00C36BE0">
        <w:rPr>
          <w:rFonts w:ascii="Georgia" w:eastAsiaTheme="minorEastAsia" w:hAnsi="Georgia" w:cs="Arial"/>
        </w:rPr>
        <w:t xml:space="preserve">Sky panel on the ceiling of </w:t>
      </w:r>
      <w:r w:rsidR="00052F1F" w:rsidRPr="00C36BE0">
        <w:rPr>
          <w:rFonts w:ascii="Georgia" w:eastAsiaTheme="minorEastAsia" w:hAnsi="Georgia" w:cs="Arial"/>
        </w:rPr>
        <w:t xml:space="preserve">the </w:t>
      </w:r>
      <w:r w:rsidR="00EE2226" w:rsidRPr="00C36BE0">
        <w:rPr>
          <w:rFonts w:ascii="Georgia" w:eastAsiaTheme="minorEastAsia" w:hAnsi="Georgia" w:cs="Arial"/>
        </w:rPr>
        <w:t>CT room</w:t>
      </w:r>
      <w:r w:rsidR="00300988" w:rsidRPr="00C36BE0">
        <w:rPr>
          <w:rFonts w:ascii="Georgia" w:eastAsiaTheme="minorEastAsia" w:hAnsi="Georgia" w:cs="Arial"/>
        </w:rPr>
        <w:t xml:space="preserve">; </w:t>
      </w:r>
      <w:r w:rsidR="00EE2226" w:rsidRPr="00C36BE0">
        <w:rPr>
          <w:rFonts w:ascii="Georgia" w:eastAsiaTheme="minorEastAsia" w:hAnsi="Georgia" w:cs="Arial"/>
        </w:rPr>
        <w:t>2)</w:t>
      </w:r>
      <w:r w:rsidR="00052F1F" w:rsidRPr="00C36BE0">
        <w:rPr>
          <w:rFonts w:ascii="Georgia" w:eastAsiaTheme="minorEastAsia" w:hAnsi="Georgia" w:cs="Arial"/>
        </w:rPr>
        <w:t xml:space="preserve"> </w:t>
      </w:r>
      <w:r w:rsidR="00EE2226" w:rsidRPr="00C36BE0">
        <w:rPr>
          <w:rFonts w:ascii="Georgia" w:eastAsiaTheme="minorEastAsia" w:hAnsi="Georgia" w:cs="Arial"/>
        </w:rPr>
        <w:t>Water pool adjacent to the wall between</w:t>
      </w:r>
      <w:r w:rsidR="00815941" w:rsidRPr="00C36BE0">
        <w:rPr>
          <w:rFonts w:ascii="Georgia" w:eastAsiaTheme="minorEastAsia" w:hAnsi="Georgia" w:cs="Arial"/>
        </w:rPr>
        <w:t xml:space="preserve"> the</w:t>
      </w:r>
      <w:r w:rsidR="00EE2226" w:rsidRPr="00C36BE0">
        <w:rPr>
          <w:rFonts w:ascii="Georgia" w:eastAsiaTheme="minorEastAsia" w:hAnsi="Georgia" w:cs="Arial"/>
        </w:rPr>
        <w:t xml:space="preserve"> CT and </w:t>
      </w:r>
      <w:r w:rsidR="00300988" w:rsidRPr="00C36BE0">
        <w:rPr>
          <w:rFonts w:ascii="Georgia" w:eastAsiaTheme="minorEastAsia" w:hAnsi="Georgia" w:cs="Arial"/>
        </w:rPr>
        <w:t xml:space="preserve">the </w:t>
      </w:r>
      <w:r w:rsidR="00EE2226" w:rsidRPr="00C36BE0">
        <w:rPr>
          <w:rFonts w:ascii="Georgia" w:eastAsiaTheme="minorEastAsia" w:hAnsi="Georgia" w:cs="Arial"/>
        </w:rPr>
        <w:t>control room</w:t>
      </w:r>
      <w:r w:rsidR="00300988" w:rsidRPr="00C36BE0">
        <w:rPr>
          <w:rFonts w:ascii="Georgia" w:eastAsiaTheme="minorEastAsia" w:hAnsi="Georgia" w:cs="Arial"/>
        </w:rPr>
        <w:t xml:space="preserve">; </w:t>
      </w:r>
      <w:r w:rsidR="00EE2226" w:rsidRPr="00C36BE0">
        <w:rPr>
          <w:rFonts w:ascii="Georgia" w:eastAsiaTheme="minorEastAsia" w:hAnsi="Georgia" w:cs="Arial"/>
        </w:rPr>
        <w:t>3)</w:t>
      </w:r>
      <w:r w:rsidR="00052F1F" w:rsidRPr="00C36BE0">
        <w:rPr>
          <w:rFonts w:ascii="Georgia" w:eastAsiaTheme="minorEastAsia" w:hAnsi="Georgia" w:cs="Arial"/>
        </w:rPr>
        <w:t xml:space="preserve"> </w:t>
      </w:r>
      <w:r w:rsidR="00EE2226" w:rsidRPr="00C36BE0">
        <w:rPr>
          <w:rFonts w:ascii="Georgia" w:eastAsiaTheme="minorEastAsia" w:hAnsi="Georgia" w:cs="Arial"/>
        </w:rPr>
        <w:t>Sky panel on the wall in front of the door to the CT room</w:t>
      </w:r>
      <w:r w:rsidR="00300988" w:rsidRPr="00C36BE0">
        <w:rPr>
          <w:rFonts w:ascii="Georgia" w:eastAsiaTheme="minorEastAsia" w:hAnsi="Georgia" w:cs="Arial"/>
        </w:rPr>
        <w:t xml:space="preserve">; </w:t>
      </w:r>
      <w:r w:rsidR="00EE2226" w:rsidRPr="00C36BE0">
        <w:rPr>
          <w:rFonts w:ascii="Georgia" w:eastAsiaTheme="minorEastAsia" w:hAnsi="Georgia" w:cs="Arial"/>
        </w:rPr>
        <w:t>4)</w:t>
      </w:r>
      <w:r w:rsidR="00052F1F" w:rsidRPr="00C36BE0">
        <w:rPr>
          <w:rFonts w:ascii="Georgia" w:eastAsiaTheme="minorEastAsia" w:hAnsi="Georgia" w:cs="Arial"/>
        </w:rPr>
        <w:t xml:space="preserve"> </w:t>
      </w:r>
      <w:r w:rsidR="00EE2226" w:rsidRPr="00C36BE0">
        <w:rPr>
          <w:rFonts w:ascii="Georgia" w:eastAsiaTheme="minorEastAsia" w:hAnsi="Georgia" w:cs="Arial"/>
        </w:rPr>
        <w:t>Water pool behind the glass wall in CT room</w:t>
      </w:r>
      <w:r w:rsidR="00300988" w:rsidRPr="00C36BE0">
        <w:rPr>
          <w:rFonts w:ascii="Georgia" w:eastAsiaTheme="minorEastAsia" w:hAnsi="Georgia" w:cs="Arial"/>
        </w:rPr>
        <w:t xml:space="preserve">; </w:t>
      </w:r>
      <w:r w:rsidR="00EE2226" w:rsidRPr="00C36BE0">
        <w:rPr>
          <w:rFonts w:ascii="Georgia" w:eastAsiaTheme="minorEastAsia" w:hAnsi="Georgia" w:cs="Arial"/>
        </w:rPr>
        <w:t>5)</w:t>
      </w:r>
      <w:r w:rsidR="00052F1F" w:rsidRPr="00C36BE0">
        <w:rPr>
          <w:rFonts w:ascii="Georgia" w:eastAsiaTheme="minorEastAsia" w:hAnsi="Georgia" w:cs="Arial"/>
        </w:rPr>
        <w:t xml:space="preserve"> </w:t>
      </w:r>
      <w:r w:rsidR="00EE2226" w:rsidRPr="00C36BE0">
        <w:rPr>
          <w:rFonts w:ascii="Georgia" w:eastAsiaTheme="minorEastAsia" w:hAnsi="Georgia" w:cs="Arial"/>
        </w:rPr>
        <w:t xml:space="preserve">Sky panel on the ceiling of </w:t>
      </w:r>
      <w:r w:rsidR="00393FB2" w:rsidRPr="00C36BE0">
        <w:rPr>
          <w:rFonts w:ascii="Georgia" w:eastAsiaTheme="minorEastAsia" w:hAnsi="Georgia" w:cs="Arial"/>
        </w:rPr>
        <w:t xml:space="preserve">the </w:t>
      </w:r>
      <w:r w:rsidR="00EE2226" w:rsidRPr="00C36BE0">
        <w:rPr>
          <w:rFonts w:ascii="Georgia" w:eastAsiaTheme="minorEastAsia" w:hAnsi="Georgia" w:cs="Arial"/>
        </w:rPr>
        <w:t>changing room</w:t>
      </w:r>
      <w:r w:rsidR="00300988" w:rsidRPr="00C36BE0">
        <w:rPr>
          <w:rFonts w:ascii="Georgia" w:eastAsiaTheme="minorEastAsia" w:hAnsi="Georgia" w:cs="Arial"/>
        </w:rPr>
        <w:t xml:space="preserve">; </w:t>
      </w:r>
      <w:r w:rsidR="00EE2226" w:rsidRPr="00C36BE0">
        <w:rPr>
          <w:rFonts w:ascii="Georgia" w:eastAsiaTheme="minorEastAsia" w:hAnsi="Georgia" w:cs="Arial"/>
        </w:rPr>
        <w:t>6)</w:t>
      </w:r>
      <w:r w:rsidR="00052F1F" w:rsidRPr="00C36BE0">
        <w:rPr>
          <w:rFonts w:ascii="Georgia" w:eastAsiaTheme="minorEastAsia" w:hAnsi="Georgia" w:cs="Arial"/>
        </w:rPr>
        <w:t xml:space="preserve"> </w:t>
      </w:r>
      <w:r w:rsidR="00EE2226" w:rsidRPr="00C36BE0">
        <w:rPr>
          <w:rFonts w:ascii="Georgia" w:eastAsiaTheme="minorEastAsia" w:hAnsi="Georgia" w:cs="Arial"/>
        </w:rPr>
        <w:t xml:space="preserve">Sky panel on the wall of </w:t>
      </w:r>
      <w:r w:rsidR="00393FB2" w:rsidRPr="00C36BE0">
        <w:rPr>
          <w:rFonts w:ascii="Georgia" w:eastAsiaTheme="minorEastAsia" w:hAnsi="Georgia" w:cs="Arial"/>
        </w:rPr>
        <w:t xml:space="preserve">the </w:t>
      </w:r>
      <w:r w:rsidR="00EE2226" w:rsidRPr="00C36BE0">
        <w:rPr>
          <w:rFonts w:ascii="Georgia" w:eastAsiaTheme="minorEastAsia" w:hAnsi="Georgia" w:cs="Arial"/>
        </w:rPr>
        <w:t>changing room</w:t>
      </w:r>
      <w:r w:rsidR="0015203C" w:rsidRPr="00C36BE0">
        <w:rPr>
          <w:rFonts w:ascii="Georgia" w:eastAsiaTheme="minorEastAsia" w:hAnsi="Georgia" w:cs="Arial"/>
        </w:rPr>
        <w:t>.</w:t>
      </w:r>
      <w:r w:rsidR="00052F1F" w:rsidRPr="00C36BE0">
        <w:rPr>
          <w:rFonts w:ascii="Georgia" w:eastAsiaTheme="minorEastAsia" w:hAnsi="Georgia" w:cs="Arial"/>
        </w:rPr>
        <w:t xml:space="preserve"> </w:t>
      </w:r>
      <w:r w:rsidR="0015203C" w:rsidRPr="00C36BE0">
        <w:rPr>
          <w:rFonts w:ascii="Georgia" w:eastAsiaTheme="minorEastAsia" w:hAnsi="Georgia" w:cs="Arial"/>
          <w:b/>
          <w:bCs/>
        </w:rPr>
        <w:t>(4)Results:</w:t>
      </w:r>
      <w:r w:rsidR="0015203C" w:rsidRPr="00C36BE0">
        <w:rPr>
          <w:rFonts w:ascii="Georgia" w:eastAsiaTheme="minorEastAsia" w:hAnsi="Georgia" w:cs="Arial"/>
        </w:rPr>
        <w:t xml:space="preserve"> According to </w:t>
      </w:r>
      <w:r w:rsidR="00393FB2" w:rsidRPr="00C36BE0">
        <w:rPr>
          <w:rFonts w:ascii="Georgia" w:eastAsiaTheme="minorEastAsia" w:hAnsi="Georgia" w:cs="Arial"/>
        </w:rPr>
        <w:t xml:space="preserve">the </w:t>
      </w:r>
      <w:r w:rsidR="0015203C" w:rsidRPr="00C36BE0">
        <w:rPr>
          <w:rFonts w:ascii="Georgia" w:eastAsiaTheme="minorEastAsia" w:hAnsi="Georgia" w:cs="Arial"/>
        </w:rPr>
        <w:t xml:space="preserve">architects’ opinion, exposure to the sky panel on the ceiling of </w:t>
      </w:r>
      <w:r w:rsidR="00B93952" w:rsidRPr="00C36BE0">
        <w:rPr>
          <w:rFonts w:ascii="Georgia" w:eastAsiaTheme="minorEastAsia" w:hAnsi="Georgia" w:cs="Arial"/>
        </w:rPr>
        <w:t xml:space="preserve">the </w:t>
      </w:r>
      <w:r w:rsidR="0015203C" w:rsidRPr="00C36BE0">
        <w:rPr>
          <w:rFonts w:ascii="Georgia" w:eastAsiaTheme="minorEastAsia" w:hAnsi="Georgia" w:cs="Arial"/>
        </w:rPr>
        <w:t xml:space="preserve">CT room and exposure to </w:t>
      </w:r>
      <w:r w:rsidR="00B93952" w:rsidRPr="00C36BE0">
        <w:rPr>
          <w:rFonts w:ascii="Georgia" w:eastAsiaTheme="minorEastAsia" w:hAnsi="Georgia" w:cs="Arial"/>
        </w:rPr>
        <w:t xml:space="preserve">the </w:t>
      </w:r>
      <w:r w:rsidR="0015203C" w:rsidRPr="00C36BE0">
        <w:rPr>
          <w:rFonts w:ascii="Georgia" w:eastAsiaTheme="minorEastAsia" w:hAnsi="Georgia" w:cs="Arial"/>
        </w:rPr>
        <w:t xml:space="preserve">water pool behind the glass wall in </w:t>
      </w:r>
      <w:r w:rsidR="00B93952" w:rsidRPr="00C36BE0">
        <w:rPr>
          <w:rFonts w:ascii="Georgia" w:eastAsiaTheme="minorEastAsia" w:hAnsi="Georgia" w:cs="Arial"/>
        </w:rPr>
        <w:t xml:space="preserve">the </w:t>
      </w:r>
      <w:r w:rsidR="0015203C" w:rsidRPr="00C36BE0">
        <w:rPr>
          <w:rFonts w:ascii="Georgia" w:eastAsiaTheme="minorEastAsia" w:hAnsi="Georgia" w:cs="Arial"/>
        </w:rPr>
        <w:t xml:space="preserve">CT room </w:t>
      </w:r>
      <w:r w:rsidR="003D5B07" w:rsidRPr="00C36BE0">
        <w:rPr>
          <w:rFonts w:ascii="Georgia" w:eastAsiaTheme="minorEastAsia" w:hAnsi="Georgia" w:cs="Arial"/>
        </w:rPr>
        <w:t>might</w:t>
      </w:r>
      <w:r w:rsidR="0015203C" w:rsidRPr="00C36BE0">
        <w:rPr>
          <w:rFonts w:ascii="Georgia" w:eastAsiaTheme="minorEastAsia" w:hAnsi="Georgia" w:cs="Arial"/>
        </w:rPr>
        <w:t xml:space="preserve"> create a more restorative environment. Furthermore, architects </w:t>
      </w:r>
      <w:r w:rsidR="00A95E03">
        <w:rPr>
          <w:rFonts w:ascii="Georgia" w:eastAsiaTheme="minorEastAsia" w:hAnsi="Georgia" w:cs="Arial"/>
        </w:rPr>
        <w:t>believed</w:t>
      </w:r>
      <w:r w:rsidR="0015203C" w:rsidRPr="00C36BE0">
        <w:rPr>
          <w:rFonts w:ascii="Georgia" w:eastAsiaTheme="minorEastAsia" w:hAnsi="Georgia" w:cs="Arial"/>
        </w:rPr>
        <w:t xml:space="preserve"> </w:t>
      </w:r>
      <w:r w:rsidR="00A95E03">
        <w:rPr>
          <w:rFonts w:ascii="Georgia" w:eastAsiaTheme="minorEastAsia" w:hAnsi="Georgia" w:cs="Arial"/>
        </w:rPr>
        <w:t xml:space="preserve">that </w:t>
      </w:r>
      <w:r w:rsidR="0015203C" w:rsidRPr="00C36BE0">
        <w:rPr>
          <w:rFonts w:ascii="Georgia" w:eastAsiaTheme="minorEastAsia" w:hAnsi="Georgia" w:cs="Arial"/>
        </w:rPr>
        <w:t xml:space="preserve">implementing interventions such as adding movement </w:t>
      </w:r>
      <w:r w:rsidR="003D5B07" w:rsidRPr="00C36BE0">
        <w:rPr>
          <w:rFonts w:ascii="Georgia" w:eastAsiaTheme="minorEastAsia" w:hAnsi="Georgia" w:cs="Arial"/>
        </w:rPr>
        <w:t>to the content of blue elements</w:t>
      </w:r>
      <w:r w:rsidR="00397A48" w:rsidRPr="00C36BE0">
        <w:rPr>
          <w:rFonts w:ascii="Georgia" w:eastAsiaTheme="minorEastAsia" w:hAnsi="Georgia" w:cs="Arial"/>
        </w:rPr>
        <w:t>,</w:t>
      </w:r>
      <w:r w:rsidR="0015203C" w:rsidRPr="00C36BE0">
        <w:rPr>
          <w:rFonts w:ascii="Georgia" w:eastAsiaTheme="minorEastAsia" w:hAnsi="Georgia" w:cs="Arial"/>
        </w:rPr>
        <w:t xml:space="preserve"> considering </w:t>
      </w:r>
      <w:r w:rsidR="003D5B07" w:rsidRPr="00C36BE0">
        <w:rPr>
          <w:rFonts w:ascii="Georgia" w:eastAsiaTheme="minorEastAsia" w:hAnsi="Georgia" w:cs="Arial"/>
        </w:rPr>
        <w:t>specific architectural layouts</w:t>
      </w:r>
      <w:r w:rsidR="00EA6CBB" w:rsidRPr="00C36BE0">
        <w:rPr>
          <w:rFonts w:ascii="Georgia" w:eastAsiaTheme="minorEastAsia" w:hAnsi="Georgia" w:cs="Arial"/>
        </w:rPr>
        <w:t>, considering specific size</w:t>
      </w:r>
      <w:r w:rsidR="00AB47B9" w:rsidRPr="00C36BE0">
        <w:rPr>
          <w:rFonts w:ascii="Georgia" w:eastAsiaTheme="minorEastAsia" w:hAnsi="Georgia" w:cs="Arial"/>
        </w:rPr>
        <w:t>s</w:t>
      </w:r>
      <w:r w:rsidR="00EA6CBB" w:rsidRPr="00C36BE0">
        <w:rPr>
          <w:rFonts w:ascii="Georgia" w:eastAsiaTheme="minorEastAsia" w:hAnsi="Georgia" w:cs="Arial"/>
        </w:rPr>
        <w:t xml:space="preserve"> of sky panel</w:t>
      </w:r>
      <w:r w:rsidR="00AB47B9" w:rsidRPr="00C36BE0">
        <w:rPr>
          <w:rFonts w:ascii="Georgia" w:eastAsiaTheme="minorEastAsia" w:hAnsi="Georgia" w:cs="Arial"/>
        </w:rPr>
        <w:t>s</w:t>
      </w:r>
      <w:r w:rsidR="00397A48" w:rsidRPr="00C36BE0">
        <w:rPr>
          <w:rFonts w:ascii="Georgia" w:eastAsiaTheme="minorEastAsia" w:hAnsi="Georgia" w:cs="Arial"/>
        </w:rPr>
        <w:t xml:space="preserve"> and adding water</w:t>
      </w:r>
      <w:r w:rsidR="00EA6CBB" w:rsidRPr="00C36BE0">
        <w:rPr>
          <w:rFonts w:ascii="Georgia" w:eastAsiaTheme="minorEastAsia" w:hAnsi="Georgia" w:cs="Arial"/>
        </w:rPr>
        <w:t xml:space="preserve"> </w:t>
      </w:r>
      <w:r w:rsidR="00397A48" w:rsidRPr="00C36BE0">
        <w:rPr>
          <w:rFonts w:ascii="Georgia" w:eastAsiaTheme="minorEastAsia" w:hAnsi="Georgia" w:cs="Arial"/>
        </w:rPr>
        <w:t>wall</w:t>
      </w:r>
      <w:r w:rsidR="00AB47B9" w:rsidRPr="00C36BE0">
        <w:rPr>
          <w:rFonts w:ascii="Georgia" w:eastAsiaTheme="minorEastAsia" w:hAnsi="Georgia" w:cs="Arial"/>
        </w:rPr>
        <w:t>s</w:t>
      </w:r>
      <w:r w:rsidR="00EA6CBB" w:rsidRPr="00C36BE0">
        <w:rPr>
          <w:rFonts w:ascii="Georgia" w:eastAsiaTheme="minorEastAsia" w:hAnsi="Georgia" w:cs="Arial"/>
        </w:rPr>
        <w:t xml:space="preserve"> </w:t>
      </w:r>
      <w:r w:rsidR="00A95E03">
        <w:rPr>
          <w:rFonts w:ascii="Georgia" w:eastAsiaTheme="minorEastAsia" w:hAnsi="Georgia" w:cs="Arial"/>
        </w:rPr>
        <w:t>can</w:t>
      </w:r>
      <w:r w:rsidR="0015203C" w:rsidRPr="00C36BE0">
        <w:rPr>
          <w:rFonts w:ascii="Georgia" w:eastAsiaTheme="minorEastAsia" w:hAnsi="Georgia" w:cs="Arial"/>
        </w:rPr>
        <w:t xml:space="preserve"> increase the positive influences of blue elements on reducing patients’ stress. </w:t>
      </w:r>
      <w:r w:rsidR="0015203C" w:rsidRPr="00C36BE0">
        <w:rPr>
          <w:rFonts w:ascii="Georgia" w:eastAsiaTheme="minorEastAsia" w:hAnsi="Georgia" w:cs="Arial"/>
          <w:b/>
          <w:bCs/>
        </w:rPr>
        <w:t>(5)Conclusions:</w:t>
      </w:r>
      <w:r w:rsidR="0015203C" w:rsidRPr="00C36BE0">
        <w:rPr>
          <w:rFonts w:ascii="Georgia" w:eastAsiaTheme="minorEastAsia" w:hAnsi="Georgia" w:cs="Arial"/>
        </w:rPr>
        <w:t xml:space="preserve"> </w:t>
      </w:r>
      <w:r w:rsidR="00B6354F" w:rsidRPr="00C36BE0">
        <w:rPr>
          <w:rFonts w:ascii="Georgia" w:eastAsiaTheme="minorEastAsia" w:hAnsi="Georgia" w:cs="Arial"/>
          <w:bCs/>
        </w:rPr>
        <w:t xml:space="preserve">The findings </w:t>
      </w:r>
      <w:r w:rsidR="0002054B" w:rsidRPr="00C36BE0">
        <w:rPr>
          <w:rFonts w:ascii="Georgia" w:eastAsiaTheme="minorEastAsia" w:hAnsi="Georgia" w:cs="Arial"/>
          <w:bCs/>
        </w:rPr>
        <w:t>aim</w:t>
      </w:r>
      <w:r w:rsidR="00B6354F" w:rsidRPr="00C36BE0">
        <w:rPr>
          <w:rFonts w:ascii="Georgia" w:eastAsiaTheme="minorEastAsia" w:hAnsi="Georgia" w:cs="Arial"/>
          <w:bCs/>
        </w:rPr>
        <w:t xml:space="preserve"> to increase awareness regarding </w:t>
      </w:r>
      <w:r w:rsidR="008D4A3D" w:rsidRPr="00C36BE0">
        <w:rPr>
          <w:rFonts w:ascii="Georgia" w:eastAsiaTheme="minorEastAsia" w:hAnsi="Georgia" w:cs="Arial"/>
          <w:bCs/>
        </w:rPr>
        <w:t xml:space="preserve">the role of </w:t>
      </w:r>
      <w:r w:rsidR="00B6354F" w:rsidRPr="00C36BE0">
        <w:rPr>
          <w:rFonts w:ascii="Georgia" w:eastAsiaTheme="minorEastAsia" w:hAnsi="Georgia" w:cs="Arial"/>
          <w:bCs/>
        </w:rPr>
        <w:t>blue elements</w:t>
      </w:r>
      <w:r w:rsidR="008D4A3D" w:rsidRPr="00C36BE0">
        <w:rPr>
          <w:rFonts w:ascii="Georgia" w:eastAsiaTheme="minorEastAsia" w:hAnsi="Georgia" w:cs="Arial"/>
          <w:bCs/>
        </w:rPr>
        <w:t>,</w:t>
      </w:r>
      <w:r w:rsidR="00B6354F" w:rsidRPr="00C36BE0">
        <w:rPr>
          <w:rFonts w:ascii="Georgia" w:eastAsiaTheme="minorEastAsia" w:hAnsi="Georgia" w:cs="Arial"/>
          <w:bCs/>
        </w:rPr>
        <w:t xml:space="preserve"> specifically water</w:t>
      </w:r>
      <w:r w:rsidR="00FD3B0D" w:rsidRPr="00C36BE0">
        <w:rPr>
          <w:rFonts w:ascii="Georgia" w:eastAsiaTheme="minorEastAsia" w:hAnsi="Georgia" w:cs="Arial"/>
          <w:bCs/>
        </w:rPr>
        <w:t>,</w:t>
      </w:r>
      <w:r w:rsidR="00B6354F" w:rsidRPr="00C36BE0">
        <w:rPr>
          <w:rFonts w:ascii="Georgia" w:eastAsiaTheme="minorEastAsia" w:hAnsi="Georgia" w:cs="Arial"/>
          <w:bCs/>
        </w:rPr>
        <w:t xml:space="preserve"> among architects as a group who design environments that cater to patients’ needs. </w:t>
      </w:r>
    </w:p>
    <w:p w14:paraId="1457C939" w14:textId="29122509" w:rsidR="0015203C" w:rsidRPr="00811894" w:rsidRDefault="0015203C" w:rsidP="00B64936">
      <w:pPr>
        <w:pStyle w:val="MDPI17abstract"/>
        <w:rPr>
          <w:rFonts w:eastAsiaTheme="minorEastAsia" w:cs="Arial"/>
          <w:b/>
          <w:bCs/>
          <w:rtl/>
          <w:lang w:bidi="fa-IR"/>
        </w:rPr>
      </w:pPr>
      <w:r w:rsidRPr="00811894">
        <w:rPr>
          <w:rFonts w:eastAsiaTheme="minorEastAsia" w:cs="Arial"/>
          <w:bCs/>
        </w:rPr>
        <w:t xml:space="preserve"> </w:t>
      </w:r>
    </w:p>
    <w:p w14:paraId="1DD17E03" w14:textId="743663B2" w:rsidR="0015203C" w:rsidRPr="00811894" w:rsidRDefault="00A86E9F" w:rsidP="00DF5454">
      <w:pPr>
        <w:pStyle w:val="MDPI18keywords"/>
        <w:spacing w:before="0" w:line="228" w:lineRule="auto"/>
        <w:ind w:firstLine="425"/>
        <w:rPr>
          <w:rFonts w:ascii="Georgia" w:eastAsiaTheme="minorEastAsia" w:hAnsi="Georgia" w:cs="Arial"/>
          <w:szCs w:val="18"/>
        </w:rPr>
      </w:pPr>
      <w:r w:rsidRPr="00811894">
        <w:rPr>
          <w:rFonts w:ascii="Georgia" w:eastAsiaTheme="minorEastAsia" w:hAnsi="Georgia" w:cs="Arial"/>
          <w:b/>
          <w:szCs w:val="18"/>
        </w:rPr>
        <w:t>Keywords:</w:t>
      </w:r>
      <w:r w:rsidRPr="00811894">
        <w:rPr>
          <w:rFonts w:ascii="Georgia" w:eastAsiaTheme="minorEastAsia" w:hAnsi="Georgia" w:cs="Arial"/>
          <w:szCs w:val="18"/>
        </w:rPr>
        <w:t xml:space="preserve"> </w:t>
      </w:r>
      <w:r w:rsidR="0015203C" w:rsidRPr="00811894">
        <w:rPr>
          <w:rFonts w:ascii="Georgia" w:eastAsiaTheme="minorEastAsia" w:hAnsi="Georgia" w:cs="Arial"/>
          <w:szCs w:val="18"/>
        </w:rPr>
        <w:t xml:space="preserve">Blue elements, </w:t>
      </w:r>
      <w:r w:rsidR="003D5B07" w:rsidRPr="00811894">
        <w:rPr>
          <w:rFonts w:ascii="Georgia" w:eastAsiaTheme="minorEastAsia" w:hAnsi="Georgia" w:cs="Arial"/>
          <w:szCs w:val="18"/>
        </w:rPr>
        <w:t>S</w:t>
      </w:r>
      <w:r w:rsidR="0015203C" w:rsidRPr="00811894">
        <w:rPr>
          <w:rFonts w:ascii="Georgia" w:eastAsiaTheme="minorEastAsia" w:hAnsi="Georgia" w:cs="Arial"/>
          <w:szCs w:val="18"/>
        </w:rPr>
        <w:t xml:space="preserve">ky, Water, </w:t>
      </w:r>
      <w:r w:rsidR="00DF5454" w:rsidRPr="00811894">
        <w:rPr>
          <w:rFonts w:ascii="Georgia" w:eastAsiaTheme="minorEastAsia" w:hAnsi="Georgia" w:cs="Arial"/>
          <w:szCs w:val="18"/>
        </w:rPr>
        <w:t>Restorative influences</w:t>
      </w:r>
      <w:r w:rsidR="0015203C" w:rsidRPr="00811894">
        <w:rPr>
          <w:rFonts w:ascii="Georgia" w:eastAsiaTheme="minorEastAsia" w:hAnsi="Georgia" w:cs="Arial"/>
          <w:szCs w:val="18"/>
        </w:rPr>
        <w:t>, CT scan environments.</w:t>
      </w:r>
    </w:p>
    <w:p w14:paraId="6A05A809" w14:textId="77777777" w:rsidR="00A86E9F" w:rsidRPr="00811894" w:rsidRDefault="00A86E9F" w:rsidP="00A86E9F">
      <w:pPr>
        <w:pStyle w:val="MDPI19line"/>
        <w:rPr>
          <w:rFonts w:ascii="Georgia" w:eastAsiaTheme="minorEastAsia" w:hAnsi="Georgia" w:cs="Arial"/>
        </w:rPr>
      </w:pPr>
    </w:p>
    <w:p w14:paraId="32A36C38" w14:textId="77777777" w:rsidR="00A86E9F" w:rsidRPr="00811894" w:rsidRDefault="00A86E9F" w:rsidP="00A86E9F">
      <w:pPr>
        <w:pStyle w:val="MDPI21heading1"/>
        <w:rPr>
          <w:rFonts w:ascii="Georgia" w:eastAsiaTheme="minorEastAsia" w:hAnsi="Georgia" w:cs="Arial"/>
          <w:lang w:eastAsia="zh-CN"/>
        </w:rPr>
      </w:pPr>
      <w:r w:rsidRPr="00811894">
        <w:rPr>
          <w:rFonts w:ascii="Georgia" w:eastAsiaTheme="minorEastAsia" w:hAnsi="Georgia" w:cs="Arial"/>
          <w:lang w:eastAsia="zh-CN"/>
        </w:rPr>
        <w:t>1. Introduction</w:t>
      </w:r>
    </w:p>
    <w:p w14:paraId="40658163" w14:textId="6ACB6436" w:rsidR="00CF7474" w:rsidRDefault="009968F0" w:rsidP="00CF7474">
      <w:pPr>
        <w:pStyle w:val="MDPI31text"/>
        <w:rPr>
          <w:rFonts w:ascii="Georgia" w:eastAsiaTheme="minorEastAsia" w:hAnsi="Georgia" w:cs="Arial"/>
        </w:rPr>
      </w:pPr>
      <w:r w:rsidRPr="00811894">
        <w:rPr>
          <w:rFonts w:ascii="Georgia" w:eastAsiaTheme="minorEastAsia" w:hAnsi="Georgia" w:cs="Arial"/>
        </w:rPr>
        <w:t>H</w:t>
      </w:r>
      <w:r w:rsidR="00A64B8C" w:rsidRPr="00811894">
        <w:rPr>
          <w:rFonts w:ascii="Georgia" w:eastAsiaTheme="minorEastAsia" w:hAnsi="Georgia" w:cs="Arial"/>
        </w:rPr>
        <w:t>ealthcare facilities are generally characterized by fear, anxiety, stress, and uncertainty for patients</w:t>
      </w:r>
      <w:r w:rsidR="006F4591" w:rsidRPr="00811894">
        <w:rPr>
          <w:rFonts w:ascii="Georgia" w:eastAsiaTheme="minorEastAsia" w:hAnsi="Georgia" w:cs="Arial"/>
        </w:rPr>
        <w:t xml:space="preserve"> </w:t>
      </w:r>
      <w:r w:rsidR="006F4591" w:rsidRPr="00811894">
        <w:rPr>
          <w:rFonts w:ascii="Georgia" w:eastAsiaTheme="minorEastAsia" w:hAnsi="Georgia" w:cs="Arial"/>
        </w:rPr>
        <w:fldChar w:fldCharType="begin"/>
      </w:r>
      <w:r w:rsidR="006F4591" w:rsidRPr="00811894">
        <w:rPr>
          <w:rFonts w:ascii="Georgia" w:eastAsiaTheme="minorEastAsia" w:hAnsi="Georgia" w:cs="Arial"/>
        </w:rPr>
        <w:instrText xml:space="preserve"> ADDIN EN.CITE &lt;EndNote&gt;&lt;Cite&gt;&lt;Author&gt;Ulrich&lt;/Author&gt;&lt;Year&gt;2001&lt;/Year&gt;&lt;RecNum&gt;35&lt;/RecNum&gt;&lt;DisplayText&gt;(Ulrich, 2001)&lt;/DisplayText&gt;&lt;record&gt;&lt;rec-number&gt;35&lt;/rec-number&gt;&lt;foreign-keys&gt;&lt;key app="EN" db-id="wxxfwff5tvtf9gee9sb55pe62rfe5pxtrr2p" timestamp="1653310101"&gt;35&lt;/key&gt;&lt;/foreign-keys&gt;&lt;ref-type name="Conference Proceedings"&gt;10&lt;/ref-type&gt;&lt;contributors&gt;&lt;authors&gt;&lt;author&gt;Ulrich, Roger S&lt;/author&gt;&lt;/authors&gt;&lt;/contributors&gt;&lt;titles&gt;&lt;title&gt;Effects of healthcare environmental design on medical outcomes&lt;/title&gt;&lt;secondary-title&gt;Design and Health: Proceedings of the Second International Conference on Health and Design. Stockholm, Sweden: Svensk Byggtjanst&lt;/secondary-title&gt;&lt;/titles&gt;&lt;pages&gt;59&lt;/pages&gt;&lt;volume&gt;49&lt;/volume&gt;&lt;dates&gt;&lt;year&gt;2001&lt;/year&gt;&lt;/dates&gt;&lt;urls&gt;&lt;/urls&gt;&lt;/record&gt;&lt;/Cite&gt;&lt;/EndNote&gt;</w:instrText>
      </w:r>
      <w:r w:rsidR="006F4591" w:rsidRPr="00811894">
        <w:rPr>
          <w:rFonts w:ascii="Georgia" w:eastAsiaTheme="minorEastAsia" w:hAnsi="Georgia" w:cs="Arial"/>
        </w:rPr>
        <w:fldChar w:fldCharType="separate"/>
      </w:r>
      <w:r w:rsidR="006F4591" w:rsidRPr="00811894">
        <w:rPr>
          <w:rFonts w:ascii="Georgia" w:eastAsiaTheme="minorEastAsia" w:hAnsi="Georgia" w:cs="Arial"/>
          <w:noProof/>
        </w:rPr>
        <w:t>(Ulrich, 2001)</w:t>
      </w:r>
      <w:r w:rsidR="006F4591" w:rsidRPr="00811894">
        <w:rPr>
          <w:rFonts w:ascii="Georgia" w:eastAsiaTheme="minorEastAsia" w:hAnsi="Georgia" w:cs="Arial"/>
        </w:rPr>
        <w:fldChar w:fldCharType="end"/>
      </w:r>
      <w:r w:rsidR="00BE1FC6" w:rsidRPr="00811894">
        <w:rPr>
          <w:rFonts w:ascii="Georgia" w:eastAsiaTheme="minorEastAsia" w:hAnsi="Georgia" w:cs="Arial"/>
        </w:rPr>
        <w:t>,</w:t>
      </w:r>
      <w:r w:rsidR="00A64B8C" w:rsidRPr="00811894">
        <w:rPr>
          <w:rFonts w:ascii="Georgia" w:eastAsiaTheme="minorEastAsia" w:hAnsi="Georgia" w:cs="Arial"/>
        </w:rPr>
        <w:t xml:space="preserve"> and</w:t>
      </w:r>
      <w:r w:rsidR="0015203C" w:rsidRPr="00811894">
        <w:rPr>
          <w:rFonts w:ascii="Georgia" w:eastAsiaTheme="minorEastAsia" w:hAnsi="Georgia" w:cs="Arial"/>
        </w:rPr>
        <w:t xml:space="preserve"> psychological health, as an important aspect of human health </w:t>
      </w:r>
      <w:r w:rsidR="0015203C" w:rsidRPr="00811894">
        <w:rPr>
          <w:rFonts w:ascii="Georgia" w:eastAsiaTheme="minorEastAsia" w:hAnsi="Georgia" w:cs="Arial"/>
        </w:rPr>
        <w:fldChar w:fldCharType="begin"/>
      </w:r>
      <w:r w:rsidR="0015203C" w:rsidRPr="00811894">
        <w:rPr>
          <w:rFonts w:ascii="Georgia" w:eastAsiaTheme="minorEastAsia" w:hAnsi="Georgia" w:cs="Arial"/>
        </w:rPr>
        <w:instrText xml:space="preserve"> ADDIN EN.CITE &lt;EndNote&gt;&lt;Cite&gt;&lt;Author&gt;WHO&lt;/Author&gt;&lt;Year&gt;1946&lt;/Year&gt;&lt;RecNum&gt;3&lt;/RecNum&gt;&lt;DisplayText&gt;(WHO, 1946)&lt;/DisplayText&gt;&lt;record&gt;&lt;rec-number&gt;3&lt;/rec-number&gt;&lt;foreign-keys&gt;&lt;key app="EN" db-id="zww95eea0aevt4erwes5wtv8t59w5ddv9a0z" timestamp="1499602158"&gt;3&lt;/key&gt;&lt;/foreign-keys&gt;&lt;ref-type name="Journal Article"&gt;17&lt;/ref-type&gt;&lt;contributors&gt;&lt;authors&gt;&lt;author&gt;WHO, I&lt;/author&gt;&lt;/authors&gt;&lt;/contributors&gt;&lt;titles&gt;&lt;title&gt;Preamble to the constitution of th World Health Organization as adopted by the International Health Conference&lt;/title&gt;&lt;secondary-title&gt;New York&lt;/secondary-title&gt;&lt;/titles&gt;&lt;periodical&gt;&lt;full-title&gt;New York&lt;/full-title&gt;&lt;/periodical&gt;&lt;pages&gt;19-22&lt;/pages&gt;&lt;dates&gt;&lt;year&gt;1946&lt;/year&gt;&lt;/dates&gt;&lt;urls&gt;&lt;/urls&gt;&lt;/record&gt;&lt;/Cite&gt;&lt;/EndNote&gt;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rPr>
        <w:t>(WHO, 1946)</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is negatively affected when people encounter healthcare situations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&lt;EndNote&gt;&lt;Cite&gt;&lt;Author&gt;Huisman&lt;/Author&gt;&lt;Year&gt;2012&lt;/Year&gt;&lt;RecNum&gt;28&lt;/RecNum&gt;&lt;DisplayText&gt;(Huisman, Morales, van Hoof, &amp;amp; Kort, 2012)&lt;/DisplayText&gt;&lt;record&gt;&lt;rec-number&gt;28&lt;/rec-number&gt;&lt;foreign-keys&gt;&lt;key app="EN" db-id="wxxfwff5tvtf9gee9sb55pe62rfe5pxtrr2p" timestamp="1645438408"&gt;28&lt;/key&gt;&lt;/foreign-keys&gt;&lt;ref-type name="Journal Article"&gt;17&lt;/ref-type&gt;&lt;contributors&gt;&lt;authors&gt;&lt;author&gt;Huisman, Emelieke RCM&lt;/author&gt;&lt;author&gt;Morales, Ernesto&lt;/author&gt;&lt;author&gt;van Hoof, Joost&lt;/author&gt;&lt;author&gt;Kort, Helianthe SM&lt;/author&gt;&lt;/authors&gt;&lt;/contributors&gt;&lt;titles&gt;&lt;title&gt;Healing environment: A review of the impact of physical environmental factors on users&lt;/title&gt;&lt;secondary-title&gt;Building and environment&lt;/secondary-title&gt;&lt;/titles&gt;&lt;periodical&gt;&lt;full-title&gt;Building and environment&lt;/full-title&gt;&lt;/periodical&gt;&lt;pages&gt;70-80&lt;/pages&gt;&lt;volume&gt;58&lt;/volume&gt;&lt;dates&gt;&lt;year&gt;2012&lt;/year&gt;&lt;/dates&gt;&lt;isbn&gt;0360-1323&lt;/isbn&gt;&lt;urls&gt;&lt;/urls&gt;&lt;/record&gt;&lt;/Cite&gt;&lt;/EndNote&gt;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(Huisman, Morales, van Hoof, &amp; Kort, 2012)</w:t>
      </w:r>
      <w:r w:rsidR="0015203C" w:rsidRPr="00811894">
        <w:rPr>
          <w:rFonts w:ascii="Georgia" w:eastAsiaTheme="minorEastAsia" w:hAnsi="Georgia" w:cs="Arial"/>
        </w:rPr>
        <w:fldChar w:fldCharType="end"/>
      </w:r>
      <w:r w:rsidR="00A64B8C" w:rsidRPr="00811894">
        <w:rPr>
          <w:rFonts w:ascii="Georgia" w:eastAsiaTheme="minorEastAsia" w:hAnsi="Georgia" w:cs="Arial"/>
        </w:rPr>
        <w:t>. However,</w:t>
      </w:r>
      <w:r w:rsidR="0006634C" w:rsidRPr="00811894">
        <w:rPr>
          <w:rFonts w:ascii="Georgia" w:eastAsiaTheme="minorEastAsia" w:hAnsi="Georgia" w:cs="Arial"/>
        </w:rPr>
        <w:t xml:space="preserve"> </w:t>
      </w:r>
      <w:r w:rsidR="006252D4" w:rsidRPr="00811894">
        <w:rPr>
          <w:rFonts w:ascii="Georgia" w:eastAsiaTheme="minorEastAsia" w:hAnsi="Georgia" w:cs="Arial"/>
        </w:rPr>
        <w:t xml:space="preserve">with the </w:t>
      </w:r>
      <w:r w:rsidR="009B0221" w:rsidRPr="00811894">
        <w:rPr>
          <w:rFonts w:ascii="Georgia" w:eastAsiaTheme="minorEastAsia" w:hAnsi="Georgia" w:cs="Arial"/>
        </w:rPr>
        <w:t>development</w:t>
      </w:r>
      <w:r w:rsidR="006252D4" w:rsidRPr="00811894">
        <w:rPr>
          <w:rFonts w:ascii="Georgia" w:eastAsiaTheme="minorEastAsia" w:hAnsi="Georgia" w:cs="Arial"/>
        </w:rPr>
        <w:t xml:space="preserve"> of evidence-based design, it has been </w:t>
      </w:r>
      <w:r w:rsidR="008749B1">
        <w:rPr>
          <w:rFonts w:ascii="Georgia" w:eastAsiaTheme="minorEastAsia" w:hAnsi="Georgia" w:cs="Arial"/>
        </w:rPr>
        <w:t>repe</w:t>
      </w:r>
      <w:r w:rsidR="00ED5061">
        <w:rPr>
          <w:rFonts w:ascii="Georgia" w:eastAsiaTheme="minorEastAsia" w:hAnsi="Georgia" w:cs="Arial"/>
        </w:rPr>
        <w:t>a</w:t>
      </w:r>
      <w:r w:rsidR="00765A8E">
        <w:rPr>
          <w:rFonts w:ascii="Georgia" w:eastAsiaTheme="minorEastAsia" w:hAnsi="Georgia" w:cs="Arial"/>
        </w:rPr>
        <w:t xml:space="preserve">tedly </w:t>
      </w:r>
      <w:r w:rsidR="006252D4" w:rsidRPr="00811894">
        <w:rPr>
          <w:rFonts w:ascii="Georgia" w:eastAsiaTheme="minorEastAsia" w:hAnsi="Georgia" w:cs="Arial"/>
        </w:rPr>
        <w:t xml:space="preserve">demonstrated that </w:t>
      </w:r>
      <w:r w:rsidR="00B627D5" w:rsidRPr="00811894">
        <w:rPr>
          <w:rFonts w:ascii="Georgia" w:eastAsiaTheme="minorEastAsia" w:hAnsi="Georgia" w:cs="Arial"/>
        </w:rPr>
        <w:t>applying some specific design strategies</w:t>
      </w:r>
      <w:r w:rsidR="006252D4" w:rsidRPr="00811894">
        <w:rPr>
          <w:rFonts w:ascii="Georgia" w:eastAsiaTheme="minorEastAsia" w:hAnsi="Georgia" w:cs="Arial"/>
        </w:rPr>
        <w:t xml:space="preserve"> in the built environment of healthcare facilities</w:t>
      </w:r>
      <w:r w:rsidR="00B627D5" w:rsidRPr="00811894">
        <w:rPr>
          <w:rFonts w:ascii="Georgia" w:eastAsiaTheme="minorEastAsia" w:hAnsi="Georgia" w:cs="Arial"/>
        </w:rPr>
        <w:t xml:space="preserve"> </w:t>
      </w:r>
      <w:r w:rsidR="009B0221" w:rsidRPr="00811894">
        <w:rPr>
          <w:rFonts w:ascii="Georgia" w:eastAsiaTheme="minorEastAsia" w:hAnsi="Georgia" w:cs="Arial"/>
        </w:rPr>
        <w:t xml:space="preserve">can </w:t>
      </w:r>
      <w:r w:rsidR="00077BAB" w:rsidRPr="00811894">
        <w:rPr>
          <w:rFonts w:ascii="Georgia" w:eastAsiaTheme="minorEastAsia" w:hAnsi="Georgia" w:cs="Arial"/>
        </w:rPr>
        <w:t>bring about</w:t>
      </w:r>
      <w:r w:rsidR="009B0221" w:rsidRPr="00811894">
        <w:rPr>
          <w:rFonts w:ascii="Georgia" w:eastAsiaTheme="minorEastAsia" w:hAnsi="Georgia" w:cs="Arial"/>
        </w:rPr>
        <w:t xml:space="preserve"> significant </w:t>
      </w:r>
      <w:r w:rsidR="00077BAB" w:rsidRPr="00811894">
        <w:rPr>
          <w:rFonts w:ascii="Georgia" w:eastAsiaTheme="minorEastAsia" w:hAnsi="Georgia" w:cs="Arial"/>
        </w:rPr>
        <w:t>health benefits</w:t>
      </w:r>
      <w:r w:rsidR="009B0221" w:rsidRPr="00811894">
        <w:rPr>
          <w:rFonts w:ascii="Georgia" w:eastAsiaTheme="minorEastAsia" w:hAnsi="Georgia" w:cs="Arial"/>
        </w:rPr>
        <w:t xml:space="preserve"> </w:t>
      </w:r>
      <w:r w:rsidR="00BE1FC6" w:rsidRPr="00811894">
        <w:rPr>
          <w:rFonts w:ascii="Georgia" w:eastAsiaTheme="minorEastAsia" w:hAnsi="Georgia" w:cs="Arial"/>
        </w:rPr>
        <w:t>for</w:t>
      </w:r>
      <w:r w:rsidR="005F76B5" w:rsidRPr="00811894">
        <w:rPr>
          <w:rFonts w:ascii="Georgia" w:eastAsiaTheme="minorEastAsia" w:hAnsi="Georgia" w:cs="Arial"/>
        </w:rPr>
        <w:t xml:space="preserve"> various groups of patients</w:t>
      </w:r>
      <w:r w:rsidR="00077BAB" w:rsidRPr="00811894">
        <w:rPr>
          <w:rFonts w:ascii="Georgia" w:eastAsiaTheme="minorEastAsia" w:hAnsi="Georgia" w:cs="Arial"/>
        </w:rPr>
        <w:t xml:space="preserve"> </w:t>
      </w:r>
      <w:r w:rsidR="006252D4" w:rsidRPr="00811894">
        <w:rPr>
          <w:rFonts w:ascii="Georgia" w:eastAsiaTheme="minorEastAsia" w:hAnsi="Georgia" w:cs="Arial"/>
        </w:rPr>
        <w:fldChar w:fldCharType="begin"/>
      </w:r>
      <w:r w:rsidR="0083577E" w:rsidRPr="00811894">
        <w:rPr>
          <w:rFonts w:ascii="Georgia" w:eastAsiaTheme="minorEastAsia" w:hAnsi="Georgia" w:cs="Arial"/>
        </w:rPr>
        <w:instrText xml:space="preserve"> ADDIN EN.CITE &lt;EndNote&gt;&lt;Cite&gt;&lt;Author&gt;Marquardt&lt;/Author&gt;&lt;Year&gt;2014&lt;/Year&gt;&lt;RecNum&gt;41&lt;/RecNum&gt;&lt;DisplayText&gt;(Marquardt, Bueter, &amp;amp; Motzek, 2014; Ulrich et al., 2008)&lt;/DisplayText&gt;&lt;record&gt;&lt;rec-number&gt;41&lt;/rec-number&gt;&lt;foreign-keys&gt;&lt;key app="EN" db-id="wxxfwff5tvtf9gee9sb55pe62rfe5pxtrr2p" timestamp="1653651338"&gt;41&lt;/key&gt;&lt;/foreign-keys&gt;&lt;ref-type name="Journal Article"&gt;17&lt;/ref-type&gt;&lt;contributors&gt;&lt;authors&gt;&lt;author&gt;Marquardt, Gesine&lt;/author&gt;&lt;author&gt;Bueter, Kathrin&lt;/author&gt;&lt;author&gt;Motzek, Tom&lt;/author&gt;&lt;/authors&gt;&lt;/contributors&gt;&lt;titles&gt;&lt;title&gt;Impact of the design of the built environment on people with dementia: an evidence-based review&lt;/title&gt;&lt;secondary-title&gt;HERD: Health Environments Research &amp;amp; Design Journal&lt;/secondary-title&gt;&lt;/titles&gt;&lt;periodical&gt;&lt;full-title&gt;HERD: Health Environments Research &amp;amp; Design Journal&lt;/full-title&gt;&lt;/periodical&gt;&lt;pages&gt;127-157&lt;/pages&gt;&lt;volume&gt;8&lt;/volume&gt;&lt;number&gt;1&lt;/number&gt;&lt;dates&gt;&lt;year&gt;2014&lt;/year&gt;&lt;/dates&gt;&lt;isbn&gt;1937-5867&lt;/isbn&gt;&lt;urls&gt;&lt;/urls&gt;&lt;/record&gt;&lt;/Cite&gt;&lt;Cite&gt;&lt;Author&gt;Ulrich&lt;/Author&gt;&lt;Year&gt;2008&lt;/Year&gt;&lt;RecNum&gt;42&lt;/RecNum&gt;&lt;record&gt;&lt;rec-number&gt;42&lt;/rec-number&gt;&lt;foreign-keys&gt;&lt;key app="EN" db-id="wxxfwff5tvtf9gee9sb55pe62rfe5pxtrr2p" timestamp="1653655720"&gt;42&lt;/key&gt;&lt;/foreign-keys&gt;&lt;ref-type name="Journal Article"&gt;17&lt;/ref-type&gt;&lt;contributors&gt;&lt;authors&gt;&lt;author&gt;Ulrich, Roger S&lt;/author&gt;&lt;author&gt;Zimring, Craig&lt;/author&gt;&lt;author&gt;Zhu, Xuemei&lt;/author&gt;&lt;author&gt;DuBose, Jennifer&lt;/author&gt;&lt;author&gt;Seo, Hyun-Bo&lt;/author&gt;&lt;author&gt;Choi, Young-Seon&lt;/author&gt;&lt;author&gt;Quan, Xiaobo&lt;/author&gt;&lt;author&gt;Joseph, Anjali&lt;/author&gt;&lt;/authors&gt;&lt;/contributors&gt;&lt;titles&gt;&lt;title&gt;A review of the research literature on evidence-based healthcare design&lt;/title&gt;&lt;secondary-title&gt;HERD: Health Environments Research &amp;amp; Design Journal&lt;/secondary-title&gt;&lt;/titles&gt;&lt;periodical&gt;&lt;full-title&gt;HERD: Health Environments Research &amp;amp; Design Journal&lt;/full-title&gt;&lt;/periodical&gt;&lt;pages&gt;61-125&lt;/pages&gt;&lt;volume&gt;1&lt;/volume&gt;&lt;number&gt;3&lt;/number&gt;&lt;dates&gt;&lt;year&gt;2008&lt;/year&gt;&lt;/dates&gt;&lt;isbn&gt;1937-5867&lt;/isbn&gt;&lt;urls&gt;&lt;/urls&gt;&lt;/record&gt;&lt;/Cite&gt;&lt;/EndNote&gt;</w:instrText>
      </w:r>
      <w:r w:rsidR="006252D4" w:rsidRPr="00811894">
        <w:rPr>
          <w:rFonts w:ascii="Georgia" w:eastAsiaTheme="minorEastAsia" w:hAnsi="Georgia" w:cs="Arial"/>
        </w:rPr>
        <w:fldChar w:fldCharType="separate"/>
      </w:r>
      <w:r w:rsidR="0083577E" w:rsidRPr="00811894">
        <w:rPr>
          <w:rFonts w:ascii="Georgia" w:eastAsiaTheme="minorEastAsia" w:hAnsi="Georgia" w:cs="Arial"/>
          <w:noProof/>
        </w:rPr>
        <w:t>(Marquardt, Bueter, &amp; Motzek, 2014; Ulrich et al., 2008)</w:t>
      </w:r>
      <w:r w:rsidR="006252D4" w:rsidRPr="00811894">
        <w:rPr>
          <w:rFonts w:ascii="Georgia" w:eastAsiaTheme="minorEastAsia" w:hAnsi="Georgia" w:cs="Arial"/>
        </w:rPr>
        <w:fldChar w:fldCharType="end"/>
      </w:r>
      <w:r w:rsidR="00B627D5" w:rsidRPr="00811894">
        <w:rPr>
          <w:rFonts w:ascii="Georgia" w:eastAsiaTheme="minorEastAsia" w:hAnsi="Georgia" w:cs="Arial"/>
        </w:rPr>
        <w:t>.</w:t>
      </w:r>
      <w:r w:rsidR="00BE1FC6" w:rsidRPr="00811894">
        <w:rPr>
          <w:rFonts w:ascii="Georgia" w:eastAsiaTheme="minorEastAsia" w:hAnsi="Georgia" w:cs="Arial"/>
        </w:rPr>
        <w:t xml:space="preserve"> </w:t>
      </w:r>
      <w:r w:rsidR="00AB6EAC" w:rsidRPr="00811894">
        <w:rPr>
          <w:rFonts w:ascii="Georgia" w:eastAsiaTheme="minorEastAsia" w:hAnsi="Georgia" w:cs="Arial"/>
        </w:rPr>
        <w:t xml:space="preserve">Nature exposure, especially </w:t>
      </w:r>
      <w:r w:rsidR="00665DD1">
        <w:rPr>
          <w:rFonts w:ascii="Georgia" w:eastAsiaTheme="minorEastAsia" w:hAnsi="Georgia" w:cs="Arial"/>
        </w:rPr>
        <w:t xml:space="preserve">through </w:t>
      </w:r>
      <w:r w:rsidR="00AB6EAC" w:rsidRPr="00811894">
        <w:rPr>
          <w:rFonts w:ascii="Georgia" w:eastAsiaTheme="minorEastAsia" w:hAnsi="Georgia" w:cs="Arial"/>
        </w:rPr>
        <w:t xml:space="preserve">plants and green areas, is known as one of these effective </w:t>
      </w:r>
      <w:r w:rsidR="00FF131C" w:rsidRPr="00811894">
        <w:rPr>
          <w:rFonts w:ascii="Georgia" w:eastAsiaTheme="minorEastAsia" w:hAnsi="Georgia" w:cs="Arial"/>
        </w:rPr>
        <w:t>design strategies</w:t>
      </w:r>
      <w:r w:rsidR="00AB6EAC" w:rsidRPr="00811894">
        <w:rPr>
          <w:rFonts w:ascii="Georgia" w:eastAsiaTheme="minorEastAsia" w:hAnsi="Georgia" w:cs="Arial"/>
        </w:rPr>
        <w:t xml:space="preserve"> </w:t>
      </w:r>
      <w:r w:rsidR="00665DD1">
        <w:rPr>
          <w:rFonts w:ascii="Georgia" w:eastAsiaTheme="minorEastAsia" w:hAnsi="Georgia" w:cs="Arial"/>
        </w:rPr>
        <w:t>that</w:t>
      </w:r>
      <w:r w:rsidR="00665DD1" w:rsidRPr="00811894">
        <w:rPr>
          <w:rFonts w:ascii="Georgia" w:eastAsiaTheme="minorEastAsia" w:hAnsi="Georgia" w:cs="Arial"/>
        </w:rPr>
        <w:t xml:space="preserve"> </w:t>
      </w:r>
      <w:r w:rsidR="00AB6EAC" w:rsidRPr="00811894">
        <w:rPr>
          <w:rFonts w:ascii="Georgia" w:eastAsiaTheme="minorEastAsia" w:hAnsi="Georgia" w:cs="Arial"/>
        </w:rPr>
        <w:t xml:space="preserve">can produce many </w:t>
      </w:r>
      <w:r w:rsidR="005F76B5" w:rsidRPr="00811894">
        <w:rPr>
          <w:rFonts w:ascii="Georgia" w:eastAsiaTheme="minorEastAsia" w:hAnsi="Georgia" w:cs="Arial"/>
        </w:rPr>
        <w:t xml:space="preserve">psychological </w:t>
      </w:r>
      <w:r w:rsidR="00AB6EAC" w:rsidRPr="00811894">
        <w:rPr>
          <w:rFonts w:ascii="Georgia" w:eastAsiaTheme="minorEastAsia" w:hAnsi="Georgia" w:cs="Arial"/>
        </w:rPr>
        <w:t>health benefits</w:t>
      </w:r>
      <w:r w:rsidRPr="00811894">
        <w:rPr>
          <w:rFonts w:ascii="Georgia" w:eastAsiaTheme="minorEastAsia" w:hAnsi="Georgia" w:cs="Arial"/>
        </w:rPr>
        <w:t>. Indeed, it has been indicated that p</w:t>
      </w:r>
      <w:r w:rsidR="0015203C" w:rsidRPr="00811894">
        <w:rPr>
          <w:rFonts w:ascii="Georgia" w:eastAsiaTheme="minorEastAsia" w:hAnsi="Georgia" w:cs="Arial"/>
        </w:rPr>
        <w:t>roviding nature exposure in various forms</w:t>
      </w:r>
      <w:r w:rsidR="001E4B9C">
        <w:rPr>
          <w:rFonts w:ascii="Georgia" w:eastAsiaTheme="minorEastAsia" w:hAnsi="Georgia" w:cs="Arial"/>
        </w:rPr>
        <w:t>,</w:t>
      </w:r>
      <w:r w:rsidR="0015203C" w:rsidRPr="00811894">
        <w:rPr>
          <w:rFonts w:ascii="Georgia" w:eastAsiaTheme="minorEastAsia" w:hAnsi="Georgia" w:cs="Arial"/>
        </w:rPr>
        <w:t xml:space="preserve"> such as views </w:t>
      </w:r>
      <w:r w:rsidR="00BA5D36">
        <w:rPr>
          <w:rFonts w:ascii="Georgia" w:eastAsiaTheme="minorEastAsia" w:hAnsi="Georgia" w:cs="Arial"/>
        </w:rPr>
        <w:t>of</w:t>
      </w:r>
      <w:r w:rsidR="0015203C" w:rsidRPr="00811894">
        <w:rPr>
          <w:rFonts w:ascii="Georgia" w:eastAsiaTheme="minorEastAsia" w:hAnsi="Georgia" w:cs="Arial"/>
        </w:rPr>
        <w:t xml:space="preserve"> green </w:t>
      </w:r>
      <w:r w:rsidR="0032113B" w:rsidRPr="00811894">
        <w:rPr>
          <w:rFonts w:ascii="Georgia" w:eastAsiaTheme="minorEastAsia" w:hAnsi="Georgia" w:cs="Arial"/>
        </w:rPr>
        <w:t>spaces</w:t>
      </w:r>
      <w:r w:rsidR="0015203C" w:rsidRPr="00811894">
        <w:rPr>
          <w:rFonts w:ascii="Georgia" w:eastAsiaTheme="minorEastAsia" w:hAnsi="Georgia" w:cs="Arial"/>
        </w:rPr>
        <w:t xml:space="preserve"> through the windows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&lt;EndNote&gt;&lt;Cite&gt;&lt;Author&gt;Ulrich&lt;/Author&gt;&lt;Year&gt;1984&lt;/Year&gt;&lt;RecNum&gt;7&lt;/RecNum&gt;&lt;DisplayText&gt;(Ulrich, 1984)&lt;/DisplayText&gt;&lt;record&gt;&lt;rec-number&gt;7&lt;/rec-number&gt;&lt;foreign-keys&gt;&lt;key app="EN" db-id="wxxfwff5tvtf9gee9sb55pe62rfe5pxtrr2p" timestamp="1634806283"&gt;7&lt;/key&gt;&lt;/foreign-keys&gt;&lt;ref-type name="Journal Article"&gt;17&lt;/ref-type&gt;&lt;contributors&gt;&lt;authors&gt;&lt;author&gt;Ulrich, Roger S&lt;/author&gt;&lt;/authors&gt;&lt;/contributors&gt;&lt;titles&gt;&lt;title&gt;View through a window may influence recovery from surgery&lt;/title&gt;&lt;secondary-title&gt;Science&lt;/secondary-title&gt;&lt;/titles&gt;&lt;periodical&gt;&lt;full-title&gt;Science&lt;/full-title&gt;&lt;/periodical&gt;&lt;pages&gt;420-421&lt;/pages&gt;&lt;volume&gt;224&lt;/volume&gt;&lt;number&gt;4647&lt;/number&gt;&lt;dates&gt;&lt;year&gt;1984&lt;/year&gt;&lt;/dates&gt;&lt;isbn&gt;0036-8075&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(Ulrich, 1984)</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having indoor plants in different areas of healthcare settings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&lt;EndNote&gt;&lt;Cite&gt;&lt;Author&gt;Beukeboom&lt;/Author&gt;&lt;Year&gt;2012&lt;/Year&gt;&lt;RecNum&gt;5&lt;/RecNum&gt;&lt;DisplayText&gt;(Beukeboom, Langeveld, &amp;amp; Tanja-Dijkstra, 2012)&lt;/DisplayText&gt;&lt;record&gt;&lt;rec-number&gt;5&lt;/rec-number&gt;&lt;foreign-keys&gt;&lt;key app="EN" db-id="wxxfwff5tvtf9gee9sb55pe62rfe5pxtrr2p" timestamp="1634054465"&gt;5&lt;/key&gt;&lt;/foreign-keys&gt;&lt;ref-type name="Journal Article"&gt;17&lt;/ref-type&gt;&lt;contributors&gt;&lt;authors&gt;&lt;author&gt;Beukeboom, Camiel J&lt;/author&gt;&lt;author&gt;Langeveld, Dion&lt;/author&gt;&lt;author&gt;Tanja-Dijkstra, Karin&lt;/author&gt;&lt;/authors&gt;&lt;/contributors&gt;&lt;titles&gt;&lt;title&gt;Stress-reducing effects of real and artificial nature in a hospital waiting room&lt;/title&gt;&lt;secondary-title&gt;The Journal of Alternative and Complementary Medicine&lt;/secondary-title&gt;&lt;/titles&gt;&lt;periodical&gt;&lt;full-title&gt;The Journal of Alternative and Complementary Medicine&lt;/full-title&gt;&lt;/periodical&gt;&lt;pages&gt;329-333&lt;/pages&gt;&lt;volume&gt;18&lt;/volume&gt;&lt;number&gt;4&lt;/number&gt;&lt;dates&gt;&lt;year&gt;2012&lt;/year&gt;&lt;/dates&gt;&lt;isbn&gt;1075-5535&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(Beukeboom, Langeveld, &amp; Tanja-Dijkstra, 2012)</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installing posters of natural environments on the walls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&lt;EndNote&gt;&lt;Cite&gt;&lt;Author&gt;Beukeboom&lt;/Author&gt;&lt;Year&gt;2012&lt;/Year&gt;&lt;RecNum&gt;5&lt;/RecNum&gt;&lt;DisplayText&gt;(Beukeboom et al., 2012)&lt;/DisplayText&gt;&lt;record&gt;&lt;rec-number&gt;5&lt;/rec-number&gt;&lt;foreign-keys&gt;&lt;key app="EN" db-id="wxxfwff5tvtf9gee9sb55pe62rfe5pxtrr2p" timestamp="1634054465"&gt;5&lt;/key&gt;&lt;/foreign-keys&gt;&lt;ref-type name="Journal Article"&gt;17&lt;/ref-type&gt;&lt;contributors&gt;&lt;authors&gt;&lt;author&gt;Beukeboom, Camiel J&lt;/author&gt;&lt;author&gt;Langeveld, Dion&lt;/author&gt;&lt;author&gt;Tanja-Dijkstra, Karin&lt;/author&gt;&lt;/authors&gt;&lt;/contributors&gt;&lt;titles&gt;&lt;title&gt;Stress-reducing effects of real and artificial nature in a hospital waiting room&lt;/title&gt;&lt;secondary-title&gt;The Journal of Alternative and Complementary Medicine&lt;/secondary-title&gt;&lt;/titles&gt;&lt;periodical&gt;&lt;full-title&gt;The Journal of Alternative and Complementary Medicine&lt;/full-title&gt;&lt;/periodical&gt;&lt;pages&gt;329-333&lt;/pages&gt;&lt;volume&gt;18&lt;/volume&gt;&lt;number&gt;4&lt;/number&gt;&lt;dates&gt;&lt;year&gt;2012&lt;/year&gt;&lt;/dates&gt;&lt;isbn&gt;1075-5535&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(Beukeboom et al., 2012)</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w:t>
      </w:r>
      <w:r w:rsidR="009D4D1F">
        <w:rPr>
          <w:rFonts w:ascii="Georgia" w:eastAsiaTheme="minorEastAsia" w:hAnsi="Georgia" w:cs="Arial"/>
        </w:rPr>
        <w:t xml:space="preserve">and </w:t>
      </w:r>
      <w:r w:rsidR="0015203C" w:rsidRPr="00811894">
        <w:rPr>
          <w:rFonts w:ascii="Georgia" w:eastAsiaTheme="minorEastAsia" w:hAnsi="Georgia" w:cs="Arial"/>
        </w:rPr>
        <w:t xml:space="preserve">using motion nature in the CT scan environments </w:t>
      </w:r>
      <w:r w:rsidR="0015203C" w:rsidRPr="00811894">
        <w:rPr>
          <w:rFonts w:ascii="Georgia" w:eastAsiaTheme="minorEastAsia" w:hAnsi="Georgia" w:cs="Arial"/>
        </w:rPr>
        <w:fldChar w:fldCharType="begin"/>
      </w:r>
      <w:r w:rsidR="00956453" w:rsidRPr="00811894">
        <w:rPr>
          <w:rFonts w:ascii="Georgia" w:eastAsiaTheme="minorEastAsia" w:hAnsi="Georgia" w:cs="Arial"/>
        </w:rPr>
        <w:instrText xml:space="preserve"> ADDIN EN.CITE &lt;EndNote&gt;&lt;Cite&gt;&lt;Author&gt;Zijlstra&lt;/Author&gt;&lt;Year&gt;2017&lt;/Year&gt;&lt;RecNum&gt;6&lt;/RecNum&gt;&lt;DisplayText&gt;(Zijlstra, Hagedoorn, Krijnen, van der Schans, &amp;amp; Mobach, 2017)&lt;/DisplayText&gt;&lt;record&gt;&lt;rec-number&gt;6&lt;/rec-number&gt;&lt;foreign-keys&gt;&lt;key app="EN" db-id="2xadtdpwtpzwvqep92upaa57vx9tvw5rfrae" timestamp="1650964782"&gt;6&lt;/key&gt;&lt;/foreign-keys&gt;&lt;ref-type name="Journal Article"&gt;17&lt;/ref-type&gt;&lt;contributors&gt;&lt;authors&gt;&lt;author&gt;Zijlstra, Emma&lt;/author&gt;&lt;author&gt;Hagedoorn, Mariët&lt;/author&gt;&lt;author&gt;Krijnen, Wim P&lt;/author&gt;&lt;author&gt;van der Schans, Cees P&lt;/author&gt;&lt;author&gt;Mobach, Mark P&lt;/author&gt;&lt;/authors&gt;&lt;/contributors&gt;&lt;titles&gt;&lt;title&gt;Motion nature projection reduces patient&amp;apos;s psycho-physiological anxiety during CT imaging&lt;/title&gt;&lt;secondary-title&gt;Journal of Environmental Psychology&lt;/secondary-title&gt;&lt;/titles&gt;&lt;periodical&gt;&lt;full-title&gt;Journal of Environmental Psychology&lt;/full-title&gt;&lt;/periodical&gt;&lt;pages&gt;168-176&lt;/pages&gt;&lt;volume&gt;53&lt;/volume&gt;&lt;dates&gt;&lt;year&gt;2017&lt;/year&gt;&lt;/dates&gt;&lt;isbn&gt;0272-4944&lt;/isbn&gt;&lt;urls&gt;&lt;/urls&gt;&lt;/record&gt;&lt;/Cite&gt;&lt;/EndNote&gt;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(Zijlstra, Hagedoorn, Krijnen, van der Schans, &amp; Mobach, 2017)</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w:t>
      </w:r>
      <w:r w:rsidR="00ED5061">
        <w:rPr>
          <w:rFonts w:ascii="Georgia" w:eastAsiaTheme="minorEastAsia" w:hAnsi="Georgia" w:cs="Arial"/>
        </w:rPr>
        <w:t>has</w:t>
      </w:r>
      <w:r w:rsidR="00C34F2D" w:rsidRPr="00811894">
        <w:rPr>
          <w:rFonts w:ascii="Georgia" w:eastAsiaTheme="minorEastAsia" w:hAnsi="Georgia" w:cs="Arial"/>
        </w:rPr>
        <w:t xml:space="preserve"> </w:t>
      </w:r>
      <w:r w:rsidRPr="00811894">
        <w:rPr>
          <w:rFonts w:ascii="Georgia" w:eastAsiaTheme="minorEastAsia" w:hAnsi="Georgia" w:cs="Arial"/>
        </w:rPr>
        <w:t>been</w:t>
      </w:r>
      <w:r w:rsidR="0015203C" w:rsidRPr="00811894">
        <w:rPr>
          <w:rFonts w:ascii="Georgia" w:eastAsiaTheme="minorEastAsia" w:hAnsi="Georgia" w:cs="Arial"/>
        </w:rPr>
        <w:t xml:space="preserve"> </w:t>
      </w:r>
      <w:r w:rsidR="00E24E91">
        <w:rPr>
          <w:rFonts w:ascii="Georgia" w:eastAsiaTheme="minorEastAsia" w:hAnsi="Georgia" w:cs="Arial"/>
        </w:rPr>
        <w:t>able</w:t>
      </w:r>
      <w:r w:rsidR="00E24E91" w:rsidRPr="00811894">
        <w:rPr>
          <w:rFonts w:ascii="Georgia" w:eastAsiaTheme="minorEastAsia" w:hAnsi="Georgia" w:cs="Arial"/>
        </w:rPr>
        <w:t xml:space="preserve"> </w:t>
      </w:r>
      <w:r w:rsidR="0015203C" w:rsidRPr="00811894">
        <w:rPr>
          <w:rFonts w:ascii="Georgia" w:eastAsiaTheme="minorEastAsia" w:hAnsi="Georgia" w:cs="Arial"/>
        </w:rPr>
        <w:t xml:space="preserve">to bring about positive influences on </w:t>
      </w:r>
      <w:r w:rsidR="00CD717A" w:rsidRPr="00811894">
        <w:rPr>
          <w:rFonts w:ascii="Georgia" w:eastAsiaTheme="minorEastAsia" w:hAnsi="Georgia" w:cs="Arial"/>
        </w:rPr>
        <w:t>patients</w:t>
      </w:r>
      <w:r w:rsidR="00546528" w:rsidRPr="00811894">
        <w:rPr>
          <w:rFonts w:ascii="Georgia" w:eastAsiaTheme="minorEastAsia" w:hAnsi="Georgia" w:cs="Arial"/>
        </w:rPr>
        <w:t>.</w:t>
      </w:r>
    </w:p>
    <w:p w14:paraId="448BDEA6" w14:textId="77777777" w:rsidR="00CF7474" w:rsidRDefault="00346164" w:rsidP="00CF7474">
      <w:pPr>
        <w:pStyle w:val="MDPI31text"/>
        <w:rPr>
          <w:rFonts w:ascii="Georgia" w:eastAsiaTheme="minorEastAsia" w:hAnsi="Georgia" w:cs="Arial"/>
        </w:rPr>
      </w:pPr>
      <w:r w:rsidRPr="00811894">
        <w:rPr>
          <w:rFonts w:ascii="Georgia" w:eastAsiaTheme="minorEastAsia" w:hAnsi="Georgia" w:cs="Arial"/>
        </w:rPr>
        <w:lastRenderedPageBreak/>
        <w:t xml:space="preserve">The research today, however, has tended to focus on green elements rather than blue elements. </w:t>
      </w:r>
      <w:r w:rsidR="002A648F" w:rsidRPr="00811894">
        <w:rPr>
          <w:rFonts w:ascii="Georgia" w:eastAsiaTheme="minorEastAsia" w:hAnsi="Georgia" w:cs="Arial"/>
        </w:rPr>
        <w:t>Even though</w:t>
      </w:r>
      <w:r w:rsidR="0015203C" w:rsidRPr="00811894">
        <w:rPr>
          <w:rFonts w:ascii="Georgia" w:eastAsiaTheme="minorEastAsia" w:hAnsi="Georgia" w:cs="Arial"/>
        </w:rPr>
        <w:t xml:space="preserve"> sky and water are substantial parts of what humans perceive as “nature”</w:t>
      </w:r>
      <w:r w:rsidR="000E2B52" w:rsidRPr="00811894">
        <w:rPr>
          <w:rFonts w:ascii="Georgia" w:eastAsiaTheme="minorEastAsia" w:hAnsi="Georgia" w:cs="Arial"/>
        </w:rPr>
        <w:t xml:space="preserve"> and</w:t>
      </w:r>
      <w:r w:rsidR="0059548B" w:rsidRPr="00811894">
        <w:rPr>
          <w:rFonts w:ascii="Georgia" w:eastAsiaTheme="minorEastAsia" w:hAnsi="Georgia" w:cs="Arial"/>
        </w:rPr>
        <w:t xml:space="preserve"> both </w:t>
      </w:r>
      <w:r w:rsidR="00EC0879" w:rsidRPr="00811894">
        <w:rPr>
          <w:rFonts w:ascii="Georgia" w:eastAsiaTheme="minorEastAsia" w:hAnsi="Georgia" w:cs="Arial"/>
        </w:rPr>
        <w:t xml:space="preserve">have considerable value in terms of restorative effects </w:t>
      </w:r>
      <w:r w:rsidR="00AA37C8" w:rsidRPr="00811894">
        <w:rPr>
          <w:rFonts w:ascii="Georgia" w:eastAsiaTheme="minorEastAsia" w:hAnsi="Georgia" w:cs="Arial"/>
        </w:rPr>
        <w:t>in</w:t>
      </w:r>
      <w:r w:rsidR="00EC0879" w:rsidRPr="00811894">
        <w:rPr>
          <w:rFonts w:ascii="Georgia" w:eastAsiaTheme="minorEastAsia" w:hAnsi="Georgia" w:cs="Arial"/>
        </w:rPr>
        <w:t xml:space="preserve"> </w:t>
      </w:r>
      <w:r w:rsidR="009D2AD7" w:rsidRPr="00811894">
        <w:rPr>
          <w:rFonts w:ascii="Georgia" w:eastAsiaTheme="minorEastAsia" w:hAnsi="Georgia" w:cs="Arial"/>
        </w:rPr>
        <w:t>various</w:t>
      </w:r>
      <w:r w:rsidR="00EC0879" w:rsidRPr="00811894">
        <w:rPr>
          <w:rFonts w:ascii="Georgia" w:eastAsiaTheme="minorEastAsia" w:hAnsi="Georgia" w:cs="Arial"/>
        </w:rPr>
        <w:t xml:space="preserve"> </w:t>
      </w:r>
      <w:r w:rsidR="00AA37C8" w:rsidRPr="00811894">
        <w:rPr>
          <w:rFonts w:ascii="Georgia" w:eastAsiaTheme="minorEastAsia" w:hAnsi="Georgia" w:cs="Arial"/>
        </w:rPr>
        <w:t>environments</w:t>
      </w:r>
      <w:r w:rsidR="00426A5E" w:rsidRPr="00811894">
        <w:rPr>
          <w:rFonts w:ascii="Georgia" w:eastAsiaTheme="minorEastAsia" w:hAnsi="Georgia" w:cs="Arial"/>
        </w:rPr>
        <w:t xml:space="preserve"> </w:t>
      </w:r>
      <w:r w:rsidR="00426A5E" w:rsidRPr="00811894">
        <w:rPr>
          <w:rFonts w:ascii="Georgia" w:eastAsiaTheme="minorEastAsia" w:hAnsi="Georgia" w:cs="Arial"/>
        </w:rPr>
        <w:fldChar w:fldCharType="begin">
          <w:fldData xml:space="preserve">PEVuZE5vdGU+PENpdGU+PEF1dGhvcj5XaGl0ZTwvQXV0aG9yPjxZZWFyPjIwMjA8L1llYXI+PFJl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</w:fldData>
        </w:fldChar>
      </w:r>
      <w:r w:rsidR="000E2B52" w:rsidRPr="00811894">
        <w:rPr>
          <w:rFonts w:ascii="Georgia" w:eastAsiaTheme="minorEastAsia" w:hAnsi="Georgia" w:cs="Arial"/>
        </w:rPr>
        <w:instrText xml:space="preserve"> ADDIN EN.CITE </w:instrText>
      </w:r>
      <w:r w:rsidR="000E2B52" w:rsidRPr="00811894">
        <w:rPr>
          <w:rFonts w:ascii="Georgia" w:eastAsiaTheme="minorEastAsia" w:hAnsi="Georgia" w:cs="Arial"/>
        </w:rPr>
        <w:fldChar w:fldCharType="begin">
          <w:fldData xml:space="preserve">PEVuZE5vdGU+PENpdGU+PEF1dGhvcj5XaGl0ZTwvQXV0aG9yPjxZZWFyPjIwMjA8L1llYXI+PFJl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</w:fldData>
        </w:fldChar>
      </w:r>
      <w:r w:rsidR="000E2B52" w:rsidRPr="00811894">
        <w:rPr>
          <w:rFonts w:ascii="Georgia" w:eastAsiaTheme="minorEastAsia" w:hAnsi="Georgia" w:cs="Arial"/>
        </w:rPr>
        <w:instrText xml:space="preserve"> ADDIN EN.CITE.DATA </w:instrText>
      </w:r>
      <w:r w:rsidR="000E2B52" w:rsidRPr="00811894">
        <w:rPr>
          <w:rFonts w:ascii="Georgia" w:eastAsiaTheme="minorEastAsia" w:hAnsi="Georgia" w:cs="Arial"/>
        </w:rPr>
      </w:r>
      <w:r w:rsidR="000E2B52" w:rsidRPr="00811894">
        <w:rPr>
          <w:rFonts w:ascii="Georgia" w:eastAsiaTheme="minorEastAsia" w:hAnsi="Georgia" w:cs="Arial"/>
        </w:rPr>
        <w:fldChar w:fldCharType="end"/>
      </w:r>
      <w:r w:rsidR="00426A5E" w:rsidRPr="00811894">
        <w:rPr>
          <w:rFonts w:ascii="Georgia" w:eastAsiaTheme="minorEastAsia" w:hAnsi="Georgia" w:cs="Arial"/>
        </w:rPr>
      </w:r>
      <w:r w:rsidR="00426A5E" w:rsidRPr="00811894">
        <w:rPr>
          <w:rFonts w:ascii="Georgia" w:eastAsiaTheme="minorEastAsia" w:hAnsi="Georgia" w:cs="Arial"/>
        </w:rPr>
        <w:fldChar w:fldCharType="separate"/>
      </w:r>
      <w:r w:rsidR="000E2B52" w:rsidRPr="00811894">
        <w:rPr>
          <w:rFonts w:ascii="Georgia" w:eastAsiaTheme="minorEastAsia" w:hAnsi="Georgia" w:cs="Arial"/>
          <w:noProof/>
        </w:rPr>
        <w:t>(Amirbeiki &amp; Khaki Ghasr, 2020; Ottosson &amp; Grahn, 2008; Tafti, Rezaeian, &amp; Razavi, 2018; White, Elliott, Gascon, Roberts, &amp; Fleming, 2020)</w:t>
      </w:r>
      <w:r w:rsidR="00426A5E" w:rsidRPr="00811894">
        <w:rPr>
          <w:rFonts w:ascii="Georgia" w:eastAsiaTheme="minorEastAsia" w:hAnsi="Georgia" w:cs="Arial"/>
        </w:rPr>
        <w:fldChar w:fldCharType="end"/>
      </w:r>
      <w:r w:rsidR="0015203C" w:rsidRPr="00811894">
        <w:rPr>
          <w:rFonts w:ascii="Georgia" w:eastAsiaTheme="minorEastAsia" w:hAnsi="Georgia" w:cs="Arial"/>
        </w:rPr>
        <w:t>,</w:t>
      </w:r>
      <w:r w:rsidRPr="00811894">
        <w:rPr>
          <w:rFonts w:ascii="Georgia" w:hAnsi="Georgia" w:cs="Open Sans"/>
          <w:color w:val="333333"/>
          <w:sz w:val="21"/>
          <w:szCs w:val="21"/>
          <w:shd w:val="clear" w:color="auto" w:fill="FFFFFF"/>
        </w:rPr>
        <w:t xml:space="preserve"> </w:t>
      </w:r>
      <w:r w:rsidRPr="00811894">
        <w:rPr>
          <w:rFonts w:ascii="Georgia" w:eastAsiaTheme="minorEastAsia" w:hAnsi="Georgia" w:cs="Arial"/>
        </w:rPr>
        <w:t>research on the</w:t>
      </w:r>
      <w:r w:rsidR="00BA01C8" w:rsidRPr="00811894">
        <w:rPr>
          <w:rFonts w:ascii="Georgia" w:eastAsiaTheme="minorEastAsia" w:hAnsi="Georgia" w:cs="Arial"/>
        </w:rPr>
        <w:t>ir role in healthcare facilities</w:t>
      </w:r>
      <w:r w:rsidRPr="00811894">
        <w:rPr>
          <w:rFonts w:ascii="Georgia" w:eastAsiaTheme="minorEastAsia" w:hAnsi="Georgia" w:cs="Arial"/>
        </w:rPr>
        <w:t xml:space="preserve"> has been restricted to limited numbers.</w:t>
      </w:r>
      <w:r w:rsidR="00A661DC" w:rsidRPr="00811894">
        <w:rPr>
          <w:rFonts w:ascii="Georgia" w:eastAsiaTheme="minorEastAsia" w:hAnsi="Georgia" w:cs="Arial"/>
        </w:rPr>
        <w:t xml:space="preserve"> </w:t>
      </w:r>
      <w:r w:rsidRPr="00811894">
        <w:rPr>
          <w:rFonts w:ascii="Georgia" w:eastAsiaTheme="minorEastAsia" w:hAnsi="Georgia" w:cs="Arial"/>
        </w:rPr>
        <w:t xml:space="preserve">Yet despite the scarce evidence about </w:t>
      </w:r>
      <w:r w:rsidR="00BA01C8" w:rsidRPr="00811894">
        <w:rPr>
          <w:rFonts w:ascii="Georgia" w:eastAsiaTheme="minorEastAsia" w:hAnsi="Georgia" w:cs="Arial"/>
        </w:rPr>
        <w:t>their role</w:t>
      </w:r>
      <w:r w:rsidRPr="00811894">
        <w:rPr>
          <w:rFonts w:ascii="Georgia" w:eastAsiaTheme="minorEastAsia" w:hAnsi="Georgia" w:cs="Arial"/>
        </w:rPr>
        <w:t>, they have been applied in such environments.</w:t>
      </w:r>
    </w:p>
    <w:p w14:paraId="4545DDB4" w14:textId="77777777" w:rsidR="00CF7474" w:rsidRDefault="00CF7474" w:rsidP="00CF7474">
      <w:pPr>
        <w:pStyle w:val="MDPI31text"/>
        <w:rPr>
          <w:rFonts w:ascii="Georgia" w:eastAsiaTheme="minorEastAsia" w:hAnsi="Georgia" w:cs="Arial"/>
        </w:rPr>
      </w:pPr>
    </w:p>
    <w:p w14:paraId="518E4133" w14:textId="533BC244" w:rsidR="00346164" w:rsidRDefault="00346164" w:rsidP="00CF7474">
      <w:pPr>
        <w:pStyle w:val="MDPI31text"/>
        <w:rPr>
          <w:rFonts w:ascii="Georgia" w:eastAsiaTheme="minorEastAsia" w:hAnsi="Georgia" w:cs="Arial"/>
        </w:rPr>
      </w:pPr>
      <w:r w:rsidRPr="00811894">
        <w:rPr>
          <w:rFonts w:ascii="Georgia" w:eastAsiaTheme="minorEastAsia" w:hAnsi="Georgia" w:cs="Arial"/>
        </w:rPr>
        <w:t xml:space="preserve">Already in the nineteenth century, </w:t>
      </w:r>
      <w:r w:rsidR="00BA5D36">
        <w:rPr>
          <w:rFonts w:ascii="Georgia" w:eastAsiaTheme="minorEastAsia" w:hAnsi="Georgia" w:cs="Arial"/>
        </w:rPr>
        <w:t>by</w:t>
      </w:r>
      <w:r w:rsidRPr="00811894">
        <w:rPr>
          <w:rFonts w:ascii="Georgia" w:eastAsiaTheme="minorEastAsia" w:hAnsi="Georgia" w:cs="Arial"/>
        </w:rPr>
        <w:t xml:space="preserve"> using large windows and skylights, exposure to nature, especially the sky was provided in hospitals. In order to use the maximum amount of sunlight, large windows facing south were designed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&lt;EndNote&gt;&lt;Cite&gt;&lt;Author&gt;Sternberg&lt;/Author&gt;&lt;Year&gt;2010&lt;/Year&gt;&lt;RecNum&gt;43&lt;/RecNum&gt;&lt;DisplayText&gt;(Sternberg, 2010)&lt;/DisplayText&gt;&lt;record&gt;&lt;rec-number&gt;43&lt;/rec-number&gt;&lt;foreign-keys&gt;&lt;key app="EN" db-id="wdwp2tzrhfrax4etprqpdzsbpx50tpedavfv" timestamp="1644681387"&gt;43&lt;/key&gt;&lt;/foreign-keys&gt;&lt;ref-type name="Book"&gt;6&lt;/ref-type&gt;&lt;contributors&gt;&lt;authors&gt;&lt;author&gt;Sternberg, Esther M&lt;/author&gt;&lt;/authors&gt;&lt;/contributors&gt;&lt;titles&gt;&lt;title&gt;Healing spaces: The science of place and well-being&lt;/title&gt;&lt;/titles&gt;&lt;section&gt;4&lt;/section&gt;&lt;dates&gt;&lt;year&gt;2010&lt;/year&gt;&lt;/dates&gt;&lt;publisher&gt;Harvard University Press&lt;/publisher&gt;&lt;isbn&gt;0674054660&lt;/isbn&gt;&lt;urls&gt;&lt;/urls&gt;&lt;/record&gt;&lt;/Cite&gt;&lt;/EndNote&gt;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rPr>
        <w:t>(Sternberg, 2010)</w:t>
      </w:r>
      <w:r w:rsidRPr="00811894">
        <w:rPr>
          <w:rFonts w:ascii="Georgia" w:eastAsiaTheme="minorEastAsia" w:hAnsi="Georgia" w:cs="Arial"/>
        </w:rPr>
        <w:fldChar w:fldCharType="end"/>
      </w:r>
      <w:r w:rsidRPr="00811894">
        <w:rPr>
          <w:rFonts w:ascii="Georgia" w:eastAsiaTheme="minorEastAsia" w:hAnsi="Georgia" w:cs="Arial"/>
        </w:rPr>
        <w:t xml:space="preserve"> which consequently led to the sky exposure. In addition to sky exposure through windows</w:t>
      </w:r>
      <w:r w:rsidR="00316AC3">
        <w:rPr>
          <w:rFonts w:ascii="Georgia" w:eastAsiaTheme="minorEastAsia" w:hAnsi="Georgia" w:cs="Arial"/>
        </w:rPr>
        <w:t>,</w:t>
      </w:r>
      <w:r w:rsidRPr="00811894">
        <w:rPr>
          <w:rFonts w:ascii="Georgia" w:eastAsiaTheme="minorEastAsia" w:hAnsi="Georgia" w:cs="Arial"/>
        </w:rPr>
        <w:t xml:space="preserve"> which might occur unintentionally, sky panels located on the ceiling, sky projection on the ceiling and walls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&lt;EndNote&gt;&lt;Cite&gt;&lt;Author&gt;Zijlstra&lt;/Author&gt;&lt;Year&gt;2017&lt;/Year&gt;&lt;RecNum&gt;6&lt;/RecNum&gt;&lt;DisplayText&gt;(Zijlstra et al., 2017)&lt;/DisplayText&gt;&lt;record&gt;&lt;rec-number&gt;6&lt;/rec-number&gt;&lt;foreign-keys&gt;&lt;key app="EN" db-id="2xadtdpwtpzwvqep92upaa57vx9tvw5rfrae" timestamp="1650964782"&gt;6&lt;/key&gt;&lt;/foreign-keys&gt;&lt;ref-type name="Journal Article"&gt;17&lt;/ref-type&gt;&lt;contributors&gt;&lt;authors&gt;&lt;author&gt;Zijlstra, Emma&lt;/author&gt;&lt;author&gt;Hagedoorn, Mariët&lt;/author&gt;&lt;author&gt;Krijnen, Wim P&lt;/author&gt;&lt;author&gt;van der Schans, Cees P&lt;/author&gt;&lt;author&gt;Mobach, Mark P&lt;/author&gt;&lt;/authors&gt;&lt;/contributors&gt;&lt;titles&gt;&lt;title&gt;Motion nature projection reduces patient&amp;apos;s psycho-physiological anxiety during CT imaging&lt;/title&gt;&lt;secondary-title&gt;Journal of Environmental Psychology&lt;/secondary-title&gt;&lt;/titles&gt;&lt;periodical&gt;&lt;full-title&gt;Journal of Environmental Psychology&lt;/full-title&gt;&lt;/periodical&gt;&lt;pages&gt;168-176&lt;/pages&gt;&lt;volume&gt;53&lt;/volume&gt;&lt;dates&gt;&lt;year&gt;2017&lt;/year&gt;&lt;/dates&gt;&lt;isbn&gt;0272-4944&lt;/isbn&gt;&lt;urls&gt;&lt;/urls&gt;&lt;/record&gt;&lt;/Cite&gt;&lt;/EndNote&gt;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noProof/>
        </w:rPr>
        <w:t>(Zijlstra et al., 2017)</w:t>
      </w:r>
      <w:r w:rsidRPr="00811894">
        <w:rPr>
          <w:rFonts w:ascii="Georgia" w:eastAsiaTheme="minorEastAsia" w:hAnsi="Georgia" w:cs="Arial"/>
        </w:rPr>
        <w:fldChar w:fldCharType="end"/>
      </w:r>
      <w:r w:rsidRPr="00811894">
        <w:rPr>
          <w:rFonts w:ascii="Georgia" w:eastAsiaTheme="minorEastAsia" w:hAnsi="Georgia" w:cs="Arial"/>
        </w:rPr>
        <w:t xml:space="preserve">, and skylight implementation are among other design strategies that have brought </w:t>
      </w:r>
      <w:r w:rsidR="00316AC3">
        <w:rPr>
          <w:rFonts w:ascii="Georgia" w:eastAsiaTheme="minorEastAsia" w:hAnsi="Georgia" w:cs="Arial"/>
        </w:rPr>
        <w:t xml:space="preserve">the </w:t>
      </w:r>
      <w:r w:rsidRPr="00811894">
        <w:rPr>
          <w:rFonts w:ascii="Georgia" w:eastAsiaTheme="minorEastAsia" w:hAnsi="Georgia" w:cs="Arial"/>
        </w:rPr>
        <w:t xml:space="preserve">sky into healthcare settings in recent times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&lt;EndNote&gt;&lt;Cite&gt;&lt;Author&gt;Pati&lt;/Author&gt;&lt;Year&gt;2016&lt;/Year&gt;&lt;RecNum&gt;44&lt;/RecNum&gt;&lt;DisplayText&gt;(Pati, Freier, O’Boyle, Amor, &amp;amp; Valipoor, 2016; Pati et al., 2014)&lt;/DisplayText&gt;&lt;record&gt;&lt;rec-number&gt;44&lt;/rec-number&gt;&lt;foreign-keys&gt;&lt;key app="EN" db-id="wdwp2tzrhfrax4etprqpdzsbpx50tpedavfv" timestamp="1645263876"&gt;44&lt;/key&gt;&lt;/foreign-keys&gt;&lt;ref-type name="Journal Article"&gt;17&lt;/ref-type&gt;&lt;contributors&gt;&lt;authors&gt;&lt;author&gt;Pati, Debajyoti&lt;/author&gt;&lt;author&gt;Freier, Patricia&lt;/author&gt;&lt;author&gt;O’Boyle, Michael&lt;/author&gt;&lt;author&gt;Amor, Cherif&lt;/author&gt;&lt;author&gt;Valipoor, Shabboo&lt;/author&gt;&lt;/authors&gt;&lt;/contributors&gt;&lt;titles&gt;&lt;title&gt;The impact of simulated nature on patient outcomes: A study of photographic sky compositions&lt;/title&gt;&lt;secondary-title&gt;HERD: Health Environments Research &amp;amp; Design Journal&lt;/secondary-title&gt;&lt;/titles&gt;&lt;periodical&gt;&lt;full-title&gt;HERD: Health Environments Research &amp;amp; Design Journal&lt;/full-title&gt;&lt;/periodical&gt;&lt;pages&gt;36-51&lt;/pages&gt;&lt;volume&gt;9&lt;/volume&gt;&lt;number&gt;2&lt;/number&gt;&lt;dates&gt;&lt;year&gt;2016&lt;/year&gt;&lt;/dates&gt;&lt;isbn&gt;1937-5867&lt;/isbn&gt;&lt;urls&gt;&lt;/urls&gt;&lt;/record&gt;&lt;/Cite&gt;&lt;Cite&gt;&lt;Author&gt;Pati&lt;/Author&gt;&lt;Year&gt;2014&lt;/Year&gt;&lt;RecNum&gt;45&lt;/RecNum&gt;&lt;record&gt;&lt;rec-number&gt;45&lt;/rec-number&gt;&lt;foreign-keys&gt;&lt;key app="EN" db-id="wdwp2tzrhfrax4etprqpdzsbpx50tpedavfv" timestamp="1645263945"&gt;45&lt;/key&gt;&lt;/foreign-keys&gt;&lt;ref-type name="Journal Article"&gt;17&lt;/ref-type&gt;&lt;contributors&gt;&lt;authors&gt;&lt;author&gt;Pati, Debajyoti&lt;/author&gt;&lt;author&gt;O&amp;apos;Boyle, Michael&lt;/author&gt;&lt;author&gt;Amor, Cherif&lt;/author&gt;&lt;author&gt;Hou, Jiancheng&lt;/author&gt;&lt;author&gt;Valipoor, Shabboo&lt;/author&gt;&lt;author&gt;Fang, Dan&lt;/author&gt;&lt;/authors&gt;&lt;/contributors&gt;&lt;titles&gt;&lt;title&gt;Neural correlates of nature stimuli: an FMRI study&lt;/title&gt;&lt;secondary-title&gt;HERD: Health Environments Research &amp;amp; Design Journal&lt;/secondary-title&gt;&lt;/titles&gt;&lt;periodical&gt;&lt;full-title&gt;HERD: Health Environments Research &amp;amp; Design Journal&lt;/full-title&gt;&lt;/periodical&gt;&lt;pages&gt;9-28&lt;/pages&gt;&lt;volume&gt;7&lt;/volume&gt;&lt;number&gt;2&lt;/number&gt;&lt;dates&gt;&lt;year&gt;2014&lt;/year&gt;&lt;/dates&gt;&lt;isbn&gt;1937-5867&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rPr>
        <w:t>(Pati, Freier, O’Boyle, Amor, &amp; Valipoor, 2016; Pati et al., 2014)</w:t>
      </w:r>
      <w:r w:rsidRPr="00811894">
        <w:rPr>
          <w:rFonts w:ascii="Georgia" w:eastAsiaTheme="minorEastAsia" w:hAnsi="Georgia" w:cs="Arial"/>
        </w:rPr>
        <w:fldChar w:fldCharType="end"/>
      </w:r>
      <w:r w:rsidRPr="00811894">
        <w:rPr>
          <w:rFonts w:ascii="Georgia" w:eastAsiaTheme="minorEastAsia" w:hAnsi="Georgia" w:cs="Arial"/>
        </w:rPr>
        <w:t>.</w:t>
      </w:r>
    </w:p>
    <w:p w14:paraId="1A98C0FF" w14:textId="6DF5055E" w:rsidR="00BA01C8" w:rsidRPr="00811894" w:rsidRDefault="00BA01C8" w:rsidP="00346164">
      <w:pPr>
        <w:pStyle w:val="MDPI31text"/>
        <w:rPr>
          <w:rFonts w:ascii="Georgia" w:eastAsiaTheme="minorEastAsia" w:hAnsi="Georgia" w:cs="Arial"/>
        </w:rPr>
      </w:pPr>
      <w:r w:rsidRPr="00811894">
        <w:rPr>
          <w:rFonts w:ascii="Georgia" w:eastAsiaTheme="minorEastAsia" w:hAnsi="Georgia" w:cs="Arial"/>
        </w:rPr>
        <w:t xml:space="preserve">Water has </w:t>
      </w:r>
      <w:r w:rsidR="00DC1D2C">
        <w:rPr>
          <w:rFonts w:ascii="Georgia" w:eastAsiaTheme="minorEastAsia" w:hAnsi="Georgia" w:cs="Arial"/>
        </w:rPr>
        <w:t xml:space="preserve">also </w:t>
      </w:r>
      <w:r w:rsidRPr="00811894">
        <w:rPr>
          <w:rFonts w:ascii="Georgia" w:eastAsiaTheme="minorEastAsia" w:hAnsi="Georgia" w:cs="Arial"/>
        </w:rPr>
        <w:t>been used in healthcare se</w:t>
      </w:r>
      <w:r w:rsidR="00BA5D36">
        <w:rPr>
          <w:rFonts w:ascii="Georgia" w:eastAsiaTheme="minorEastAsia" w:hAnsi="Georgia" w:cs="Arial"/>
        </w:rPr>
        <w:t>ttings in various forms and its</w:t>
      </w:r>
      <w:r w:rsidRPr="00811894">
        <w:rPr>
          <w:rFonts w:ascii="Georgia" w:eastAsiaTheme="minorEastAsia" w:hAnsi="Georgia" w:cs="Arial"/>
        </w:rPr>
        <w:t xml:space="preserve"> implementation is not limited only to outdoor environments. There have been several forms of exposure to water in indoor healthcare settings as well. Indirect exposure such as window views </w:t>
      </w:r>
      <w:r w:rsidR="00BA5D36">
        <w:rPr>
          <w:rFonts w:ascii="Georgia" w:eastAsiaTheme="minorEastAsia" w:hAnsi="Georgia" w:cs="Arial"/>
        </w:rPr>
        <w:t>of</w:t>
      </w:r>
      <w:r w:rsidRPr="00811894">
        <w:rPr>
          <w:rFonts w:ascii="Georgia" w:eastAsiaTheme="minorEastAsia" w:hAnsi="Georgia" w:cs="Arial"/>
        </w:rPr>
        <w:t xml:space="preserve"> water in various parts, water projection, water paintings on walls, grounds, and even ceiling</w:t>
      </w:r>
      <w:r w:rsidR="00BE1FC6" w:rsidRPr="00811894">
        <w:rPr>
          <w:rFonts w:ascii="Georgia" w:eastAsiaTheme="minorEastAsia" w:hAnsi="Georgia" w:cs="Arial"/>
        </w:rPr>
        <w:t>s</w:t>
      </w:r>
      <w:r w:rsidRPr="00811894">
        <w:rPr>
          <w:rFonts w:ascii="Georgia" w:eastAsiaTheme="minorEastAsia" w:hAnsi="Georgia" w:cs="Arial"/>
        </w:rPr>
        <w:t xml:space="preserve">, and aquariums are the existing design strategies </w:t>
      </w:r>
      <w:r w:rsidRPr="00811894">
        <w:rPr>
          <w:rFonts w:ascii="Georgia" w:eastAsiaTheme="minorEastAsia" w:hAnsi="Georgia" w:cs="Arial"/>
        </w:rPr>
        <w:fldChar w:fldCharType="begin">
          <w:fldData xml:space="preserve">PEVuZE5vdGU+PENpdGU+PEF1dGhvcj5CYXJrZXI8L0F1dGhvcj48WWVhcj4yMDAzPC9ZZWFyPjxS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</w:fldData>
        </w:fldChar>
      </w:r>
      <w:r w:rsidRPr="00811894">
        <w:rPr>
          <w:rFonts w:ascii="Georgia" w:eastAsiaTheme="minorEastAsia" w:hAnsi="Georgia" w:cs="Arial"/>
        </w:rPr>
        <w:instrText xml:space="preserve"> ADDIN EN.CITE </w:instrText>
      </w:r>
      <w:r w:rsidRPr="00811894">
        <w:rPr>
          <w:rFonts w:ascii="Georgia" w:eastAsiaTheme="minorEastAsia" w:hAnsi="Georgia" w:cs="Arial"/>
        </w:rPr>
        <w:fldChar w:fldCharType="begin">
          <w:fldData xml:space="preserve">PEVuZE5vdGU+PENpdGU+PEF1dGhvcj5CYXJrZXI8L0F1dGhvcj48WWVhcj4yMDAzPC9ZZWFyPjxS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</w:fldData>
        </w:fldChar>
      </w:r>
      <w:r w:rsidRPr="00811894">
        <w:rPr>
          <w:rFonts w:ascii="Georgia" w:eastAsiaTheme="minorEastAsia" w:hAnsi="Georgia" w:cs="Arial"/>
        </w:rPr>
        <w:instrText xml:space="preserve"> ADDIN EN.CITE.DATA </w:instrText>
      </w:r>
      <w:r w:rsidRPr="00811894">
        <w:rPr>
          <w:rFonts w:ascii="Georgia" w:eastAsiaTheme="minorEastAsia" w:hAnsi="Georgia" w:cs="Arial"/>
        </w:rPr>
      </w:r>
      <w:r w:rsidRPr="00811894">
        <w:rPr>
          <w:rFonts w:ascii="Georgia" w:eastAsiaTheme="minorEastAsia" w:hAnsi="Georgia" w:cs="Arial"/>
        </w:rPr>
        <w:fldChar w:fldCharType="end"/>
      </w:r>
      <w:r w:rsidRPr="00811894">
        <w:rPr>
          <w:rFonts w:ascii="Georgia" w:eastAsiaTheme="minorEastAsia" w:hAnsi="Georgia" w:cs="Arial"/>
        </w:rPr>
      </w:r>
      <w:r w:rsidRPr="00811894">
        <w:rPr>
          <w:rFonts w:ascii="Georgia" w:eastAsiaTheme="minorEastAsia" w:hAnsi="Georgia" w:cs="Arial"/>
        </w:rPr>
        <w:fldChar w:fldCharType="separate"/>
      </w:r>
      <w:r w:rsidRPr="00811894">
        <w:rPr>
          <w:rFonts w:ascii="Georgia" w:eastAsiaTheme="minorEastAsia" w:hAnsi="Georgia" w:cs="Arial"/>
          <w:noProof/>
        </w:rPr>
        <w:t>(Annerstedt et al., 2013; Barker, Rasmussen, &amp; Best, 2003; Edwards &amp; Beck, 2002)</w:t>
      </w:r>
      <w:r w:rsidRPr="00811894">
        <w:rPr>
          <w:rFonts w:ascii="Georgia" w:eastAsiaTheme="minorEastAsia" w:hAnsi="Georgia" w:cs="Arial"/>
        </w:rPr>
        <w:fldChar w:fldCharType="end"/>
      </w:r>
      <w:r w:rsidRPr="00811894">
        <w:rPr>
          <w:rFonts w:ascii="Georgia" w:eastAsiaTheme="minorEastAsia" w:hAnsi="Georgia" w:cs="Arial"/>
        </w:rPr>
        <w:t xml:space="preserve">. </w:t>
      </w:r>
    </w:p>
    <w:p w14:paraId="5156AEEB" w14:textId="44BB70C8" w:rsidR="00CF7474" w:rsidRDefault="00BA01C8" w:rsidP="00CF7474">
      <w:pPr>
        <w:pStyle w:val="MDPI31text"/>
        <w:rPr>
          <w:rFonts w:ascii="Georgia" w:eastAsiaTheme="minorEastAsia" w:hAnsi="Georgia" w:cs="Arial"/>
        </w:rPr>
      </w:pPr>
      <w:r w:rsidRPr="00811894">
        <w:rPr>
          <w:rFonts w:ascii="Georgia" w:eastAsiaTheme="minorEastAsia" w:hAnsi="Georgia" w:cs="Arial"/>
        </w:rPr>
        <w:t>Noticing the aforementioned</w:t>
      </w:r>
      <w:r w:rsidR="00DA728B" w:rsidRPr="00811894">
        <w:rPr>
          <w:rFonts w:ascii="Georgia" w:eastAsiaTheme="minorEastAsia" w:hAnsi="Georgia" w:cs="Arial"/>
        </w:rPr>
        <w:t xml:space="preserve"> studies and</w:t>
      </w:r>
      <w:r w:rsidRPr="00811894">
        <w:rPr>
          <w:rFonts w:ascii="Georgia" w:eastAsiaTheme="minorEastAsia" w:hAnsi="Georgia" w:cs="Arial"/>
        </w:rPr>
        <w:t xml:space="preserve"> </w:t>
      </w:r>
      <w:r w:rsidR="00A661DC" w:rsidRPr="00811894">
        <w:rPr>
          <w:rFonts w:ascii="Georgia" w:eastAsiaTheme="minorEastAsia" w:hAnsi="Georgia" w:cs="Arial"/>
        </w:rPr>
        <w:t>application</w:t>
      </w:r>
      <w:r w:rsidRPr="00811894">
        <w:rPr>
          <w:rFonts w:ascii="Georgia" w:eastAsiaTheme="minorEastAsia" w:hAnsi="Georgia" w:cs="Arial"/>
        </w:rPr>
        <w:t xml:space="preserve">s, </w:t>
      </w:r>
      <w:r w:rsidR="00201467" w:rsidRPr="00811894">
        <w:rPr>
          <w:rFonts w:ascii="Georgia" w:eastAsiaTheme="minorEastAsia" w:hAnsi="Georgia" w:cs="Arial"/>
        </w:rPr>
        <w:t>however</w:t>
      </w:r>
      <w:r w:rsidRPr="00811894">
        <w:rPr>
          <w:rFonts w:ascii="Georgia" w:eastAsiaTheme="minorEastAsia" w:hAnsi="Georgia" w:cs="Arial"/>
        </w:rPr>
        <w:t>, there</w:t>
      </w:r>
      <w:r w:rsidR="00201467" w:rsidRPr="00811894">
        <w:rPr>
          <w:rFonts w:ascii="Georgia" w:eastAsiaTheme="minorEastAsia" w:hAnsi="Georgia" w:cs="Arial"/>
        </w:rPr>
        <w:t xml:space="preserve"> exists</w:t>
      </w:r>
      <w:r w:rsidRPr="00811894">
        <w:rPr>
          <w:rFonts w:ascii="Georgia" w:eastAsiaTheme="minorEastAsia" w:hAnsi="Georgia" w:cs="Arial"/>
        </w:rPr>
        <w:t xml:space="preserve"> </w:t>
      </w:r>
      <w:r w:rsidR="00BE1FC6" w:rsidRPr="00811894">
        <w:rPr>
          <w:rFonts w:ascii="Georgia" w:eastAsiaTheme="minorEastAsia" w:hAnsi="Georgia" w:cs="Arial"/>
        </w:rPr>
        <w:t xml:space="preserve">a </w:t>
      </w:r>
      <w:r w:rsidRPr="00811894">
        <w:rPr>
          <w:rFonts w:ascii="Georgia" w:eastAsiaTheme="minorEastAsia" w:hAnsi="Georgia" w:cs="Arial"/>
        </w:rPr>
        <w:t xml:space="preserve">main gap in this research area. Not only </w:t>
      </w:r>
      <w:r w:rsidR="00A16210">
        <w:rPr>
          <w:rFonts w:ascii="Georgia" w:eastAsiaTheme="minorEastAsia" w:hAnsi="Georgia" w:cs="Arial"/>
        </w:rPr>
        <w:t xml:space="preserve">has </w:t>
      </w:r>
      <w:r w:rsidRPr="00811894">
        <w:rPr>
          <w:rFonts w:ascii="Georgia" w:eastAsiaTheme="minorEastAsia" w:hAnsi="Georgia" w:cs="Arial"/>
        </w:rPr>
        <w:t xml:space="preserve">research on </w:t>
      </w:r>
      <w:r w:rsidR="00201467" w:rsidRPr="00811894">
        <w:rPr>
          <w:rFonts w:ascii="Georgia" w:eastAsiaTheme="minorEastAsia" w:hAnsi="Georgia" w:cs="Arial"/>
        </w:rPr>
        <w:t xml:space="preserve">blue elements </w:t>
      </w:r>
      <w:r w:rsidRPr="00811894">
        <w:rPr>
          <w:rFonts w:ascii="Georgia" w:eastAsiaTheme="minorEastAsia" w:hAnsi="Georgia" w:cs="Arial"/>
        </w:rPr>
        <w:t>been mostly restricted to a limited number</w:t>
      </w:r>
      <w:r w:rsidR="00A661DC" w:rsidRPr="00811894">
        <w:rPr>
          <w:rFonts w:ascii="Georgia" w:eastAsiaTheme="minorEastAsia" w:hAnsi="Georgia" w:cs="Arial"/>
        </w:rPr>
        <w:t xml:space="preserve"> but the</w:t>
      </w:r>
      <w:r w:rsidR="00DA728B" w:rsidRPr="00811894">
        <w:rPr>
          <w:rFonts w:ascii="Georgia" w:eastAsiaTheme="minorEastAsia" w:hAnsi="Georgia" w:cs="Arial"/>
        </w:rPr>
        <w:t>y</w:t>
      </w:r>
      <w:r w:rsidR="00201467" w:rsidRPr="00811894">
        <w:rPr>
          <w:rFonts w:ascii="Georgia" w:eastAsiaTheme="minorEastAsia" w:hAnsi="Georgia" w:cs="Arial"/>
        </w:rPr>
        <w:t xml:space="preserve"> </w:t>
      </w:r>
      <w:r w:rsidRPr="00811894">
        <w:rPr>
          <w:rFonts w:ascii="Georgia" w:eastAsiaTheme="minorEastAsia" w:hAnsi="Georgia" w:cs="Arial"/>
        </w:rPr>
        <w:t xml:space="preserve">have </w:t>
      </w:r>
      <w:r w:rsidR="00734A36">
        <w:rPr>
          <w:rFonts w:ascii="Georgia" w:eastAsiaTheme="minorEastAsia" w:hAnsi="Georgia" w:cs="Arial"/>
        </w:rPr>
        <w:t xml:space="preserve">also </w:t>
      </w:r>
      <w:r w:rsidRPr="00811894">
        <w:rPr>
          <w:rFonts w:ascii="Georgia" w:eastAsiaTheme="minorEastAsia" w:hAnsi="Georgia" w:cs="Arial"/>
        </w:rPr>
        <w:t xml:space="preserve">been scarcely merged within the indoor environment as an architectural form. </w:t>
      </w:r>
    </w:p>
    <w:p w14:paraId="109E426C" w14:textId="23B4724E" w:rsidR="00956453" w:rsidRPr="00811894" w:rsidRDefault="00FC0224" w:rsidP="00CF7474">
      <w:pPr>
        <w:pStyle w:val="MDPI31text"/>
        <w:rPr>
          <w:rFonts w:ascii="Georgia" w:eastAsiaTheme="minorEastAsia" w:hAnsi="Georgia" w:cs="Arial"/>
          <w:color w:val="00B050"/>
        </w:rPr>
      </w:pPr>
      <w:r w:rsidRPr="00811894">
        <w:rPr>
          <w:rFonts w:ascii="Georgia" w:eastAsiaTheme="minorEastAsia" w:hAnsi="Georgia" w:cs="Arial"/>
        </w:rPr>
        <w:t xml:space="preserve">The mentioned gap becomes more evident </w:t>
      </w:r>
      <w:r w:rsidR="00693E7C">
        <w:rPr>
          <w:rFonts w:ascii="Georgia" w:eastAsiaTheme="minorEastAsia" w:hAnsi="Georgia" w:cs="Arial"/>
        </w:rPr>
        <w:t xml:space="preserve">when </w:t>
      </w:r>
      <w:r w:rsidR="007A16D8" w:rsidRPr="00811894">
        <w:rPr>
          <w:rFonts w:ascii="Georgia" w:eastAsiaTheme="minorEastAsia" w:hAnsi="Georgia" w:cs="Arial"/>
        </w:rPr>
        <w:t>considering</w:t>
      </w:r>
      <w:r w:rsidRPr="00811894">
        <w:rPr>
          <w:rFonts w:ascii="Georgia" w:eastAsiaTheme="minorEastAsia" w:hAnsi="Georgia" w:cs="Arial"/>
        </w:rPr>
        <w:t xml:space="preserve"> windowless or minimally windowed </w:t>
      </w:r>
      <w:r w:rsidR="007A16D8" w:rsidRPr="00811894">
        <w:rPr>
          <w:rFonts w:ascii="Georgia" w:eastAsiaTheme="minorEastAsia" w:hAnsi="Georgia" w:cs="Arial"/>
        </w:rPr>
        <w:t xml:space="preserve">spaces </w:t>
      </w:r>
      <w:r w:rsidR="00B24E04">
        <w:rPr>
          <w:rFonts w:ascii="Georgia" w:eastAsiaTheme="minorEastAsia" w:hAnsi="Georgia" w:cs="Arial"/>
        </w:rPr>
        <w:t>in</w:t>
      </w:r>
      <w:r w:rsidR="007A16D8" w:rsidRPr="00811894">
        <w:rPr>
          <w:rFonts w:ascii="Georgia" w:eastAsiaTheme="minorEastAsia" w:hAnsi="Georgia" w:cs="Arial"/>
        </w:rPr>
        <w:t xml:space="preserve"> healthcare facilities such as </w:t>
      </w:r>
      <w:r w:rsidR="00BE1FC6" w:rsidRPr="00811894">
        <w:rPr>
          <w:rFonts w:ascii="Georgia" w:eastAsiaTheme="minorEastAsia" w:hAnsi="Georgia" w:cs="Arial"/>
        </w:rPr>
        <w:t xml:space="preserve">the </w:t>
      </w:r>
      <w:r w:rsidR="007A16D8" w:rsidRPr="00811894">
        <w:rPr>
          <w:rFonts w:ascii="Georgia" w:eastAsiaTheme="minorEastAsia" w:hAnsi="Georgia" w:cs="Arial"/>
        </w:rPr>
        <w:t>radiology department</w:t>
      </w:r>
      <w:r w:rsidRPr="00811894">
        <w:rPr>
          <w:rFonts w:ascii="Georgia" w:eastAsiaTheme="minorEastAsia" w:hAnsi="Georgia" w:cs="Arial"/>
        </w:rPr>
        <w:t xml:space="preserve">. </w:t>
      </w:r>
      <w:r w:rsidR="00BE1FC6" w:rsidRPr="00811894">
        <w:rPr>
          <w:rFonts w:ascii="Georgia" w:eastAsiaTheme="minorEastAsia" w:hAnsi="Georgia" w:cs="Arial"/>
        </w:rPr>
        <w:t>With</w:t>
      </w:r>
      <w:r w:rsidR="0032113B" w:rsidRPr="00811894">
        <w:rPr>
          <w:rFonts w:ascii="Georgia" w:eastAsiaTheme="minorEastAsia" w:hAnsi="Georgia" w:cs="Arial"/>
        </w:rPr>
        <w:t xml:space="preserve"> emerging advanced equipment in some departments, new hospitals have been mainly designed to accommodate these expensive medical instruments rather than considering patients’ health. Radiology departments containing delicate instruments such as CT devices have been affected by this notion in which there is still special attention </w:t>
      </w:r>
      <w:r w:rsidR="001A40ED">
        <w:rPr>
          <w:rFonts w:ascii="Georgia" w:eastAsiaTheme="minorEastAsia" w:hAnsi="Georgia" w:cs="Arial"/>
        </w:rPr>
        <w:t>paid to</w:t>
      </w:r>
      <w:r w:rsidR="001A40ED" w:rsidRPr="00811894">
        <w:rPr>
          <w:rFonts w:ascii="Georgia" w:eastAsiaTheme="minorEastAsia" w:hAnsi="Georgia" w:cs="Arial"/>
        </w:rPr>
        <w:t xml:space="preserve"> </w:t>
      </w:r>
      <w:r w:rsidR="0032113B" w:rsidRPr="00811894">
        <w:rPr>
          <w:rFonts w:ascii="Georgia" w:eastAsiaTheme="minorEastAsia" w:hAnsi="Georgia" w:cs="Arial"/>
        </w:rPr>
        <w:t xml:space="preserve">the care of CT devices. </w:t>
      </w:r>
      <w:r w:rsidR="00204D5A" w:rsidRPr="00811894">
        <w:rPr>
          <w:rFonts w:ascii="Georgia" w:eastAsiaTheme="minorEastAsia" w:hAnsi="Georgia" w:cs="Arial"/>
        </w:rPr>
        <w:t xml:space="preserve">Further, due to radiation protection, several limitations </w:t>
      </w:r>
      <w:r w:rsidR="008B2866">
        <w:rPr>
          <w:rFonts w:ascii="Georgia" w:eastAsiaTheme="minorEastAsia" w:hAnsi="Georgia" w:cs="Arial"/>
        </w:rPr>
        <w:t>of</w:t>
      </w:r>
      <w:r w:rsidR="008B2866" w:rsidRPr="00811894">
        <w:rPr>
          <w:rFonts w:ascii="Georgia" w:eastAsiaTheme="minorEastAsia" w:hAnsi="Georgia" w:cs="Arial"/>
        </w:rPr>
        <w:t xml:space="preserve"> </w:t>
      </w:r>
      <w:r w:rsidR="00BE1FC6" w:rsidRPr="00811894">
        <w:rPr>
          <w:rFonts w:ascii="Georgia" w:eastAsiaTheme="minorEastAsia" w:hAnsi="Georgia" w:cs="Arial"/>
        </w:rPr>
        <w:t xml:space="preserve">the </w:t>
      </w:r>
      <w:r w:rsidR="00204D5A" w:rsidRPr="00811894">
        <w:rPr>
          <w:rFonts w:ascii="Georgia" w:eastAsiaTheme="minorEastAsia" w:hAnsi="Georgia" w:cs="Arial"/>
        </w:rPr>
        <w:t>application of windows</w:t>
      </w:r>
      <w:r w:rsidR="00DA728B" w:rsidRPr="00811894">
        <w:rPr>
          <w:rFonts w:ascii="Georgia" w:eastAsiaTheme="minorEastAsia" w:hAnsi="Georgia" w:cs="Arial"/>
        </w:rPr>
        <w:t xml:space="preserve"> in these areas have been </w:t>
      </w:r>
      <w:r w:rsidR="00BC26CF" w:rsidRPr="00811894">
        <w:rPr>
          <w:rFonts w:ascii="Georgia" w:eastAsiaTheme="minorEastAsia" w:hAnsi="Georgia" w:cs="Arial"/>
        </w:rPr>
        <w:t>materialized</w:t>
      </w:r>
      <w:r w:rsidR="00204D5A" w:rsidRPr="00811894">
        <w:rPr>
          <w:rFonts w:ascii="Georgia" w:eastAsiaTheme="minorEastAsia" w:hAnsi="Georgia" w:cs="Arial"/>
        </w:rPr>
        <w:t xml:space="preserve">. </w:t>
      </w:r>
      <w:r w:rsidR="0032113B" w:rsidRPr="00811894">
        <w:rPr>
          <w:rFonts w:ascii="Georgia" w:eastAsiaTheme="minorEastAsia" w:hAnsi="Georgia" w:cs="Arial"/>
        </w:rPr>
        <w:t xml:space="preserve">Therefore, such departments have remained mostly windowless and lack </w:t>
      </w:r>
      <w:r w:rsidR="008B2866">
        <w:rPr>
          <w:rFonts w:ascii="Georgia" w:eastAsiaTheme="minorEastAsia" w:hAnsi="Georgia" w:cs="Arial"/>
        </w:rPr>
        <w:t>exposu</w:t>
      </w:r>
      <w:r w:rsidR="001330EB">
        <w:rPr>
          <w:rFonts w:ascii="Georgia" w:eastAsiaTheme="minorEastAsia" w:hAnsi="Georgia" w:cs="Arial"/>
        </w:rPr>
        <w:t>r</w:t>
      </w:r>
      <w:r w:rsidR="008B2866">
        <w:rPr>
          <w:rFonts w:ascii="Georgia" w:eastAsiaTheme="minorEastAsia" w:hAnsi="Georgia" w:cs="Arial"/>
        </w:rPr>
        <w:t>e to nature</w:t>
      </w:r>
      <w:r w:rsidR="0032113B" w:rsidRPr="00811894">
        <w:rPr>
          <w:rFonts w:ascii="Georgia" w:eastAsiaTheme="minorEastAsia" w:hAnsi="Georgia" w:cs="Arial"/>
        </w:rPr>
        <w:t xml:space="preserve"> </w:t>
      </w:r>
      <w:r w:rsidR="0032113B" w:rsidRPr="00811894">
        <w:rPr>
          <w:rFonts w:ascii="Georgia" w:eastAsiaTheme="minorEastAsia" w:hAnsi="Georgia" w:cs="Arial"/>
        </w:rPr>
        <w:fldChar w:fldCharType="begin"/>
      </w:r>
      <w:r w:rsidR="0032113B" w:rsidRPr="00811894">
        <w:rPr>
          <w:rFonts w:ascii="Georgia" w:eastAsiaTheme="minorEastAsia" w:hAnsi="Georgia" w:cs="Arial"/>
        </w:rPr>
        <w:instrText xml:space="preserve"> ADDIN EN.CITE &lt;EndNote&gt;&lt;Cite&gt;&lt;Author&gt;Verderber&lt;/Author&gt;&lt;Year&gt;2010&lt;/Year&gt;&lt;RecNum&gt;42&lt;/RecNum&gt;&lt;DisplayText&gt;(Verderber, 2010)&lt;/DisplayText&gt;&lt;record&gt;&lt;rec-number&gt;42&lt;/rec-number&gt;&lt;foreign-keys&gt;&lt;key app="EN" db-id="wdwp2tzrhfrax4etprqpdzsbpx50tpedavfv" timestamp="1644675167"&gt;42&lt;/key&gt;&lt;/foreign-keys&gt;&lt;ref-type name="Book"&gt;6&lt;/ref-type&gt;&lt;contributors&gt;&lt;authors&gt;&lt;author&gt;Verderber, Stephen&lt;/author&gt;&lt;/authors&gt;&lt;/contributors&gt;&lt;titles&gt;&lt;title&gt;Innovations in hospital architecture&lt;/title&gt;&lt;/titles&gt;&lt;pages&gt;61&lt;/pages&gt;&lt;dates&gt;&lt;year&gt;2010&lt;/year&gt;&lt;/dates&gt;&lt;publisher&gt;Routledge&lt;/publisher&gt;&lt;isbn&gt;0203855752&lt;/isbn&gt;&lt;urls&gt;&lt;/urls&gt;&lt;/record&gt;&lt;/Cite&gt;&lt;/EndNote&gt;</w:instrText>
      </w:r>
      <w:r w:rsidR="0032113B" w:rsidRPr="00811894">
        <w:rPr>
          <w:rFonts w:ascii="Georgia" w:eastAsiaTheme="minorEastAsia" w:hAnsi="Georgia" w:cs="Arial"/>
        </w:rPr>
        <w:fldChar w:fldCharType="separate"/>
      </w:r>
      <w:r w:rsidR="0032113B" w:rsidRPr="00811894">
        <w:rPr>
          <w:rFonts w:ascii="Georgia" w:eastAsiaTheme="minorEastAsia" w:hAnsi="Georgia" w:cs="Arial"/>
        </w:rPr>
        <w:t>(Verderber, 2010)</w:t>
      </w:r>
      <w:r w:rsidR="0032113B" w:rsidRPr="00811894">
        <w:rPr>
          <w:rFonts w:ascii="Georgia" w:eastAsiaTheme="minorEastAsia" w:hAnsi="Georgia" w:cs="Arial"/>
        </w:rPr>
        <w:fldChar w:fldCharType="end"/>
      </w:r>
      <w:r w:rsidR="0032113B" w:rsidRPr="00811894">
        <w:rPr>
          <w:rFonts w:ascii="Georgia" w:eastAsiaTheme="minorEastAsia" w:hAnsi="Georgia" w:cs="Arial"/>
        </w:rPr>
        <w:t>. All these aspects trigger the stress level</w:t>
      </w:r>
      <w:r w:rsidR="00BC26CF" w:rsidRPr="00811894">
        <w:rPr>
          <w:rFonts w:ascii="Georgia" w:eastAsiaTheme="minorEastAsia" w:hAnsi="Georgia" w:cs="Arial"/>
        </w:rPr>
        <w:t>, fear</w:t>
      </w:r>
      <w:r w:rsidR="00BE1FC6" w:rsidRPr="00811894">
        <w:rPr>
          <w:rFonts w:ascii="Georgia" w:eastAsiaTheme="minorEastAsia" w:hAnsi="Georgia" w:cs="Arial"/>
        </w:rPr>
        <w:t>,</w:t>
      </w:r>
      <w:r w:rsidR="00BC26CF" w:rsidRPr="00811894">
        <w:rPr>
          <w:rFonts w:ascii="Georgia" w:eastAsiaTheme="minorEastAsia" w:hAnsi="Georgia" w:cs="Arial"/>
        </w:rPr>
        <w:t xml:space="preserve"> and unpleasant feeling of </w:t>
      </w:r>
      <w:r w:rsidR="0032113B" w:rsidRPr="00811894">
        <w:rPr>
          <w:rFonts w:ascii="Georgia" w:eastAsiaTheme="minorEastAsia" w:hAnsi="Georgia" w:cs="Arial"/>
        </w:rPr>
        <w:t xml:space="preserve">patients in CT scan environments who are simultaneously </w:t>
      </w:r>
      <w:r w:rsidR="001330EB">
        <w:rPr>
          <w:rFonts w:ascii="Georgia" w:eastAsiaTheme="minorEastAsia" w:hAnsi="Georgia" w:cs="Arial"/>
        </w:rPr>
        <w:t xml:space="preserve">negatively </w:t>
      </w:r>
      <w:r w:rsidR="00BC26CF" w:rsidRPr="00811894">
        <w:rPr>
          <w:rFonts w:ascii="Georgia" w:eastAsiaTheme="minorEastAsia" w:hAnsi="Georgia" w:cs="Arial"/>
        </w:rPr>
        <w:t>affected by</w:t>
      </w:r>
      <w:r w:rsidR="0032113B" w:rsidRPr="00811894">
        <w:rPr>
          <w:rFonts w:ascii="Georgia" w:eastAsiaTheme="minorEastAsia" w:hAnsi="Georgia" w:cs="Arial"/>
        </w:rPr>
        <w:t xml:space="preserve"> their diseases. Therefore, providing a better experience for patients supported by the design of the environment shows the necessity of considering CT scan environments as </w:t>
      </w:r>
      <w:r w:rsidR="001B03EC">
        <w:rPr>
          <w:rFonts w:ascii="Georgia" w:eastAsiaTheme="minorEastAsia" w:hAnsi="Georgia" w:cs="Arial"/>
        </w:rPr>
        <w:t>a</w:t>
      </w:r>
      <w:r w:rsidR="001B03EC" w:rsidRPr="00811894">
        <w:rPr>
          <w:rFonts w:ascii="Georgia" w:eastAsiaTheme="minorEastAsia" w:hAnsi="Georgia" w:cs="Arial"/>
        </w:rPr>
        <w:t xml:space="preserve"> </w:t>
      </w:r>
      <w:r w:rsidR="0032113B" w:rsidRPr="00811894">
        <w:rPr>
          <w:rFonts w:ascii="Georgia" w:eastAsiaTheme="minorEastAsia" w:hAnsi="Georgia" w:cs="Arial"/>
        </w:rPr>
        <w:t xml:space="preserve">case study. </w:t>
      </w:r>
    </w:p>
    <w:p w14:paraId="10DC7318" w14:textId="10EB76AE" w:rsidR="00921369" w:rsidRPr="00811894" w:rsidRDefault="0004714F" w:rsidP="00BE1FC6">
      <w:pPr>
        <w:pStyle w:val="MDPI31text"/>
        <w:rPr>
          <w:rFonts w:ascii="Georgia" w:eastAsiaTheme="minorEastAsia" w:hAnsi="Georgia" w:cs="Arial"/>
        </w:rPr>
      </w:pPr>
      <w:r w:rsidRPr="00811894">
        <w:rPr>
          <w:rFonts w:ascii="Georgia" w:eastAsiaTheme="minorEastAsia" w:hAnsi="Georgia" w:cs="Arial"/>
        </w:rPr>
        <w:t>C</w:t>
      </w:r>
      <w:r w:rsidR="00071EA1" w:rsidRPr="00811894">
        <w:rPr>
          <w:rFonts w:ascii="Georgia" w:eastAsiaTheme="minorEastAsia" w:hAnsi="Georgia" w:cs="Arial"/>
        </w:rPr>
        <w:t xml:space="preserve">onsidering </w:t>
      </w:r>
      <w:r w:rsidR="00E01701" w:rsidRPr="00811894">
        <w:rPr>
          <w:rFonts w:ascii="Georgia" w:eastAsiaTheme="minorEastAsia" w:hAnsi="Georgia" w:cs="Arial"/>
        </w:rPr>
        <w:t>the gap,</w:t>
      </w:r>
      <w:r w:rsidRPr="00811894">
        <w:rPr>
          <w:rFonts w:ascii="Georgia" w:eastAsiaTheme="minorEastAsia" w:hAnsi="Georgia" w:cs="Arial"/>
        </w:rPr>
        <w:t xml:space="preserve"> </w:t>
      </w:r>
      <w:r w:rsidR="00E01701" w:rsidRPr="00811894">
        <w:rPr>
          <w:rFonts w:ascii="Georgia" w:eastAsiaTheme="minorEastAsia" w:hAnsi="Georgia" w:cs="Arial"/>
        </w:rPr>
        <w:t>t</w:t>
      </w:r>
      <w:r w:rsidR="00921369" w:rsidRPr="00811894">
        <w:rPr>
          <w:rFonts w:ascii="Georgia" w:eastAsiaTheme="minorEastAsia" w:hAnsi="Georgia" w:cs="Arial"/>
        </w:rPr>
        <w:t>his study</w:t>
      </w:r>
      <w:r w:rsidR="001B03EC">
        <w:rPr>
          <w:rFonts w:ascii="Georgia" w:eastAsiaTheme="minorEastAsia" w:hAnsi="Georgia" w:cs="Arial"/>
        </w:rPr>
        <w:t xml:space="preserve"> is</w:t>
      </w:r>
      <w:r w:rsidR="00BE1FC6" w:rsidRPr="00811894">
        <w:rPr>
          <w:rFonts w:ascii="Georgia" w:eastAsiaTheme="minorEastAsia" w:hAnsi="Georgia" w:cs="Arial"/>
        </w:rPr>
        <w:t xml:space="preserve"> therefore</w:t>
      </w:r>
      <w:r w:rsidR="00921369" w:rsidRPr="00811894">
        <w:rPr>
          <w:rFonts w:ascii="Georgia" w:eastAsiaTheme="minorEastAsia" w:hAnsi="Georgia" w:cs="Arial"/>
        </w:rPr>
        <w:t xml:space="preserve"> aimed </w:t>
      </w:r>
      <w:r w:rsidR="00C001D6" w:rsidRPr="00811894">
        <w:rPr>
          <w:rFonts w:ascii="Georgia" w:eastAsiaTheme="minorEastAsia" w:hAnsi="Georgia" w:cs="Arial"/>
        </w:rPr>
        <w:t xml:space="preserve">at </w:t>
      </w:r>
      <w:r w:rsidR="00921369" w:rsidRPr="00811894">
        <w:rPr>
          <w:rFonts w:ascii="Georgia" w:eastAsiaTheme="minorEastAsia" w:hAnsi="Georgia" w:cs="Arial"/>
        </w:rPr>
        <w:t xml:space="preserve">clarifying architects’ perspectives </w:t>
      </w:r>
      <w:r w:rsidR="00BE1FC6" w:rsidRPr="00811894">
        <w:rPr>
          <w:rFonts w:ascii="Georgia" w:eastAsiaTheme="minorEastAsia" w:hAnsi="Georgia" w:cs="Arial"/>
        </w:rPr>
        <w:t>on</w:t>
      </w:r>
      <w:r w:rsidR="00921369" w:rsidRPr="00811894">
        <w:rPr>
          <w:rFonts w:ascii="Georgia" w:eastAsiaTheme="minorEastAsia" w:hAnsi="Georgia" w:cs="Arial"/>
        </w:rPr>
        <w:t xml:space="preserve"> </w:t>
      </w:r>
      <w:r w:rsidR="00BE1FC6" w:rsidRPr="00811894">
        <w:rPr>
          <w:rFonts w:ascii="Georgia" w:eastAsiaTheme="minorEastAsia" w:hAnsi="Georgia" w:cs="Arial"/>
        </w:rPr>
        <w:t xml:space="preserve">the </w:t>
      </w:r>
      <w:r w:rsidR="00921369" w:rsidRPr="00811894">
        <w:rPr>
          <w:rFonts w:ascii="Georgia" w:eastAsiaTheme="minorEastAsia" w:hAnsi="Georgia" w:cs="Arial"/>
        </w:rPr>
        <w:t xml:space="preserve">implementation of natural blue elements in CT scan environments. </w:t>
      </w:r>
      <w:r w:rsidR="00E01701" w:rsidRPr="00811894">
        <w:rPr>
          <w:rFonts w:ascii="Georgia" w:eastAsiaTheme="minorEastAsia" w:hAnsi="Georgia" w:cs="Arial"/>
        </w:rPr>
        <w:t xml:space="preserve">It </w:t>
      </w:r>
      <w:r w:rsidR="00921369" w:rsidRPr="00811894">
        <w:rPr>
          <w:rFonts w:ascii="Georgia" w:eastAsiaTheme="minorEastAsia" w:hAnsi="Georgia" w:cs="Arial"/>
        </w:rPr>
        <w:t>intends to answer these questions:</w:t>
      </w:r>
    </w:p>
    <w:p w14:paraId="74381B95" w14:textId="655D455F" w:rsidR="00921369" w:rsidRPr="00811894" w:rsidRDefault="00921369" w:rsidP="00921369">
      <w:pPr>
        <w:pStyle w:val="MDPI38bullet"/>
        <w:numPr>
          <w:ilvl w:val="0"/>
          <w:numId w:val="7"/>
        </w:numPr>
        <w:rPr>
          <w:rFonts w:ascii="Georgia" w:eastAsiaTheme="minorEastAsia" w:hAnsi="Georgia" w:cs="Arial"/>
          <w:snapToGrid w:val="0"/>
        </w:rPr>
      </w:pPr>
      <w:r w:rsidRPr="00811894">
        <w:rPr>
          <w:rFonts w:ascii="Georgia" w:eastAsiaTheme="minorEastAsia" w:hAnsi="Georgia" w:cs="Arial"/>
          <w:snapToGrid w:val="0"/>
        </w:rPr>
        <w:t xml:space="preserve">How to </w:t>
      </w:r>
      <w:r w:rsidR="00FA7291">
        <w:rPr>
          <w:rFonts w:ascii="Georgia" w:eastAsiaTheme="minorEastAsia" w:hAnsi="Georgia" w:cs="Arial"/>
          <w:snapToGrid w:val="0"/>
        </w:rPr>
        <w:t xml:space="preserve">bring blue elements into the CT </w:t>
      </w:r>
      <w:r w:rsidRPr="00811894">
        <w:rPr>
          <w:rFonts w:ascii="Georgia" w:eastAsiaTheme="minorEastAsia" w:hAnsi="Georgia" w:cs="Arial"/>
          <w:snapToGrid w:val="0"/>
        </w:rPr>
        <w:t>scan environments?</w:t>
      </w:r>
    </w:p>
    <w:p w14:paraId="2787285A" w14:textId="552B7813" w:rsidR="00921369" w:rsidRPr="00811894" w:rsidRDefault="00921369" w:rsidP="00476C33">
      <w:pPr>
        <w:pStyle w:val="MDPI38bullet"/>
        <w:numPr>
          <w:ilvl w:val="0"/>
          <w:numId w:val="7"/>
        </w:numPr>
        <w:rPr>
          <w:rFonts w:ascii="Georgia" w:eastAsiaTheme="minorEastAsia" w:hAnsi="Georgia" w:cs="Arial"/>
          <w:snapToGrid w:val="0"/>
        </w:rPr>
      </w:pPr>
      <w:r w:rsidRPr="00811894">
        <w:rPr>
          <w:rFonts w:ascii="Georgia" w:eastAsiaTheme="minorEastAsia" w:hAnsi="Georgia" w:cs="Arial"/>
          <w:snapToGrid w:val="0"/>
        </w:rPr>
        <w:t xml:space="preserve">Which interventions associated with blue elements have higher </w:t>
      </w:r>
      <w:r w:rsidR="00901A3F">
        <w:rPr>
          <w:rFonts w:ascii="Georgia" w:eastAsiaTheme="minorEastAsia" w:hAnsi="Georgia" w:cs="Arial"/>
          <w:snapToGrid w:val="0"/>
        </w:rPr>
        <w:t>potential</w:t>
      </w:r>
      <w:r w:rsidRPr="00811894">
        <w:rPr>
          <w:rFonts w:ascii="Georgia" w:eastAsiaTheme="minorEastAsia" w:hAnsi="Georgia" w:cs="Arial"/>
          <w:snapToGrid w:val="0"/>
        </w:rPr>
        <w:t xml:space="preserve"> to decrease patients' stre</w:t>
      </w:r>
      <w:r w:rsidR="00FA7291">
        <w:rPr>
          <w:rFonts w:ascii="Georgia" w:eastAsiaTheme="minorEastAsia" w:hAnsi="Georgia" w:cs="Arial"/>
          <w:snapToGrid w:val="0"/>
        </w:rPr>
        <w:t xml:space="preserve">ss and make more restorative CT </w:t>
      </w:r>
      <w:r w:rsidRPr="00811894">
        <w:rPr>
          <w:rFonts w:ascii="Georgia" w:eastAsiaTheme="minorEastAsia" w:hAnsi="Georgia" w:cs="Arial"/>
          <w:snapToGrid w:val="0"/>
        </w:rPr>
        <w:t>scan environments?</w:t>
      </w:r>
    </w:p>
    <w:p w14:paraId="0723DD0A" w14:textId="326A003B" w:rsidR="00921369" w:rsidRPr="00811894" w:rsidRDefault="00921369" w:rsidP="006A4622">
      <w:pPr>
        <w:pStyle w:val="MDPI36textafterlist"/>
        <w:ind w:firstLine="511"/>
        <w:rPr>
          <w:rFonts w:ascii="Georgia" w:eastAsiaTheme="minorEastAsia" w:hAnsi="Georgia" w:cs="Arial"/>
        </w:rPr>
      </w:pPr>
      <w:r w:rsidRPr="00811894">
        <w:rPr>
          <w:rFonts w:ascii="Georgia" w:eastAsiaTheme="minorEastAsia" w:hAnsi="Georgia" w:cs="Arial"/>
        </w:rPr>
        <w:t xml:space="preserve">It is necessary here to clarify </w:t>
      </w:r>
      <w:r w:rsidR="001B03EC">
        <w:rPr>
          <w:rFonts w:ascii="Georgia" w:eastAsiaTheme="minorEastAsia" w:hAnsi="Georgia" w:cs="Arial"/>
        </w:rPr>
        <w:t>that</w:t>
      </w:r>
      <w:r w:rsidR="007025AA">
        <w:rPr>
          <w:rFonts w:ascii="Georgia" w:eastAsiaTheme="minorEastAsia" w:hAnsi="Georgia" w:cs="Arial"/>
        </w:rPr>
        <w:t xml:space="preserve"> </w:t>
      </w:r>
      <w:r w:rsidRPr="00811894">
        <w:rPr>
          <w:rFonts w:ascii="Georgia" w:eastAsiaTheme="minorEastAsia" w:hAnsi="Georgia" w:cs="Arial"/>
        </w:rPr>
        <w:t xml:space="preserve">although patients’ role as one of the main user groups is important for designing healthcare facilities, their perspectives are not investigated in this paper. Since architects operate as </w:t>
      </w:r>
      <w:r w:rsidR="007025AA">
        <w:rPr>
          <w:rFonts w:ascii="Georgia" w:eastAsiaTheme="minorEastAsia" w:hAnsi="Georgia" w:cs="Arial"/>
        </w:rPr>
        <w:t>advocates</w:t>
      </w:r>
      <w:r w:rsidRPr="00811894">
        <w:rPr>
          <w:rFonts w:ascii="Georgia" w:eastAsiaTheme="minorEastAsia" w:hAnsi="Georgia" w:cs="Arial"/>
        </w:rPr>
        <w:t xml:space="preserve"> for patients’ needs, this study investigates particularly their perc</w:t>
      </w:r>
      <w:r w:rsidR="00FA7291">
        <w:rPr>
          <w:rFonts w:ascii="Georgia" w:eastAsiaTheme="minorEastAsia" w:hAnsi="Georgia" w:cs="Arial"/>
        </w:rPr>
        <w:t xml:space="preserve">eptions on how to design the CT </w:t>
      </w:r>
      <w:r w:rsidRPr="00811894">
        <w:rPr>
          <w:rFonts w:ascii="Georgia" w:eastAsiaTheme="minorEastAsia" w:hAnsi="Georgia" w:cs="Arial"/>
        </w:rPr>
        <w:t>scan environments associat</w:t>
      </w:r>
      <w:r w:rsidR="00E01701" w:rsidRPr="00811894">
        <w:rPr>
          <w:rFonts w:ascii="Georgia" w:eastAsiaTheme="minorEastAsia" w:hAnsi="Georgia" w:cs="Arial"/>
        </w:rPr>
        <w:t xml:space="preserve">ed with blue elements. However, </w:t>
      </w:r>
      <w:r w:rsidRPr="00811894">
        <w:rPr>
          <w:rFonts w:ascii="Georgia" w:eastAsiaTheme="minorEastAsia" w:hAnsi="Georgia" w:cs="Arial"/>
        </w:rPr>
        <w:t xml:space="preserve">further research will aim at bringing both architects’ and patients’ perspectives together. </w:t>
      </w:r>
    </w:p>
    <w:p w14:paraId="4F0FCEE0" w14:textId="77777777" w:rsidR="00A86E9F" w:rsidRPr="00811894" w:rsidRDefault="00A86E9F" w:rsidP="005C6417">
      <w:pPr>
        <w:pStyle w:val="MDPI21heading1"/>
        <w:rPr>
          <w:rFonts w:ascii="Georgia" w:eastAsiaTheme="minorEastAsia" w:hAnsi="Georgia" w:cs="Arial"/>
        </w:rPr>
      </w:pPr>
      <w:r w:rsidRPr="00811894">
        <w:rPr>
          <w:rFonts w:ascii="Georgia" w:eastAsiaTheme="minorEastAsia" w:hAnsi="Georgia" w:cs="Arial"/>
          <w:lang w:eastAsia="zh-CN"/>
        </w:rPr>
        <w:t xml:space="preserve">2. </w:t>
      </w:r>
      <w:r w:rsidR="0040015C" w:rsidRPr="00811894">
        <w:rPr>
          <w:rFonts w:ascii="Georgia" w:eastAsiaTheme="minorEastAsia" w:hAnsi="Georgia" w:cs="Arial"/>
        </w:rPr>
        <w:t>Theories</w:t>
      </w:r>
      <w:r w:rsidRPr="00811894">
        <w:rPr>
          <w:rFonts w:ascii="Georgia" w:eastAsiaTheme="minorEastAsia" w:hAnsi="Georgia" w:cs="Arial"/>
        </w:rPr>
        <w:t xml:space="preserve"> and Methods</w:t>
      </w:r>
    </w:p>
    <w:p w14:paraId="7F942C29" w14:textId="4A9C17AE" w:rsidR="00A64B8C" w:rsidRPr="00811894" w:rsidRDefault="00536285" w:rsidP="00B523CB">
      <w:pPr>
        <w:pStyle w:val="MDPI21heading1"/>
        <w:jc w:val="both"/>
        <w:rPr>
          <w:rFonts w:ascii="Georgia" w:eastAsiaTheme="minorEastAsia" w:hAnsi="Georgia" w:cs="Arial"/>
          <w:bCs/>
        </w:rPr>
      </w:pPr>
      <w:r w:rsidRPr="00811894">
        <w:rPr>
          <w:rFonts w:ascii="Georgia" w:eastAsiaTheme="minorEastAsia" w:hAnsi="Georgia" w:cs="Arial"/>
          <w:bCs/>
        </w:rPr>
        <w:t xml:space="preserve">2.1. </w:t>
      </w:r>
      <w:r w:rsidR="00A64B8C" w:rsidRPr="00811894">
        <w:rPr>
          <w:rFonts w:ascii="Georgia" w:eastAsiaTheme="minorEastAsia" w:hAnsi="Georgia" w:cs="Arial"/>
          <w:bCs/>
        </w:rPr>
        <w:t>Theories</w:t>
      </w:r>
    </w:p>
    <w:p w14:paraId="56239172" w14:textId="25444C42" w:rsidR="00A64B8C" w:rsidRPr="00811894" w:rsidRDefault="0011307E" w:rsidP="001059ED">
      <w:pPr>
        <w:pStyle w:val="MDPI31text"/>
        <w:rPr>
          <w:rFonts w:ascii="Georgia" w:eastAsiaTheme="minorEastAsia" w:hAnsi="Georgia" w:cs="Arial"/>
        </w:rPr>
      </w:pPr>
      <w:r w:rsidRPr="00811894">
        <w:rPr>
          <w:rFonts w:ascii="Georgia" w:eastAsiaTheme="minorEastAsia" w:hAnsi="Georgia" w:cs="Arial"/>
        </w:rPr>
        <w:t>This study relies on three core theories.</w:t>
      </w:r>
      <w:r w:rsidR="00A64B8C" w:rsidRPr="00811894">
        <w:rPr>
          <w:rFonts w:ascii="Georgia" w:eastAsiaTheme="minorEastAsia" w:hAnsi="Georgia" w:cs="Arial"/>
        </w:rPr>
        <w:t xml:space="preserve"> “Ulrich’s Psycho-evolutionary theory” </w:t>
      </w:r>
      <w:r w:rsidR="00A64B8C" w:rsidRPr="00811894">
        <w:rPr>
          <w:rFonts w:ascii="Georgia" w:eastAsiaTheme="minorEastAsia" w:hAnsi="Georgia" w:cs="Arial"/>
        </w:rPr>
        <w:fldChar w:fldCharType="begin"/>
      </w:r>
      <w:r w:rsidR="00A64B8C" w:rsidRPr="00811894">
        <w:rPr>
          <w:rFonts w:ascii="Georgia" w:eastAsiaTheme="minorEastAsia" w:hAnsi="Georgia" w:cs="Arial"/>
        </w:rPr>
        <w:instrText xml:space="preserve"> ADDIN EN.CITE &lt;EndNote&gt;&lt;Cite&gt;&lt;Author&gt;Ulrich&lt;/Author&gt;&lt;Year&gt;1991&lt;/Year&gt;&lt;RecNum&gt;3&lt;/RecNum&gt;&lt;DisplayText&gt;(Ulrich et al., 1991)&lt;/DisplayText&gt;&lt;record&gt;&lt;rec-number&gt;3&lt;/rec-number&gt;&lt;foreign-keys&gt;&lt;key app="EN" db-id="wxxfwff5tvtf9gee9sb55pe62rfe5pxtrr2p" timestamp="1634046794"&gt;3&lt;/key&gt;&lt;/foreign-keys&gt;&lt;ref-type name="Journal Article"&gt;17&lt;/ref-type&gt;&lt;contributors&gt;&lt;authors&gt;&lt;author&gt;Ulrich, Roger S&lt;/author&gt;&lt;author&gt;Simons, Robert F&lt;/author&gt;&lt;author&gt;Losito, Barbara D&lt;/author&gt;&lt;author&gt;Fiorito, Evelyn&lt;/author&gt;&lt;author&gt;Miles, Mark A&lt;/author&gt;&lt;author&gt;Zelson, Michael&lt;/author&gt;&lt;/authors&gt;&lt;/contributors&gt;&lt;titles&gt;&lt;title&gt;Stress recovery during exposure to natural and urban environments&lt;/title&gt;&lt;secondary-title&gt;Journal of environmental psychology&lt;/secondary-title&gt;&lt;/titles&gt;&lt;periodical&gt;&lt;full-title&gt;Journal of environmental psychology&lt;/full-title&gt;&lt;/periodical&gt;&lt;pages&gt;201-230&lt;/pages&gt;&lt;volume&gt;11&lt;/volume&gt;&lt;number&gt;3&lt;/number&gt;&lt;dates&gt;&lt;year&gt;1991&lt;/year&gt;&lt;/dates&gt;&lt;isbn&gt;0272-4944&lt;/isbn&gt;&lt;urls&gt;&lt;/urls&gt;&lt;/record&gt;&lt;/Cite&gt;&lt;/EndNote&gt;</w:instrText>
      </w:r>
      <w:r w:rsidR="00A64B8C" w:rsidRPr="00811894">
        <w:rPr>
          <w:rFonts w:ascii="Georgia" w:eastAsiaTheme="minorEastAsia" w:hAnsi="Georgia" w:cs="Arial"/>
        </w:rPr>
        <w:fldChar w:fldCharType="separate"/>
      </w:r>
      <w:r w:rsidR="00A64B8C" w:rsidRPr="00811894">
        <w:rPr>
          <w:rFonts w:ascii="Georgia" w:eastAsiaTheme="minorEastAsia" w:hAnsi="Georgia" w:cs="Arial"/>
        </w:rPr>
        <w:t>(Ulrich et al., 1991)</w:t>
      </w:r>
      <w:r w:rsidR="00A64B8C" w:rsidRPr="00811894">
        <w:rPr>
          <w:rFonts w:ascii="Georgia" w:eastAsiaTheme="minorEastAsia" w:hAnsi="Georgia" w:cs="Arial"/>
        </w:rPr>
        <w:fldChar w:fldCharType="end"/>
      </w:r>
      <w:r w:rsidR="00A64B8C" w:rsidRPr="00811894">
        <w:rPr>
          <w:rFonts w:ascii="Georgia" w:eastAsiaTheme="minorEastAsia" w:hAnsi="Georgia" w:cs="Arial"/>
        </w:rPr>
        <w:t xml:space="preserve"> as pioneering research showed that preferences and positive psychophysiological responses are associated with natural elements</w:t>
      </w:r>
      <w:r w:rsidR="001059ED" w:rsidRPr="00811894">
        <w:rPr>
          <w:rFonts w:ascii="Georgia" w:eastAsiaTheme="minorEastAsia" w:hAnsi="Georgia" w:cs="Arial"/>
        </w:rPr>
        <w:t xml:space="preserve"> since cognitive capabilities evolved in natural environments</w:t>
      </w:r>
      <w:r w:rsidR="00A64B8C" w:rsidRPr="00811894">
        <w:rPr>
          <w:rFonts w:ascii="Georgia" w:eastAsiaTheme="minorEastAsia" w:hAnsi="Georgia" w:cs="Arial"/>
        </w:rPr>
        <w:t xml:space="preserve">. </w:t>
      </w:r>
      <w:r w:rsidRPr="00811894">
        <w:rPr>
          <w:rFonts w:ascii="Georgia" w:eastAsiaTheme="minorEastAsia" w:hAnsi="Georgia" w:cs="Arial"/>
        </w:rPr>
        <w:t xml:space="preserve">Further, Ulrich developed </w:t>
      </w:r>
      <w:r w:rsidR="001475DB">
        <w:rPr>
          <w:rFonts w:ascii="Georgia" w:eastAsiaTheme="minorEastAsia" w:hAnsi="Georgia" w:cs="Arial"/>
        </w:rPr>
        <w:t xml:space="preserve">the theory of </w:t>
      </w:r>
      <w:r w:rsidRPr="00811894">
        <w:rPr>
          <w:rFonts w:ascii="Georgia" w:eastAsiaTheme="minorEastAsia" w:hAnsi="Georgia" w:cs="Arial"/>
        </w:rPr>
        <w:t xml:space="preserve">“supportive design”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&lt;EndNote&gt;&lt;Cite&gt;&lt;Author&gt;Ulrich&lt;/Author&gt;&lt;Year&gt;1997&lt;/Year&gt;&lt;RecNum&gt;29&lt;/RecNum&gt;&lt;DisplayText&gt;(Ulrich, 1997)&lt;/DisplayText&gt;&lt;record&gt;&lt;rec-number&gt;29&lt;/rec-number&gt;&lt;foreign-keys&gt;&lt;key app="EN" db-id="wxxfwff5tvtf9gee9sb55pe62rfe5pxtrr2p" timestamp="1646045282"&gt;29&lt;/key&gt;&lt;/foreign-keys&gt;&lt;ref-type name="Conference Proceedings"&gt;10&lt;/ref-type&gt;&lt;contributors&gt;&lt;authors&gt;&lt;author&gt;Ulrich, Roger S&lt;/author&gt;&lt;/authors&gt;&lt;/contributors&gt;&lt;titles&gt;&lt;title&gt;A theory of supportive design for healthcare facilities&lt;/title&gt;&lt;secondary-title&gt;Journal of healthcare design: proceedings from the... Symposium on Healthcare Design. Symposium on Healthcare Design&lt;/secondary-title&gt;&lt;/titles&gt;&lt;pages&gt;3-7; discussion 21&lt;/pages&gt;&lt;volume&gt;9&lt;/volume&gt;&lt;dates&gt;&lt;year&gt;1997&lt;/year&gt;&lt;/dates&gt;&lt;isbn&gt;1068-1124&lt;/isbn&gt;&lt;urls&gt;&lt;/urls&gt;&lt;/record&gt;&lt;/Cite&gt;&lt;/EndNote&gt;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rPr>
        <w:t>(Ulrich, 1997)</w:t>
      </w:r>
      <w:r w:rsidRPr="00811894">
        <w:rPr>
          <w:rFonts w:ascii="Georgia" w:eastAsiaTheme="minorEastAsia" w:hAnsi="Georgia" w:cs="Arial"/>
        </w:rPr>
        <w:fldChar w:fldCharType="end"/>
      </w:r>
      <w:r w:rsidRPr="00811894">
        <w:rPr>
          <w:rFonts w:ascii="Georgia" w:eastAsiaTheme="minorEastAsia" w:hAnsi="Georgia" w:cs="Arial"/>
        </w:rPr>
        <w:t xml:space="preserve"> which </w:t>
      </w:r>
      <w:r w:rsidR="00BB28C7" w:rsidRPr="00811894">
        <w:rPr>
          <w:rFonts w:ascii="Georgia" w:eastAsiaTheme="minorEastAsia" w:hAnsi="Georgia" w:cs="Arial"/>
        </w:rPr>
        <w:t>focus</w:t>
      </w:r>
      <w:r w:rsidR="00BB28C7">
        <w:rPr>
          <w:rFonts w:ascii="Georgia" w:eastAsiaTheme="minorEastAsia" w:hAnsi="Georgia" w:cs="Arial"/>
        </w:rPr>
        <w:t>ses</w:t>
      </w:r>
      <w:r w:rsidR="00BB28C7" w:rsidRPr="00811894">
        <w:rPr>
          <w:rFonts w:ascii="Georgia" w:eastAsiaTheme="minorEastAsia" w:hAnsi="Georgia" w:cs="Arial"/>
        </w:rPr>
        <w:t xml:space="preserve"> </w:t>
      </w:r>
      <w:r w:rsidRPr="00811894">
        <w:rPr>
          <w:rFonts w:ascii="Georgia" w:eastAsiaTheme="minorEastAsia" w:hAnsi="Georgia" w:cs="Arial"/>
        </w:rPr>
        <w:t xml:space="preserve">on healthcare facilities and promoting patients’ </w:t>
      </w:r>
      <w:r w:rsidR="00901A3F">
        <w:rPr>
          <w:rFonts w:ascii="Georgia" w:eastAsiaTheme="minorEastAsia" w:hAnsi="Georgia" w:cs="Arial"/>
        </w:rPr>
        <w:t>well-being</w:t>
      </w:r>
      <w:r w:rsidRPr="00811894">
        <w:rPr>
          <w:rFonts w:ascii="Georgia" w:eastAsiaTheme="minorEastAsia" w:hAnsi="Georgia" w:cs="Arial"/>
        </w:rPr>
        <w:t xml:space="preserve">. Ulrich </w:t>
      </w:r>
      <w:r w:rsidR="00BB28C7" w:rsidRPr="00811894">
        <w:rPr>
          <w:rFonts w:ascii="Georgia" w:eastAsiaTheme="minorEastAsia" w:hAnsi="Georgia" w:cs="Arial"/>
        </w:rPr>
        <w:t>argu</w:t>
      </w:r>
      <w:r w:rsidR="00BB28C7">
        <w:rPr>
          <w:rFonts w:ascii="Georgia" w:eastAsiaTheme="minorEastAsia" w:hAnsi="Georgia" w:cs="Arial"/>
        </w:rPr>
        <w:t>es</w:t>
      </w:r>
      <w:r w:rsidR="00BB28C7" w:rsidRPr="00811894">
        <w:rPr>
          <w:rFonts w:ascii="Georgia" w:eastAsiaTheme="minorEastAsia" w:hAnsi="Georgia" w:cs="Arial"/>
        </w:rPr>
        <w:t xml:space="preserve"> </w:t>
      </w:r>
      <w:r w:rsidRPr="00811894">
        <w:rPr>
          <w:rFonts w:ascii="Georgia" w:eastAsiaTheme="minorEastAsia" w:hAnsi="Georgia" w:cs="Arial"/>
        </w:rPr>
        <w:t xml:space="preserve">that </w:t>
      </w:r>
      <w:r w:rsidR="00BE1FC6" w:rsidRPr="00811894">
        <w:rPr>
          <w:rFonts w:ascii="Georgia" w:eastAsiaTheme="minorEastAsia" w:hAnsi="Georgia" w:cs="Arial"/>
        </w:rPr>
        <w:t xml:space="preserve">the </w:t>
      </w:r>
      <w:r w:rsidRPr="00811894">
        <w:rPr>
          <w:rFonts w:ascii="Georgia" w:eastAsiaTheme="minorEastAsia" w:hAnsi="Georgia" w:cs="Arial"/>
        </w:rPr>
        <w:t xml:space="preserve">physical environments of healthcare facilities should support patients in coping with stress and having natural elements can play a major role in this regard. </w:t>
      </w:r>
      <w:r w:rsidR="000A1324" w:rsidRPr="00811894">
        <w:rPr>
          <w:rFonts w:ascii="Georgia" w:eastAsiaTheme="minorEastAsia" w:hAnsi="Georgia" w:cs="Arial"/>
        </w:rPr>
        <w:t>The</w:t>
      </w:r>
      <w:r w:rsidR="00A64B8C" w:rsidRPr="00811894">
        <w:rPr>
          <w:rFonts w:ascii="Georgia" w:eastAsiaTheme="minorEastAsia" w:hAnsi="Georgia" w:cs="Arial"/>
        </w:rPr>
        <w:t xml:space="preserve"> third theory </w:t>
      </w:r>
      <w:r w:rsidR="00BC3D6A" w:rsidRPr="00811894">
        <w:rPr>
          <w:rFonts w:ascii="Georgia" w:eastAsiaTheme="minorEastAsia" w:hAnsi="Georgia" w:cs="Arial"/>
        </w:rPr>
        <w:t>pointing</w:t>
      </w:r>
      <w:r w:rsidR="00A64B8C" w:rsidRPr="00811894">
        <w:rPr>
          <w:rFonts w:ascii="Georgia" w:eastAsiaTheme="minorEastAsia" w:hAnsi="Georgia" w:cs="Arial"/>
        </w:rPr>
        <w:t xml:space="preserve"> </w:t>
      </w:r>
      <w:r w:rsidR="00BE1FC6" w:rsidRPr="00811894">
        <w:rPr>
          <w:rFonts w:ascii="Georgia" w:eastAsiaTheme="minorEastAsia" w:hAnsi="Georgia" w:cs="Arial"/>
        </w:rPr>
        <w:t xml:space="preserve">to </w:t>
      </w:r>
      <w:r w:rsidR="00A64B8C" w:rsidRPr="00811894">
        <w:rPr>
          <w:rFonts w:ascii="Georgia" w:eastAsiaTheme="minorEastAsia" w:hAnsi="Georgia" w:cs="Arial"/>
        </w:rPr>
        <w:t xml:space="preserve">the restorative effects of nature has been proposed by Kaplan </w:t>
      </w:r>
      <w:r w:rsidR="00A64B8C" w:rsidRPr="00811894">
        <w:rPr>
          <w:rFonts w:ascii="Georgia" w:eastAsiaTheme="minorEastAsia" w:hAnsi="Georgia" w:cs="Arial"/>
        </w:rPr>
        <w:lastRenderedPageBreak/>
        <w:fldChar w:fldCharType="begin"/>
      </w:r>
      <w:r w:rsidR="00A64B8C" w:rsidRPr="00811894">
        <w:rPr>
          <w:rFonts w:ascii="Georgia" w:eastAsiaTheme="minorEastAsia" w:hAnsi="Georgia" w:cs="Arial"/>
        </w:rPr>
        <w:instrText xml:space="preserve"> ADDIN EN.CITE &lt;EndNote&gt;&lt;Cite&gt;&lt;Author&gt;Kaplan&lt;/Author&gt;&lt;Year&gt;1995&lt;/Year&gt;&lt;RecNum&gt;34&lt;/RecNum&gt;&lt;DisplayText&gt;(Kaplan, 1995)&lt;/DisplayText&gt;&lt;record&gt;&lt;rec-number&gt;34&lt;/rec-number&gt;&lt;foreign-keys&gt;&lt;key app="EN" db-id="wxxfwff5tvtf9gee9sb55pe62rfe5pxtrr2p" timestamp="1652791503"&gt;34&lt;/key&gt;&lt;/foreign-keys&gt;&lt;ref-type name="Journal Article"&gt;17&lt;/ref-type&gt;&lt;contributors&gt;&lt;authors&gt;&lt;author&gt;Kaplan, Stephen&lt;/author&gt;&lt;/authors&gt;&lt;/contributors&gt;&lt;titles&gt;&lt;title&gt;The restorative benefits of nature: Toward an integrative framework&lt;/title&gt;&lt;secondary-title&gt;Journal of environmental psychology&lt;/secondary-title&gt;&lt;/titles&gt;&lt;periodical&gt;&lt;full-title&gt;Journal of environmental psychology&lt;/full-title&gt;&lt;/periodical&gt;&lt;pages&gt;169-182&lt;/pages&gt;&lt;volume&gt;15&lt;/volume&gt;&lt;number&gt;3&lt;/number&gt;&lt;dates&gt;&lt;year&gt;1995&lt;/year&gt;&lt;/dates&gt;&lt;isbn&gt;0272-4944&lt;/isbn&gt;&lt;urls&gt;&lt;/urls&gt;&lt;/record&gt;&lt;/Cite&gt;&lt;/EndNote&gt;</w:instrText>
      </w:r>
      <w:r w:rsidR="00A64B8C" w:rsidRPr="00811894">
        <w:rPr>
          <w:rFonts w:ascii="Georgia" w:eastAsiaTheme="minorEastAsia" w:hAnsi="Georgia" w:cs="Arial"/>
        </w:rPr>
        <w:fldChar w:fldCharType="separate"/>
      </w:r>
      <w:r w:rsidR="00A64B8C" w:rsidRPr="00811894">
        <w:rPr>
          <w:rFonts w:ascii="Georgia" w:eastAsiaTheme="minorEastAsia" w:hAnsi="Georgia" w:cs="Arial"/>
        </w:rPr>
        <w:t>(Kaplan, 1995)</w:t>
      </w:r>
      <w:r w:rsidR="00A64B8C" w:rsidRPr="00811894">
        <w:rPr>
          <w:rFonts w:ascii="Georgia" w:eastAsiaTheme="minorEastAsia" w:hAnsi="Georgia" w:cs="Arial"/>
        </w:rPr>
        <w:fldChar w:fldCharType="end"/>
      </w:r>
      <w:r w:rsidR="00A64B8C" w:rsidRPr="00811894">
        <w:rPr>
          <w:rFonts w:ascii="Georgia" w:eastAsiaTheme="minorEastAsia" w:hAnsi="Georgia" w:cs="Arial"/>
        </w:rPr>
        <w:t xml:space="preserve"> which </w:t>
      </w:r>
      <w:r w:rsidR="001059ED" w:rsidRPr="00811894">
        <w:rPr>
          <w:rFonts w:ascii="Georgia" w:eastAsiaTheme="minorEastAsia" w:hAnsi="Georgia" w:cs="Arial"/>
        </w:rPr>
        <w:t>is widely cited in research and</w:t>
      </w:r>
      <w:r w:rsidR="008A4411">
        <w:rPr>
          <w:rFonts w:ascii="Georgia" w:eastAsiaTheme="minorEastAsia" w:hAnsi="Georgia" w:cs="Arial"/>
        </w:rPr>
        <w:t>,</w:t>
      </w:r>
      <w:r w:rsidR="00DF7B6E" w:rsidRPr="00811894">
        <w:rPr>
          <w:rFonts w:ascii="Georgia" w:eastAsiaTheme="minorEastAsia" w:hAnsi="Georgia" w:cs="Arial"/>
        </w:rPr>
        <w:t xml:space="preserve"> </w:t>
      </w:r>
      <w:r w:rsidR="001059ED" w:rsidRPr="00811894">
        <w:rPr>
          <w:rFonts w:ascii="Georgia" w:eastAsiaTheme="minorEastAsia" w:hAnsi="Georgia" w:cs="Arial"/>
        </w:rPr>
        <w:t>s</w:t>
      </w:r>
      <w:r w:rsidR="00DF7B6E" w:rsidRPr="00811894">
        <w:rPr>
          <w:rFonts w:ascii="Georgia" w:eastAsiaTheme="minorEastAsia" w:hAnsi="Georgia" w:cs="Arial"/>
        </w:rPr>
        <w:t>imilar to the psycho-evolutionary theory,</w:t>
      </w:r>
      <w:r w:rsidR="001059ED" w:rsidRPr="00811894">
        <w:rPr>
          <w:rFonts w:ascii="Georgia" w:eastAsiaTheme="minorEastAsia" w:hAnsi="Georgia" w:cs="Arial"/>
        </w:rPr>
        <w:t xml:space="preserve"> shows</w:t>
      </w:r>
      <w:r w:rsidR="00A1585D" w:rsidRPr="00811894">
        <w:rPr>
          <w:rFonts w:ascii="Georgia" w:eastAsiaTheme="minorEastAsia" w:hAnsi="Georgia" w:cs="Arial"/>
        </w:rPr>
        <w:t xml:space="preserve"> people have restorative experiences in </w:t>
      </w:r>
      <w:r w:rsidR="001059ED" w:rsidRPr="00811894">
        <w:rPr>
          <w:rFonts w:ascii="Georgia" w:eastAsiaTheme="minorEastAsia" w:hAnsi="Georgia" w:cs="Arial"/>
        </w:rPr>
        <w:t xml:space="preserve">natural </w:t>
      </w:r>
      <w:r w:rsidR="00A1585D" w:rsidRPr="00811894">
        <w:rPr>
          <w:rFonts w:ascii="Georgia" w:eastAsiaTheme="minorEastAsia" w:hAnsi="Georgia" w:cs="Arial"/>
        </w:rPr>
        <w:t>environments.</w:t>
      </w:r>
    </w:p>
    <w:p w14:paraId="2D8F98F5" w14:textId="446CDC28" w:rsidR="00A64B8C" w:rsidRPr="00811894" w:rsidRDefault="003B20B9" w:rsidP="00536285">
      <w:pPr>
        <w:pStyle w:val="MDPI31text"/>
        <w:rPr>
          <w:rFonts w:ascii="Georgia" w:eastAsiaTheme="minorEastAsia" w:hAnsi="Georgia" w:cs="Arial"/>
          <w:color w:val="auto"/>
        </w:rPr>
      </w:pPr>
      <w:r>
        <w:rPr>
          <w:rFonts w:ascii="Georgia" w:eastAsiaTheme="minorEastAsia" w:hAnsi="Georgia" w:cs="Arial"/>
          <w:color w:val="auto"/>
        </w:rPr>
        <w:t>T</w:t>
      </w:r>
      <w:r w:rsidR="00A64B8C" w:rsidRPr="00811894">
        <w:rPr>
          <w:rFonts w:ascii="Georgia" w:eastAsiaTheme="minorEastAsia" w:hAnsi="Georgia" w:cs="Arial"/>
          <w:color w:val="auto"/>
        </w:rPr>
        <w:t xml:space="preserve">hese three theories contribute to </w:t>
      </w:r>
      <w:r w:rsidR="00536285" w:rsidRPr="00811894">
        <w:rPr>
          <w:rFonts w:ascii="Georgia" w:eastAsiaTheme="minorEastAsia" w:hAnsi="Georgia" w:cs="Arial"/>
          <w:color w:val="auto"/>
        </w:rPr>
        <w:t xml:space="preserve">much </w:t>
      </w:r>
      <w:r w:rsidR="00A64B8C" w:rsidRPr="00811894">
        <w:rPr>
          <w:rFonts w:ascii="Georgia" w:eastAsiaTheme="minorEastAsia" w:hAnsi="Georgia" w:cs="Arial"/>
          <w:color w:val="auto"/>
        </w:rPr>
        <w:t xml:space="preserve">and still growing research </w:t>
      </w:r>
      <w:r w:rsidR="007105A8">
        <w:rPr>
          <w:rFonts w:ascii="Georgia" w:eastAsiaTheme="minorEastAsia" w:hAnsi="Georgia" w:cs="Arial"/>
          <w:color w:val="auto"/>
        </w:rPr>
        <w:t>that</w:t>
      </w:r>
      <w:r w:rsidR="00A64B8C" w:rsidRPr="00811894">
        <w:rPr>
          <w:rFonts w:ascii="Georgia" w:eastAsiaTheme="minorEastAsia" w:hAnsi="Georgia" w:cs="Arial"/>
          <w:color w:val="auto"/>
        </w:rPr>
        <w:t xml:space="preserve"> </w:t>
      </w:r>
      <w:r w:rsidR="007105A8" w:rsidRPr="00811894">
        <w:rPr>
          <w:rFonts w:ascii="Georgia" w:eastAsiaTheme="minorEastAsia" w:hAnsi="Georgia" w:cs="Arial"/>
          <w:color w:val="auto"/>
        </w:rPr>
        <w:t>emphasiz</w:t>
      </w:r>
      <w:r w:rsidR="007105A8">
        <w:rPr>
          <w:rFonts w:ascii="Georgia" w:eastAsiaTheme="minorEastAsia" w:hAnsi="Georgia" w:cs="Arial"/>
          <w:color w:val="auto"/>
        </w:rPr>
        <w:t>es</w:t>
      </w:r>
      <w:r w:rsidR="007105A8" w:rsidRPr="00811894">
        <w:rPr>
          <w:rFonts w:ascii="Georgia" w:eastAsiaTheme="minorEastAsia" w:hAnsi="Georgia" w:cs="Arial"/>
          <w:color w:val="auto"/>
        </w:rPr>
        <w:t xml:space="preserve"> </w:t>
      </w:r>
      <w:r w:rsidR="00BE1FC6" w:rsidRPr="00811894">
        <w:rPr>
          <w:rFonts w:ascii="Georgia" w:eastAsiaTheme="minorEastAsia" w:hAnsi="Georgia" w:cs="Arial"/>
          <w:color w:val="auto"/>
        </w:rPr>
        <w:t xml:space="preserve">that </w:t>
      </w:r>
      <w:r w:rsidR="00A64B8C" w:rsidRPr="00811894">
        <w:rPr>
          <w:rFonts w:ascii="Georgia" w:eastAsiaTheme="minorEastAsia" w:hAnsi="Georgia" w:cs="Arial"/>
          <w:color w:val="auto"/>
        </w:rPr>
        <w:t xml:space="preserve">compared to the built elements, exposure to the natural elements can bring about greater positive influences on human beings </w:t>
      </w:r>
      <w:r w:rsidR="00A64B8C" w:rsidRPr="00811894">
        <w:rPr>
          <w:rFonts w:ascii="Georgia" w:eastAsiaTheme="minorEastAsia" w:hAnsi="Georgia" w:cs="Arial"/>
          <w:color w:val="auto"/>
        </w:rPr>
        <w:fldChar w:fldCharType="begin">
          <w:fldData xml:space="preserve">PEVuZE5vdGU+PENpdGU+PEF1dGhvcj5VbHJpY2g8L0F1dGhvcj48WWVhcj4yMDA4PC9ZZWFyPjxS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==
</w:fldData>
        </w:fldChar>
      </w:r>
      <w:r w:rsidR="00A64B8C" w:rsidRPr="00811894">
        <w:rPr>
          <w:rFonts w:ascii="Georgia" w:eastAsiaTheme="minorEastAsia" w:hAnsi="Georgia" w:cs="Arial"/>
          <w:color w:val="auto"/>
        </w:rPr>
        <w:instrText xml:space="preserve"> ADDIN EN.CITE </w:instrText>
      </w:r>
      <w:r w:rsidR="00A64B8C" w:rsidRPr="00811894">
        <w:rPr>
          <w:rFonts w:ascii="Georgia" w:eastAsiaTheme="minorEastAsia" w:hAnsi="Georgia" w:cs="Arial"/>
          <w:color w:val="auto"/>
        </w:rPr>
        <w:fldChar w:fldCharType="begin">
          <w:fldData xml:space="preserve">PEVuZE5vdGU+PENpdGU+PEF1dGhvcj5VbHJpY2g8L0F1dGhvcj48WWVhcj4yMDA4PC9ZZWFyPjxS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==
</w:fldData>
        </w:fldChar>
      </w:r>
      <w:r w:rsidR="00A64B8C" w:rsidRPr="00811894">
        <w:rPr>
          <w:rFonts w:ascii="Georgia" w:eastAsiaTheme="minorEastAsia" w:hAnsi="Georgia" w:cs="Arial"/>
          <w:color w:val="auto"/>
        </w:rPr>
        <w:instrText xml:space="preserve"> ADDIN EN.CITE.DATA </w:instrText>
      </w:r>
      <w:r w:rsidR="00A64B8C" w:rsidRPr="00811894">
        <w:rPr>
          <w:rFonts w:ascii="Georgia" w:eastAsiaTheme="minorEastAsia" w:hAnsi="Georgia" w:cs="Arial"/>
          <w:color w:val="auto"/>
        </w:rPr>
      </w:r>
      <w:r w:rsidR="00A64B8C" w:rsidRPr="00811894">
        <w:rPr>
          <w:rFonts w:ascii="Georgia" w:eastAsiaTheme="minorEastAsia" w:hAnsi="Georgia" w:cs="Arial"/>
          <w:color w:val="auto"/>
        </w:rPr>
        <w:fldChar w:fldCharType="end"/>
      </w:r>
      <w:r w:rsidR="00A64B8C" w:rsidRPr="00811894">
        <w:rPr>
          <w:rFonts w:ascii="Georgia" w:eastAsiaTheme="minorEastAsia" w:hAnsi="Georgia" w:cs="Arial"/>
          <w:color w:val="auto"/>
        </w:rPr>
      </w:r>
      <w:r w:rsidR="00A64B8C" w:rsidRPr="00811894">
        <w:rPr>
          <w:rFonts w:ascii="Georgia" w:eastAsiaTheme="minorEastAsia" w:hAnsi="Georgia" w:cs="Arial"/>
          <w:color w:val="auto"/>
        </w:rPr>
        <w:fldChar w:fldCharType="separate"/>
      </w:r>
      <w:r w:rsidR="00A64B8C" w:rsidRPr="00811894">
        <w:rPr>
          <w:rFonts w:ascii="Georgia" w:eastAsiaTheme="minorEastAsia" w:hAnsi="Georgia" w:cs="Arial"/>
          <w:noProof/>
          <w:color w:val="auto"/>
        </w:rPr>
        <w:t>(Tzoulas et al., 2007; Ulrich et al., 2008)</w:t>
      </w:r>
      <w:r w:rsidR="00A64B8C" w:rsidRPr="00811894">
        <w:rPr>
          <w:rFonts w:ascii="Georgia" w:eastAsiaTheme="minorEastAsia" w:hAnsi="Georgia" w:cs="Arial"/>
          <w:color w:val="auto"/>
        </w:rPr>
        <w:fldChar w:fldCharType="end"/>
      </w:r>
      <w:r w:rsidR="00A64B8C" w:rsidRPr="00811894">
        <w:rPr>
          <w:rFonts w:ascii="Georgia" w:eastAsiaTheme="minorEastAsia" w:hAnsi="Georgia" w:cs="Arial"/>
          <w:color w:val="auto"/>
        </w:rPr>
        <w:t>.</w:t>
      </w:r>
    </w:p>
    <w:p w14:paraId="371FB305" w14:textId="3AFDDFFB" w:rsidR="00A64B8C" w:rsidRPr="00811894" w:rsidRDefault="00536285" w:rsidP="00B523CB">
      <w:pPr>
        <w:pStyle w:val="MDPI21heading1"/>
        <w:jc w:val="both"/>
        <w:rPr>
          <w:rFonts w:ascii="Georgia" w:eastAsiaTheme="minorEastAsia" w:hAnsi="Georgia" w:cs="Arial"/>
          <w:bCs/>
          <w:rtl/>
          <w:lang w:bidi="fa-IR"/>
        </w:rPr>
      </w:pPr>
      <w:r w:rsidRPr="00811894">
        <w:rPr>
          <w:rFonts w:ascii="Georgia" w:eastAsiaTheme="minorEastAsia" w:hAnsi="Georgia" w:cs="Arial"/>
          <w:bCs/>
          <w:lang w:bidi="fa-IR"/>
        </w:rPr>
        <w:t xml:space="preserve">2.2. </w:t>
      </w:r>
      <w:r w:rsidR="009F4BEE" w:rsidRPr="00811894">
        <w:rPr>
          <w:rFonts w:ascii="Georgia" w:eastAsiaTheme="minorEastAsia" w:hAnsi="Georgia" w:cs="Arial"/>
          <w:bCs/>
          <w:lang w:bidi="fa-IR"/>
        </w:rPr>
        <w:t>Method</w:t>
      </w:r>
    </w:p>
    <w:p w14:paraId="27F52C61" w14:textId="4F256F66" w:rsidR="0015203C" w:rsidRPr="00811894" w:rsidRDefault="0015203C" w:rsidP="00536285">
      <w:pPr>
        <w:pStyle w:val="MDPI21heading1"/>
        <w:ind w:firstLine="511"/>
        <w:jc w:val="both"/>
        <w:rPr>
          <w:rFonts w:ascii="Georgia" w:eastAsiaTheme="minorEastAsia" w:hAnsi="Georgia" w:cs="Arial"/>
          <w:b w:val="0"/>
        </w:rPr>
      </w:pPr>
      <w:r w:rsidRPr="00811894">
        <w:rPr>
          <w:rFonts w:ascii="Georgia" w:eastAsiaTheme="minorEastAsia" w:hAnsi="Georgia" w:cs="Arial"/>
          <w:b w:val="0"/>
        </w:rPr>
        <w:t>The research design for this study included two phases</w:t>
      </w:r>
      <w:r w:rsidR="00375FFA">
        <w:rPr>
          <w:rFonts w:ascii="Georgia" w:eastAsiaTheme="minorEastAsia" w:hAnsi="Georgia" w:cs="Arial"/>
          <w:b w:val="0"/>
        </w:rPr>
        <w:t>,</w:t>
      </w:r>
      <w:r w:rsidRPr="00811894">
        <w:rPr>
          <w:rFonts w:ascii="Georgia" w:eastAsiaTheme="minorEastAsia" w:hAnsi="Georgia" w:cs="Arial"/>
          <w:b w:val="0"/>
        </w:rPr>
        <w:t xml:space="preserve"> both evaluating architects' preferences for the same </w:t>
      </w:r>
      <w:r w:rsidR="007A5D97" w:rsidRPr="00811894">
        <w:rPr>
          <w:rFonts w:ascii="Georgia" w:eastAsiaTheme="minorEastAsia" w:hAnsi="Georgia" w:cs="Arial"/>
          <w:b w:val="0"/>
        </w:rPr>
        <w:t>photo</w:t>
      </w:r>
      <w:r w:rsidR="00536285" w:rsidRPr="00811894">
        <w:rPr>
          <w:rFonts w:ascii="Georgia" w:eastAsiaTheme="minorEastAsia" w:hAnsi="Georgia" w:cs="Arial"/>
          <w:b w:val="0"/>
        </w:rPr>
        <w:t xml:space="preserve"> set</w:t>
      </w:r>
      <w:r w:rsidR="007A5D97" w:rsidRPr="00811894">
        <w:rPr>
          <w:rFonts w:ascii="Georgia" w:eastAsiaTheme="minorEastAsia" w:hAnsi="Georgia" w:cs="Arial"/>
          <w:b w:val="0"/>
        </w:rPr>
        <w:t>.</w:t>
      </w:r>
      <w:r w:rsidRPr="00811894">
        <w:rPr>
          <w:rFonts w:ascii="Georgia" w:eastAsiaTheme="minorEastAsia" w:hAnsi="Georgia" w:cs="Arial"/>
          <w:b w:val="0"/>
          <w:color w:val="00B050"/>
        </w:rPr>
        <w:t xml:space="preserve"> </w:t>
      </w:r>
      <w:r w:rsidRPr="00811894">
        <w:rPr>
          <w:rFonts w:ascii="Georgia" w:eastAsiaTheme="minorEastAsia" w:hAnsi="Georgia" w:cs="Arial"/>
          <w:b w:val="0"/>
        </w:rPr>
        <w:t xml:space="preserve">In the first phase, </w:t>
      </w:r>
      <w:r w:rsidR="00536285" w:rsidRPr="00811894">
        <w:rPr>
          <w:rFonts w:ascii="Georgia" w:eastAsiaTheme="minorEastAsia" w:hAnsi="Georgia" w:cs="Arial"/>
          <w:b w:val="0"/>
        </w:rPr>
        <w:t>a</w:t>
      </w:r>
      <w:r w:rsidRPr="00811894">
        <w:rPr>
          <w:rFonts w:ascii="Georgia" w:eastAsiaTheme="minorEastAsia" w:hAnsi="Georgia" w:cs="Arial"/>
          <w:b w:val="0"/>
        </w:rPr>
        <w:t xml:space="preserve"> </w:t>
      </w:r>
      <w:r w:rsidR="004A74B4" w:rsidRPr="00811894">
        <w:rPr>
          <w:rFonts w:ascii="Georgia" w:eastAsiaTheme="minorEastAsia" w:hAnsi="Georgia" w:cs="Arial"/>
          <w:b w:val="0"/>
        </w:rPr>
        <w:t>photo questionnaire</w:t>
      </w:r>
      <w:r w:rsidR="00681D77" w:rsidRPr="00811894">
        <w:rPr>
          <w:rFonts w:ascii="Georgia" w:eastAsiaTheme="minorEastAsia" w:hAnsi="Georgia" w:cs="Arial"/>
          <w:b w:val="0"/>
        </w:rPr>
        <w:t xml:space="preserve"> was</w:t>
      </w:r>
      <w:r w:rsidRPr="00811894">
        <w:rPr>
          <w:rFonts w:ascii="Georgia" w:eastAsiaTheme="minorEastAsia" w:hAnsi="Georgia" w:cs="Arial"/>
          <w:b w:val="0"/>
        </w:rPr>
        <w:t xml:space="preserve"> distributed as an online survey. It was followed by semi-structured interviews in order to get more in-depth knowledge and to have further detailed discussions regarding the participants’ points of view.</w:t>
      </w:r>
    </w:p>
    <w:p w14:paraId="469A7757" w14:textId="11ED12B9" w:rsidR="002A40B5" w:rsidRPr="00811894" w:rsidRDefault="009D3063" w:rsidP="009D3063">
      <w:pPr>
        <w:pStyle w:val="MDPI21heading1"/>
        <w:rPr>
          <w:rFonts w:ascii="Georgia" w:eastAsiaTheme="minorEastAsia" w:hAnsi="Georgia" w:cs="Arial"/>
          <w:bCs/>
        </w:rPr>
      </w:pPr>
      <w:r w:rsidRPr="00811894">
        <w:rPr>
          <w:rFonts w:ascii="Georgia" w:eastAsiaTheme="minorEastAsia" w:hAnsi="Georgia" w:cs="Arial"/>
          <w:bCs/>
        </w:rPr>
        <w:t xml:space="preserve"> </w:t>
      </w:r>
      <w:r w:rsidR="002A40B5" w:rsidRPr="00811894">
        <w:rPr>
          <w:rFonts w:ascii="Georgia" w:eastAsiaTheme="minorEastAsia" w:hAnsi="Georgia" w:cs="Arial"/>
          <w:bCs/>
        </w:rPr>
        <w:t>2.2.1.</w:t>
      </w:r>
      <w:r w:rsidRPr="00811894">
        <w:rPr>
          <w:rFonts w:ascii="Georgia" w:eastAsiaTheme="minorEastAsia" w:hAnsi="Georgia" w:cs="Arial"/>
          <w:bCs/>
        </w:rPr>
        <w:t xml:space="preserve"> </w:t>
      </w:r>
      <w:r w:rsidR="002A40B5" w:rsidRPr="00811894">
        <w:rPr>
          <w:rFonts w:ascii="Georgia" w:eastAsiaTheme="minorEastAsia" w:hAnsi="Georgia" w:cs="Arial"/>
          <w:bCs/>
        </w:rPr>
        <w:t>Participants</w:t>
      </w:r>
    </w:p>
    <w:p w14:paraId="63DBC2D3" w14:textId="60438360" w:rsidR="00D80E2C" w:rsidRPr="00811894" w:rsidRDefault="002A40B5" w:rsidP="003B20B9">
      <w:pPr>
        <w:pStyle w:val="MDPI21heading1"/>
        <w:ind w:firstLine="369"/>
        <w:jc w:val="both"/>
        <w:rPr>
          <w:rFonts w:ascii="Georgia" w:eastAsiaTheme="minorEastAsia" w:hAnsi="Georgia" w:cs="Arial"/>
          <w:b w:val="0"/>
        </w:rPr>
      </w:pPr>
      <w:r w:rsidRPr="00811894">
        <w:rPr>
          <w:rFonts w:ascii="Georgia" w:eastAsiaTheme="minorEastAsia" w:hAnsi="Georgia" w:cs="Arial"/>
          <w:b w:val="0"/>
        </w:rPr>
        <w:t>The participants were mainly architects in practice and the majority of them were recruited from the organization “</w:t>
      </w:r>
      <w:r w:rsidR="000E2B52" w:rsidRPr="00811894">
        <w:rPr>
          <w:rFonts w:ascii="Georgia" w:eastAsiaTheme="minorEastAsia" w:hAnsi="Georgia" w:cs="Arial"/>
          <w:b w:val="0"/>
        </w:rPr>
        <w:t xml:space="preserve">AKG-Architekten für </w:t>
      </w:r>
      <w:proofErr w:type="spellStart"/>
      <w:r w:rsidR="000E2B52" w:rsidRPr="00811894">
        <w:rPr>
          <w:rFonts w:ascii="Georgia" w:eastAsiaTheme="minorEastAsia" w:hAnsi="Georgia" w:cs="Arial"/>
          <w:b w:val="0"/>
        </w:rPr>
        <w:t>Krankenhausbau</w:t>
      </w:r>
      <w:proofErr w:type="spellEnd"/>
      <w:r w:rsidR="000E2B52" w:rsidRPr="00811894">
        <w:rPr>
          <w:rFonts w:ascii="Georgia" w:eastAsiaTheme="minorEastAsia" w:hAnsi="Georgia" w:cs="Arial"/>
          <w:b w:val="0"/>
        </w:rPr>
        <w:t xml:space="preserve"> und </w:t>
      </w:r>
      <w:proofErr w:type="spellStart"/>
      <w:r w:rsidR="000E2B52" w:rsidRPr="00811894">
        <w:rPr>
          <w:rFonts w:ascii="Georgia" w:eastAsiaTheme="minorEastAsia" w:hAnsi="Georgia" w:cs="Arial"/>
          <w:b w:val="0"/>
        </w:rPr>
        <w:t>Gesundheitswesen</w:t>
      </w:r>
      <w:proofErr w:type="spellEnd"/>
      <w:r w:rsidRPr="00811894">
        <w:rPr>
          <w:rFonts w:ascii="Georgia" w:eastAsiaTheme="minorEastAsia" w:hAnsi="Georgia" w:cs="Arial"/>
          <w:b w:val="0"/>
        </w:rPr>
        <w:t xml:space="preserve">”, who are German architects </w:t>
      </w:r>
      <w:r w:rsidR="00270932">
        <w:rPr>
          <w:rFonts w:ascii="Georgia" w:eastAsiaTheme="minorEastAsia" w:hAnsi="Georgia" w:cs="Arial"/>
          <w:b w:val="0"/>
        </w:rPr>
        <w:t>specializing</w:t>
      </w:r>
      <w:r w:rsidR="00270932" w:rsidRPr="00811894">
        <w:rPr>
          <w:rFonts w:ascii="Georgia" w:eastAsiaTheme="minorEastAsia" w:hAnsi="Georgia" w:cs="Arial"/>
          <w:b w:val="0"/>
        </w:rPr>
        <w:t xml:space="preserve"> </w:t>
      </w:r>
      <w:r w:rsidRPr="00811894">
        <w:rPr>
          <w:rFonts w:ascii="Georgia" w:eastAsiaTheme="minorEastAsia" w:hAnsi="Georgia" w:cs="Arial"/>
          <w:b w:val="0"/>
        </w:rPr>
        <w:t>in healthcare design.</w:t>
      </w:r>
      <w:r w:rsidR="00D80E2C" w:rsidRPr="00811894">
        <w:rPr>
          <w:rFonts w:ascii="Georgia" w:eastAsiaTheme="minorEastAsia" w:hAnsi="Georgia" w:cs="Arial"/>
          <w:b w:val="0"/>
        </w:rPr>
        <w:t xml:space="preserve"> The photo questionnaire was sent using the Lime survey to the email address</w:t>
      </w:r>
      <w:r w:rsidR="005467A4">
        <w:rPr>
          <w:rFonts w:ascii="Georgia" w:eastAsiaTheme="minorEastAsia" w:hAnsi="Georgia" w:cs="Arial"/>
          <w:b w:val="0"/>
        </w:rPr>
        <w:t>es</w:t>
      </w:r>
      <w:r w:rsidR="00D80E2C" w:rsidRPr="00811894">
        <w:rPr>
          <w:rFonts w:ascii="Georgia" w:eastAsiaTheme="minorEastAsia" w:hAnsi="Georgia" w:cs="Arial"/>
          <w:b w:val="0"/>
        </w:rPr>
        <w:t xml:space="preserve"> of 101 members of AKG. They were asked to answer the questionnaire themselves and/or distribute the survey among their colleagues who a</w:t>
      </w:r>
      <w:r w:rsidR="00FA7291">
        <w:rPr>
          <w:rFonts w:ascii="Georgia" w:eastAsiaTheme="minorEastAsia" w:hAnsi="Georgia" w:cs="Arial"/>
          <w:b w:val="0"/>
        </w:rPr>
        <w:t xml:space="preserve">re involved in the design of CT </w:t>
      </w:r>
      <w:r w:rsidR="00D80E2C" w:rsidRPr="00811894">
        <w:rPr>
          <w:rFonts w:ascii="Georgia" w:eastAsiaTheme="minorEastAsia" w:hAnsi="Georgia" w:cs="Arial"/>
          <w:b w:val="0"/>
        </w:rPr>
        <w:t>scan environments. 25 participants responded</w:t>
      </w:r>
      <w:r w:rsidR="005467A4">
        <w:rPr>
          <w:rFonts w:ascii="Georgia" w:eastAsiaTheme="minorEastAsia" w:hAnsi="Georgia" w:cs="Arial"/>
          <w:b w:val="0"/>
        </w:rPr>
        <w:t>, and eight</w:t>
      </w:r>
      <w:r w:rsidR="00D80E2C" w:rsidRPr="00811894">
        <w:rPr>
          <w:rFonts w:ascii="Georgia" w:eastAsiaTheme="minorEastAsia" w:hAnsi="Georgia" w:cs="Arial"/>
          <w:b w:val="0"/>
        </w:rPr>
        <w:t xml:space="preserve"> of them gave further comments with more detailed information regarding</w:t>
      </w:r>
      <w:r w:rsidR="00522C17" w:rsidRPr="00811894">
        <w:rPr>
          <w:rFonts w:ascii="Georgia" w:eastAsiaTheme="minorEastAsia" w:hAnsi="Georgia" w:cs="Arial"/>
          <w:b w:val="0"/>
        </w:rPr>
        <w:t xml:space="preserve"> their responses</w:t>
      </w:r>
      <w:r w:rsidR="00D80E2C" w:rsidRPr="00811894">
        <w:rPr>
          <w:rFonts w:ascii="Georgia" w:eastAsiaTheme="minorEastAsia" w:hAnsi="Georgia" w:cs="Arial"/>
          <w:b w:val="0"/>
        </w:rPr>
        <w:t>. The semi-structured interviews were carried</w:t>
      </w:r>
      <w:r w:rsidR="00B23010" w:rsidRPr="00811894">
        <w:rPr>
          <w:rFonts w:ascii="Georgia" w:eastAsiaTheme="minorEastAsia" w:hAnsi="Georgia" w:cs="Arial"/>
          <w:b w:val="0"/>
        </w:rPr>
        <w:t xml:space="preserve"> out over </w:t>
      </w:r>
      <w:r w:rsidR="005467A4">
        <w:rPr>
          <w:rFonts w:ascii="Georgia" w:eastAsiaTheme="minorEastAsia" w:hAnsi="Georgia" w:cs="Arial"/>
          <w:b w:val="0"/>
        </w:rPr>
        <w:t>Z</w:t>
      </w:r>
      <w:r w:rsidR="005467A4" w:rsidRPr="00811894">
        <w:rPr>
          <w:rFonts w:ascii="Georgia" w:eastAsiaTheme="minorEastAsia" w:hAnsi="Georgia" w:cs="Arial"/>
          <w:b w:val="0"/>
        </w:rPr>
        <w:t xml:space="preserve">oom </w:t>
      </w:r>
      <w:r w:rsidR="00D80E2C" w:rsidRPr="00811894">
        <w:rPr>
          <w:rFonts w:ascii="Georgia" w:eastAsiaTheme="minorEastAsia" w:hAnsi="Georgia" w:cs="Arial"/>
          <w:b w:val="0"/>
        </w:rPr>
        <w:t xml:space="preserve">with an additional </w:t>
      </w:r>
      <w:r w:rsidR="005467A4">
        <w:rPr>
          <w:rFonts w:ascii="Georgia" w:eastAsiaTheme="minorEastAsia" w:hAnsi="Georgia" w:cs="Arial"/>
          <w:b w:val="0"/>
        </w:rPr>
        <w:t>six</w:t>
      </w:r>
      <w:r w:rsidR="005467A4" w:rsidRPr="00811894">
        <w:rPr>
          <w:rFonts w:ascii="Georgia" w:eastAsiaTheme="minorEastAsia" w:hAnsi="Georgia" w:cs="Arial"/>
          <w:b w:val="0"/>
        </w:rPr>
        <w:t xml:space="preserve"> </w:t>
      </w:r>
      <w:r w:rsidR="00D80E2C" w:rsidRPr="00811894">
        <w:rPr>
          <w:rFonts w:ascii="Georgia" w:eastAsiaTheme="minorEastAsia" w:hAnsi="Georgia" w:cs="Arial"/>
          <w:b w:val="0"/>
        </w:rPr>
        <w:t xml:space="preserve">architects </w:t>
      </w:r>
      <w:r w:rsidR="00522C17" w:rsidRPr="00811894">
        <w:rPr>
          <w:rFonts w:ascii="Georgia" w:eastAsiaTheme="minorEastAsia" w:hAnsi="Georgia" w:cs="Arial"/>
          <w:b w:val="0"/>
        </w:rPr>
        <w:t xml:space="preserve">who </w:t>
      </w:r>
      <w:r w:rsidR="00F746AE" w:rsidRPr="00811894">
        <w:rPr>
          <w:rFonts w:ascii="Georgia" w:eastAsiaTheme="minorEastAsia" w:hAnsi="Georgia" w:cs="Arial"/>
          <w:b w:val="0"/>
        </w:rPr>
        <w:t>were not involved in</w:t>
      </w:r>
      <w:r w:rsidR="00522C17" w:rsidRPr="00811894">
        <w:rPr>
          <w:rFonts w:ascii="Georgia" w:eastAsiaTheme="minorEastAsia" w:hAnsi="Georgia" w:cs="Arial"/>
          <w:b w:val="0"/>
        </w:rPr>
        <w:t xml:space="preserve"> the online survey.</w:t>
      </w:r>
    </w:p>
    <w:p w14:paraId="03B4447B" w14:textId="02E1B35F" w:rsidR="0015203C" w:rsidRPr="00811894" w:rsidRDefault="009D3063" w:rsidP="005B06C1">
      <w:pPr>
        <w:pStyle w:val="MDPI21heading1"/>
        <w:jc w:val="both"/>
        <w:rPr>
          <w:rFonts w:ascii="Georgia" w:eastAsiaTheme="minorEastAsia" w:hAnsi="Georgia" w:cs="Arial"/>
          <w:bCs/>
        </w:rPr>
      </w:pPr>
      <w:r w:rsidRPr="00811894">
        <w:rPr>
          <w:rFonts w:ascii="Georgia" w:eastAsiaTheme="minorEastAsia" w:hAnsi="Georgia" w:cs="Arial"/>
          <w:bCs/>
        </w:rPr>
        <w:t xml:space="preserve">2.2.2. </w:t>
      </w:r>
      <w:r w:rsidR="005B06C1">
        <w:rPr>
          <w:rFonts w:ascii="Georgia" w:eastAsiaTheme="minorEastAsia" w:hAnsi="Georgia" w:cs="Arial"/>
          <w:bCs/>
        </w:rPr>
        <w:t xml:space="preserve">Developing </w:t>
      </w:r>
      <w:r w:rsidR="00A653C8">
        <w:rPr>
          <w:rFonts w:ascii="Georgia" w:eastAsiaTheme="minorEastAsia" w:hAnsi="Georgia" w:cs="Arial"/>
          <w:bCs/>
        </w:rPr>
        <w:t xml:space="preserve">the </w:t>
      </w:r>
      <w:r w:rsidR="005B06C1">
        <w:rPr>
          <w:rFonts w:ascii="Georgia" w:eastAsiaTheme="minorEastAsia" w:hAnsi="Georgia" w:cs="Arial"/>
          <w:bCs/>
        </w:rPr>
        <w:t>p</w:t>
      </w:r>
      <w:r w:rsidR="004A74B4" w:rsidRPr="00811894">
        <w:rPr>
          <w:rFonts w:ascii="Georgia" w:eastAsiaTheme="minorEastAsia" w:hAnsi="Georgia" w:cs="Arial"/>
          <w:bCs/>
        </w:rPr>
        <w:t>hoto</w:t>
      </w:r>
      <w:r w:rsidRPr="00811894">
        <w:rPr>
          <w:rFonts w:ascii="Georgia" w:eastAsiaTheme="minorEastAsia" w:hAnsi="Georgia" w:cs="Arial"/>
          <w:bCs/>
        </w:rPr>
        <w:t xml:space="preserve"> </w:t>
      </w:r>
      <w:r w:rsidR="004A74B4" w:rsidRPr="00811894">
        <w:rPr>
          <w:rFonts w:ascii="Georgia" w:eastAsiaTheme="minorEastAsia" w:hAnsi="Georgia" w:cs="Arial"/>
          <w:bCs/>
        </w:rPr>
        <w:t>questionnaire</w:t>
      </w:r>
    </w:p>
    <w:p w14:paraId="35B3E1D9" w14:textId="4A4C5E70" w:rsidR="0015203C" w:rsidRPr="00811894" w:rsidRDefault="0015203C" w:rsidP="00BE1FC6">
      <w:pPr>
        <w:pStyle w:val="MDPI21heading1"/>
        <w:ind w:firstLine="511"/>
        <w:jc w:val="both"/>
        <w:rPr>
          <w:rFonts w:ascii="Georgia" w:eastAsiaTheme="minorEastAsia" w:hAnsi="Georgia" w:cs="Arial"/>
          <w:b w:val="0"/>
        </w:rPr>
      </w:pPr>
      <w:r w:rsidRPr="00811894">
        <w:rPr>
          <w:rFonts w:ascii="Georgia" w:eastAsiaTheme="minorEastAsia" w:hAnsi="Georgia" w:cs="Arial"/>
          <w:b w:val="0"/>
        </w:rPr>
        <w:t>Based on typical room la</w:t>
      </w:r>
      <w:r w:rsidR="00FA7291">
        <w:rPr>
          <w:rFonts w:ascii="Georgia" w:eastAsiaTheme="minorEastAsia" w:hAnsi="Georgia" w:cs="Arial"/>
          <w:b w:val="0"/>
        </w:rPr>
        <w:t xml:space="preserve">youts found in CT </w:t>
      </w:r>
      <w:r w:rsidRPr="00811894">
        <w:rPr>
          <w:rFonts w:ascii="Georgia" w:eastAsiaTheme="minorEastAsia" w:hAnsi="Georgia" w:cs="Arial"/>
          <w:b w:val="0"/>
        </w:rPr>
        <w:t>Scan environments in German hospitals,</w:t>
      </w:r>
      <w:r w:rsidRPr="00811894" w:rsidDel="00E86724">
        <w:rPr>
          <w:rFonts w:ascii="Georgia" w:eastAsiaTheme="minorEastAsia" w:hAnsi="Georgia" w:cs="Arial"/>
          <w:b w:val="0"/>
        </w:rPr>
        <w:t xml:space="preserve"> </w:t>
      </w:r>
      <w:r w:rsidRPr="00811894">
        <w:rPr>
          <w:rFonts w:ascii="Georgia" w:eastAsiaTheme="minorEastAsia" w:hAnsi="Georgia" w:cs="Arial"/>
          <w:b w:val="0"/>
        </w:rPr>
        <w:t>a set of visual assessments</w:t>
      </w:r>
      <w:r w:rsidR="00515974">
        <w:rPr>
          <w:rFonts w:ascii="Georgia" w:eastAsiaTheme="minorEastAsia" w:hAnsi="Georgia" w:cs="Arial"/>
          <w:b w:val="0"/>
        </w:rPr>
        <w:t>,</w:t>
      </w:r>
      <w:r w:rsidRPr="00811894">
        <w:rPr>
          <w:rFonts w:ascii="Georgia" w:eastAsiaTheme="minorEastAsia" w:hAnsi="Georgia" w:cs="Arial"/>
          <w:b w:val="0"/>
        </w:rPr>
        <w:t xml:space="preserve"> including design strategies associated with blue elements, and interventions </w:t>
      </w:r>
      <w:r w:rsidR="00F7193E" w:rsidRPr="00811894">
        <w:rPr>
          <w:rFonts w:ascii="Georgia" w:eastAsiaTheme="minorEastAsia" w:hAnsi="Georgia" w:cs="Arial"/>
          <w:b w:val="0"/>
        </w:rPr>
        <w:t xml:space="preserve">altering the perception </w:t>
      </w:r>
      <w:r w:rsidR="00BE1FC6" w:rsidRPr="00811894">
        <w:rPr>
          <w:rFonts w:ascii="Georgia" w:eastAsiaTheme="minorEastAsia" w:hAnsi="Georgia" w:cs="Arial"/>
          <w:b w:val="0"/>
        </w:rPr>
        <w:t>of</w:t>
      </w:r>
      <w:r w:rsidR="00F7193E" w:rsidRPr="00811894">
        <w:rPr>
          <w:rFonts w:ascii="Georgia" w:eastAsiaTheme="minorEastAsia" w:hAnsi="Georgia" w:cs="Arial"/>
          <w:b w:val="0"/>
        </w:rPr>
        <w:t xml:space="preserve"> design strategies</w:t>
      </w:r>
      <w:r w:rsidR="00515974">
        <w:rPr>
          <w:rFonts w:ascii="Georgia" w:eastAsiaTheme="minorEastAsia" w:hAnsi="Georgia" w:cs="Arial"/>
          <w:b w:val="0"/>
        </w:rPr>
        <w:t>,</w:t>
      </w:r>
      <w:r w:rsidRPr="00811894">
        <w:rPr>
          <w:rFonts w:ascii="Georgia" w:eastAsiaTheme="minorEastAsia" w:hAnsi="Georgia" w:cs="Arial"/>
          <w:b w:val="0"/>
        </w:rPr>
        <w:t xml:space="preserve"> was developed. The designs were presented as a </w:t>
      </w:r>
      <w:r w:rsidR="00A653C8">
        <w:rPr>
          <w:rFonts w:ascii="Georgia" w:eastAsiaTheme="minorEastAsia" w:hAnsi="Georgia" w:cs="Arial"/>
          <w:b w:val="0"/>
        </w:rPr>
        <w:t xml:space="preserve">photo </w:t>
      </w:r>
      <w:r w:rsidRPr="00811894">
        <w:rPr>
          <w:rFonts w:ascii="Georgia" w:eastAsiaTheme="minorEastAsia" w:hAnsi="Georgia" w:cs="Arial"/>
          <w:b w:val="0"/>
        </w:rPr>
        <w:t>questionnaire</w:t>
      </w:r>
      <w:r w:rsidR="005E55DE">
        <w:rPr>
          <w:rFonts w:ascii="Georgia" w:eastAsiaTheme="minorEastAsia" w:hAnsi="Georgia" w:cs="Arial"/>
          <w:b w:val="0"/>
        </w:rPr>
        <w:t>,</w:t>
      </w:r>
      <w:r w:rsidRPr="00811894">
        <w:rPr>
          <w:rFonts w:ascii="Georgia" w:eastAsiaTheme="minorEastAsia" w:hAnsi="Georgia" w:cs="Arial"/>
          <w:b w:val="0"/>
        </w:rPr>
        <w:t xml:space="preserve"> including thirteen questions (in English) and a</w:t>
      </w:r>
      <w:r w:rsidR="00795E84" w:rsidRPr="00811894">
        <w:rPr>
          <w:rFonts w:ascii="Georgia" w:eastAsiaTheme="minorEastAsia" w:hAnsi="Georgia" w:cs="Arial"/>
          <w:b w:val="0"/>
        </w:rPr>
        <w:t>n open-comment</w:t>
      </w:r>
      <w:r w:rsidRPr="00811894">
        <w:rPr>
          <w:rFonts w:ascii="Georgia" w:eastAsiaTheme="minorEastAsia" w:hAnsi="Georgia" w:cs="Arial"/>
          <w:b w:val="0"/>
        </w:rPr>
        <w:t xml:space="preserve"> section. </w:t>
      </w:r>
    </w:p>
    <w:p w14:paraId="57DC890E" w14:textId="5F26A52D" w:rsidR="00C75CCE" w:rsidRPr="00811894" w:rsidRDefault="000E2B52" w:rsidP="000E2B52">
      <w:pPr>
        <w:pStyle w:val="MDPI21heading1"/>
        <w:ind w:firstLine="511"/>
        <w:jc w:val="both"/>
        <w:rPr>
          <w:rFonts w:ascii="Georgia" w:eastAsiaTheme="minorEastAsia" w:hAnsi="Georgia" w:cs="Arial"/>
          <w:b w:val="0"/>
          <w:color w:val="00B050"/>
        </w:rPr>
      </w:pPr>
      <w:r w:rsidRPr="00811894">
        <w:rPr>
          <w:rFonts w:ascii="Georgia" w:eastAsiaTheme="minorEastAsia" w:hAnsi="Georgia" w:cs="Arial"/>
          <w:b w:val="0"/>
        </w:rPr>
        <w:t xml:space="preserve">The first item investigates architects' preferences regarding the fundamentals of spatial organization, regardless of any specific design feature associated with blue elements. </w:t>
      </w:r>
      <w:r w:rsidR="00013938" w:rsidRPr="00811894">
        <w:rPr>
          <w:rFonts w:ascii="Georgia" w:eastAsiaTheme="minorEastAsia" w:hAnsi="Georgia" w:cs="Arial"/>
          <w:b w:val="0"/>
        </w:rPr>
        <w:t>Hence, i</w:t>
      </w:r>
      <w:r w:rsidR="000C234F" w:rsidRPr="00811894">
        <w:rPr>
          <w:rFonts w:ascii="Georgia" w:eastAsiaTheme="minorEastAsia" w:hAnsi="Georgia" w:cs="Arial"/>
          <w:b w:val="0"/>
        </w:rPr>
        <w:t>t presents</w:t>
      </w:r>
      <w:r w:rsidR="0015203C" w:rsidRPr="00811894">
        <w:rPr>
          <w:rFonts w:ascii="Georgia" w:eastAsiaTheme="minorEastAsia" w:hAnsi="Georgia" w:cs="Arial"/>
          <w:b w:val="0"/>
        </w:rPr>
        <w:t xml:space="preserve"> four common layouts of CT </w:t>
      </w:r>
      <w:r w:rsidR="00A653C8">
        <w:rPr>
          <w:rFonts w:ascii="Georgia" w:eastAsiaTheme="minorEastAsia" w:hAnsi="Georgia" w:cs="Arial"/>
          <w:b w:val="0"/>
        </w:rPr>
        <w:t xml:space="preserve">scan </w:t>
      </w:r>
      <w:r w:rsidR="0015203C" w:rsidRPr="00811894">
        <w:rPr>
          <w:rFonts w:ascii="Georgia" w:eastAsiaTheme="minorEastAsia" w:hAnsi="Georgia" w:cs="Arial"/>
          <w:b w:val="0"/>
        </w:rPr>
        <w:t>environments</w:t>
      </w:r>
      <w:r w:rsidR="00544148" w:rsidRPr="00811894">
        <w:rPr>
          <w:rFonts w:ascii="Georgia" w:eastAsiaTheme="minorEastAsia" w:hAnsi="Georgia" w:cs="Arial"/>
          <w:b w:val="0"/>
        </w:rPr>
        <w:t xml:space="preserve"> </w:t>
      </w:r>
      <w:r w:rsidR="00C75CCE" w:rsidRPr="00811894">
        <w:rPr>
          <w:rFonts w:ascii="Georgia" w:eastAsiaTheme="minorEastAsia" w:hAnsi="Georgia" w:cs="Arial"/>
          <w:b w:val="0"/>
        </w:rPr>
        <w:t>in which the</w:t>
      </w:r>
      <w:r w:rsidR="0015203C" w:rsidRPr="00811894">
        <w:rPr>
          <w:rFonts w:ascii="Georgia" w:eastAsiaTheme="minorEastAsia" w:hAnsi="Georgia" w:cs="Arial"/>
          <w:b w:val="0"/>
        </w:rPr>
        <w:t xml:space="preserve"> designs vary with regard to the location of the CT room, control room, and changing room. The architects were asked to select one layout and give the reaso</w:t>
      </w:r>
      <w:r w:rsidR="008E2307" w:rsidRPr="00811894">
        <w:rPr>
          <w:rFonts w:ascii="Georgia" w:eastAsiaTheme="minorEastAsia" w:hAnsi="Georgia" w:cs="Arial"/>
          <w:b w:val="0"/>
        </w:rPr>
        <w:t xml:space="preserve">n for their preference (see Figure </w:t>
      </w:r>
      <w:r w:rsidR="0015203C" w:rsidRPr="00811894">
        <w:rPr>
          <w:rFonts w:ascii="Georgia" w:eastAsiaTheme="minorEastAsia" w:hAnsi="Georgia" w:cs="Arial"/>
          <w:b w:val="0"/>
        </w:rPr>
        <w:t>1).</w:t>
      </w:r>
    </w:p>
    <w:p w14:paraId="1AC190C1" w14:textId="7EA7ECA5" w:rsidR="004A1CB2" w:rsidRDefault="007F1D2D" w:rsidP="004A1CB2">
      <w:pPr>
        <w:pStyle w:val="MDPI21heading1"/>
        <w:ind w:firstLine="511"/>
        <w:jc w:val="both"/>
      </w:pPr>
      <w:r w:rsidRPr="00811894">
        <w:rPr>
          <w:rFonts w:ascii="Georgia" w:eastAsiaTheme="minorEastAsia" w:hAnsi="Georgia" w:cs="Arial"/>
          <w:b w:val="0"/>
        </w:rPr>
        <w:t>The next six items each consist of two parts</w:t>
      </w:r>
      <w:r w:rsidR="004A1CB2">
        <w:rPr>
          <w:rFonts w:ascii="Georgia" w:eastAsiaTheme="minorEastAsia" w:hAnsi="Georgia" w:cs="Arial"/>
          <w:b w:val="0"/>
        </w:rPr>
        <w:t xml:space="preserve"> (See Table 1)</w:t>
      </w:r>
      <w:r w:rsidRPr="00811894">
        <w:rPr>
          <w:rFonts w:ascii="Georgia" w:eastAsiaTheme="minorEastAsia" w:hAnsi="Georgia" w:cs="Arial"/>
          <w:b w:val="0"/>
        </w:rPr>
        <w:t>. The first one introduces one of the design strategies, represented graphically by a perspective and the floor plan of a specific</w:t>
      </w:r>
      <w:r w:rsidR="000830F7">
        <w:rPr>
          <w:rFonts w:ascii="Georgia" w:eastAsiaTheme="minorEastAsia" w:hAnsi="Georgia" w:cs="Arial"/>
          <w:b w:val="0"/>
        </w:rPr>
        <w:t xml:space="preserve"> </w:t>
      </w:r>
      <w:r w:rsidRPr="00811894">
        <w:rPr>
          <w:rFonts w:ascii="Georgia" w:eastAsiaTheme="minorEastAsia" w:hAnsi="Georgia" w:cs="Arial"/>
          <w:b w:val="0"/>
        </w:rPr>
        <w:t>CT scan room</w:t>
      </w:r>
      <w:r w:rsidR="00A4767D">
        <w:rPr>
          <w:rFonts w:ascii="Georgia" w:eastAsiaTheme="minorEastAsia" w:hAnsi="Georgia" w:cs="Arial"/>
          <w:b w:val="0"/>
        </w:rPr>
        <w:t>,</w:t>
      </w:r>
      <w:r w:rsidRPr="00811894">
        <w:rPr>
          <w:rFonts w:ascii="Georgia" w:eastAsiaTheme="minorEastAsia" w:hAnsi="Georgia" w:cs="Arial"/>
          <w:b w:val="0"/>
        </w:rPr>
        <w:t xml:space="preserve"> including</w:t>
      </w:r>
      <w:r w:rsidR="00A4767D">
        <w:rPr>
          <w:rFonts w:ascii="Georgia" w:eastAsiaTheme="minorEastAsia" w:hAnsi="Georgia" w:cs="Arial"/>
          <w:b w:val="0"/>
        </w:rPr>
        <w:t>:</w:t>
      </w:r>
      <w:r w:rsidRPr="00811894">
        <w:rPr>
          <w:rFonts w:ascii="Georgia" w:eastAsiaTheme="minorEastAsia" w:hAnsi="Georgia" w:cs="Arial"/>
          <w:b w:val="0"/>
        </w:rPr>
        <w:t xml:space="preserve"> 1) </w:t>
      </w:r>
      <w:r w:rsidR="003B20B9">
        <w:rPr>
          <w:rFonts w:ascii="Georgia" w:eastAsiaTheme="minorEastAsia" w:hAnsi="Georgia" w:cs="Arial"/>
          <w:b w:val="0"/>
        </w:rPr>
        <w:t>A s</w:t>
      </w:r>
      <w:r w:rsidRPr="00811894">
        <w:rPr>
          <w:rFonts w:ascii="Georgia" w:eastAsiaTheme="minorEastAsia" w:hAnsi="Georgia" w:cs="Arial"/>
          <w:b w:val="0"/>
        </w:rPr>
        <w:t xml:space="preserve">ky panel on the ceiling of </w:t>
      </w:r>
      <w:r w:rsidR="000830F7">
        <w:rPr>
          <w:rFonts w:ascii="Georgia" w:eastAsiaTheme="minorEastAsia" w:hAnsi="Georgia" w:cs="Arial"/>
          <w:b w:val="0"/>
        </w:rPr>
        <w:t xml:space="preserve">the </w:t>
      </w:r>
      <w:r w:rsidRPr="00811894">
        <w:rPr>
          <w:rFonts w:ascii="Georgia" w:eastAsiaTheme="minorEastAsia" w:hAnsi="Georgia" w:cs="Arial"/>
          <w:b w:val="0"/>
        </w:rPr>
        <w:t>CT room</w:t>
      </w:r>
      <w:r w:rsidR="00A4767D">
        <w:rPr>
          <w:rFonts w:ascii="Georgia" w:eastAsiaTheme="minorEastAsia" w:hAnsi="Georgia" w:cs="Arial"/>
          <w:b w:val="0"/>
        </w:rPr>
        <w:t>;</w:t>
      </w:r>
      <w:r w:rsidR="00A4767D" w:rsidRPr="00811894">
        <w:rPr>
          <w:rFonts w:ascii="Georgia" w:eastAsiaTheme="minorEastAsia" w:hAnsi="Georgia" w:cs="Arial"/>
          <w:b w:val="0"/>
        </w:rPr>
        <w:t xml:space="preserve"> </w:t>
      </w:r>
      <w:r w:rsidRPr="00811894">
        <w:rPr>
          <w:rFonts w:ascii="Georgia" w:eastAsiaTheme="minorEastAsia" w:hAnsi="Georgia" w:cs="Arial"/>
          <w:b w:val="0"/>
        </w:rPr>
        <w:t xml:space="preserve">2) </w:t>
      </w:r>
      <w:r w:rsidR="000830F7">
        <w:rPr>
          <w:rFonts w:ascii="Georgia" w:eastAsiaTheme="minorEastAsia" w:hAnsi="Georgia" w:cs="Arial"/>
          <w:b w:val="0"/>
        </w:rPr>
        <w:t xml:space="preserve">A </w:t>
      </w:r>
      <w:r w:rsidRPr="00811894">
        <w:rPr>
          <w:rFonts w:ascii="Georgia" w:eastAsiaTheme="minorEastAsia" w:hAnsi="Georgia" w:cs="Arial"/>
          <w:b w:val="0"/>
        </w:rPr>
        <w:t xml:space="preserve">Water pool adjacent to the wall between </w:t>
      </w:r>
      <w:r w:rsidR="00BA7461">
        <w:rPr>
          <w:rFonts w:ascii="Georgia" w:eastAsiaTheme="minorEastAsia" w:hAnsi="Georgia" w:cs="Arial"/>
          <w:b w:val="0"/>
        </w:rPr>
        <w:t xml:space="preserve">the </w:t>
      </w:r>
      <w:r w:rsidRPr="00811894">
        <w:rPr>
          <w:rFonts w:ascii="Georgia" w:eastAsiaTheme="minorEastAsia" w:hAnsi="Georgia" w:cs="Arial"/>
          <w:b w:val="0"/>
        </w:rPr>
        <w:t>CT and control room</w:t>
      </w:r>
      <w:r w:rsidR="00A4767D">
        <w:rPr>
          <w:rFonts w:ascii="Georgia" w:eastAsiaTheme="minorEastAsia" w:hAnsi="Georgia" w:cs="Arial"/>
          <w:b w:val="0"/>
        </w:rPr>
        <w:t>;</w:t>
      </w:r>
      <w:r w:rsidR="00A4767D" w:rsidRPr="00811894">
        <w:rPr>
          <w:rFonts w:ascii="Georgia" w:eastAsiaTheme="minorEastAsia" w:hAnsi="Georgia" w:cs="Arial"/>
          <w:b w:val="0"/>
        </w:rPr>
        <w:t xml:space="preserve"> </w:t>
      </w:r>
      <w:r w:rsidRPr="00811894">
        <w:rPr>
          <w:rFonts w:ascii="Georgia" w:eastAsiaTheme="minorEastAsia" w:hAnsi="Georgia" w:cs="Arial"/>
          <w:b w:val="0"/>
        </w:rPr>
        <w:t xml:space="preserve">3) </w:t>
      </w:r>
      <w:r w:rsidR="00BA7461">
        <w:rPr>
          <w:rFonts w:ascii="Georgia" w:eastAsiaTheme="minorEastAsia" w:hAnsi="Georgia" w:cs="Arial"/>
          <w:b w:val="0"/>
        </w:rPr>
        <w:t xml:space="preserve">A </w:t>
      </w:r>
      <w:r w:rsidR="003B20B9">
        <w:rPr>
          <w:rFonts w:ascii="Georgia" w:eastAsiaTheme="minorEastAsia" w:hAnsi="Georgia" w:cs="Arial"/>
          <w:b w:val="0"/>
        </w:rPr>
        <w:t>s</w:t>
      </w:r>
      <w:r w:rsidRPr="00811894">
        <w:rPr>
          <w:rFonts w:ascii="Georgia" w:eastAsiaTheme="minorEastAsia" w:hAnsi="Georgia" w:cs="Arial"/>
          <w:b w:val="0"/>
        </w:rPr>
        <w:t>ky panel on the wall in front of the door to the CT room</w:t>
      </w:r>
      <w:r w:rsidR="00A4767D">
        <w:rPr>
          <w:rFonts w:ascii="Georgia" w:eastAsiaTheme="minorEastAsia" w:hAnsi="Georgia" w:cs="Arial"/>
          <w:b w:val="0"/>
        </w:rPr>
        <w:t>;</w:t>
      </w:r>
      <w:r w:rsidR="00A4767D" w:rsidRPr="00811894">
        <w:rPr>
          <w:rFonts w:ascii="Georgia" w:eastAsiaTheme="minorEastAsia" w:hAnsi="Georgia" w:cs="Arial"/>
          <w:b w:val="0"/>
        </w:rPr>
        <w:t xml:space="preserve"> </w:t>
      </w:r>
      <w:r w:rsidRPr="00811894">
        <w:rPr>
          <w:rFonts w:ascii="Georgia" w:eastAsiaTheme="minorEastAsia" w:hAnsi="Georgia" w:cs="Arial"/>
          <w:b w:val="0"/>
        </w:rPr>
        <w:t xml:space="preserve">4) </w:t>
      </w:r>
      <w:r w:rsidR="00BA7461">
        <w:rPr>
          <w:rFonts w:ascii="Georgia" w:eastAsiaTheme="minorEastAsia" w:hAnsi="Georgia" w:cs="Arial"/>
          <w:b w:val="0"/>
        </w:rPr>
        <w:t xml:space="preserve">A </w:t>
      </w:r>
      <w:r w:rsidR="003B20B9">
        <w:rPr>
          <w:rFonts w:ascii="Georgia" w:eastAsiaTheme="minorEastAsia" w:hAnsi="Georgia" w:cs="Arial"/>
          <w:b w:val="0"/>
        </w:rPr>
        <w:t>w</w:t>
      </w:r>
      <w:r w:rsidRPr="00811894">
        <w:rPr>
          <w:rFonts w:ascii="Georgia" w:eastAsiaTheme="minorEastAsia" w:hAnsi="Georgia" w:cs="Arial"/>
          <w:b w:val="0"/>
        </w:rPr>
        <w:t xml:space="preserve">ater pool behind the glass wall in </w:t>
      </w:r>
      <w:r w:rsidR="00BA7461">
        <w:rPr>
          <w:rFonts w:ascii="Georgia" w:eastAsiaTheme="minorEastAsia" w:hAnsi="Georgia" w:cs="Arial"/>
          <w:b w:val="0"/>
        </w:rPr>
        <w:t xml:space="preserve">the </w:t>
      </w:r>
      <w:r w:rsidRPr="00811894">
        <w:rPr>
          <w:rFonts w:ascii="Georgia" w:eastAsiaTheme="minorEastAsia" w:hAnsi="Georgia" w:cs="Arial"/>
          <w:b w:val="0"/>
        </w:rPr>
        <w:t>CT room</w:t>
      </w:r>
      <w:r w:rsidR="00A4767D">
        <w:rPr>
          <w:rFonts w:ascii="Georgia" w:eastAsiaTheme="minorEastAsia" w:hAnsi="Georgia" w:cs="Arial"/>
          <w:b w:val="0"/>
        </w:rPr>
        <w:t>;</w:t>
      </w:r>
      <w:r w:rsidR="00A4767D" w:rsidRPr="00811894">
        <w:rPr>
          <w:rFonts w:ascii="Georgia" w:eastAsiaTheme="minorEastAsia" w:hAnsi="Georgia" w:cs="Arial"/>
          <w:b w:val="0"/>
        </w:rPr>
        <w:t xml:space="preserve"> </w:t>
      </w:r>
      <w:r w:rsidRPr="00811894">
        <w:rPr>
          <w:rFonts w:ascii="Georgia" w:eastAsiaTheme="minorEastAsia" w:hAnsi="Georgia" w:cs="Arial"/>
          <w:b w:val="0"/>
        </w:rPr>
        <w:t xml:space="preserve">5) </w:t>
      </w:r>
      <w:r w:rsidR="00BA7461">
        <w:rPr>
          <w:rFonts w:ascii="Georgia" w:eastAsiaTheme="minorEastAsia" w:hAnsi="Georgia" w:cs="Arial"/>
          <w:b w:val="0"/>
        </w:rPr>
        <w:t xml:space="preserve">A </w:t>
      </w:r>
      <w:r w:rsidR="003B20B9">
        <w:rPr>
          <w:rFonts w:ascii="Georgia" w:eastAsiaTheme="minorEastAsia" w:hAnsi="Georgia" w:cs="Arial"/>
          <w:b w:val="0"/>
        </w:rPr>
        <w:t>s</w:t>
      </w:r>
      <w:r w:rsidRPr="00811894">
        <w:rPr>
          <w:rFonts w:ascii="Georgia" w:eastAsiaTheme="minorEastAsia" w:hAnsi="Georgia" w:cs="Arial"/>
          <w:b w:val="0"/>
        </w:rPr>
        <w:t xml:space="preserve">ky panel on the ceiling of </w:t>
      </w:r>
      <w:r w:rsidR="00BA7461">
        <w:rPr>
          <w:rFonts w:ascii="Georgia" w:eastAsiaTheme="minorEastAsia" w:hAnsi="Georgia" w:cs="Arial"/>
          <w:b w:val="0"/>
        </w:rPr>
        <w:t xml:space="preserve">the </w:t>
      </w:r>
      <w:r w:rsidRPr="00811894">
        <w:rPr>
          <w:rFonts w:ascii="Georgia" w:eastAsiaTheme="minorEastAsia" w:hAnsi="Georgia" w:cs="Arial"/>
          <w:b w:val="0"/>
        </w:rPr>
        <w:t>changing room</w:t>
      </w:r>
      <w:r w:rsidR="000830F7">
        <w:rPr>
          <w:rFonts w:ascii="Georgia" w:eastAsiaTheme="minorEastAsia" w:hAnsi="Georgia" w:cs="Arial"/>
          <w:b w:val="0"/>
        </w:rPr>
        <w:t>; and</w:t>
      </w:r>
      <w:r w:rsidR="000830F7" w:rsidRPr="00811894">
        <w:rPr>
          <w:rFonts w:ascii="Georgia" w:eastAsiaTheme="minorEastAsia" w:hAnsi="Georgia" w:cs="Arial"/>
          <w:b w:val="0"/>
        </w:rPr>
        <w:t xml:space="preserve"> </w:t>
      </w:r>
      <w:r w:rsidRPr="00811894">
        <w:rPr>
          <w:rFonts w:ascii="Georgia" w:eastAsiaTheme="minorEastAsia" w:hAnsi="Georgia" w:cs="Arial"/>
          <w:b w:val="0"/>
        </w:rPr>
        <w:t xml:space="preserve">6) </w:t>
      </w:r>
      <w:r w:rsidR="00BA7461">
        <w:rPr>
          <w:rFonts w:ascii="Georgia" w:eastAsiaTheme="minorEastAsia" w:hAnsi="Georgia" w:cs="Arial"/>
          <w:b w:val="0"/>
        </w:rPr>
        <w:t xml:space="preserve">A </w:t>
      </w:r>
      <w:r w:rsidR="003B20B9">
        <w:rPr>
          <w:rFonts w:ascii="Georgia" w:eastAsiaTheme="minorEastAsia" w:hAnsi="Georgia" w:cs="Arial"/>
          <w:b w:val="0"/>
        </w:rPr>
        <w:t>s</w:t>
      </w:r>
      <w:r w:rsidRPr="00811894">
        <w:rPr>
          <w:rFonts w:ascii="Georgia" w:eastAsiaTheme="minorEastAsia" w:hAnsi="Georgia" w:cs="Arial"/>
          <w:b w:val="0"/>
        </w:rPr>
        <w:t xml:space="preserve">ky panel on the wall of </w:t>
      </w:r>
      <w:r w:rsidR="00BA7461">
        <w:rPr>
          <w:rFonts w:ascii="Georgia" w:eastAsiaTheme="minorEastAsia" w:hAnsi="Georgia" w:cs="Arial"/>
          <w:b w:val="0"/>
        </w:rPr>
        <w:t xml:space="preserve">the </w:t>
      </w:r>
      <w:r w:rsidRPr="00811894">
        <w:rPr>
          <w:rFonts w:ascii="Georgia" w:eastAsiaTheme="minorEastAsia" w:hAnsi="Georgia" w:cs="Arial"/>
          <w:b w:val="0"/>
        </w:rPr>
        <w:t>changing room</w:t>
      </w:r>
      <w:r w:rsidR="004A1CB2">
        <w:rPr>
          <w:rFonts w:ascii="Georgia" w:eastAsiaTheme="minorEastAsia" w:hAnsi="Georgia" w:cs="Arial"/>
          <w:b w:val="0"/>
        </w:rPr>
        <w:t>.</w:t>
      </w:r>
    </w:p>
    <w:p w14:paraId="5DD2A087" w14:textId="6E42CD8E" w:rsidR="004A1CB2" w:rsidRDefault="004A1CB2" w:rsidP="007F1D2D">
      <w:pPr>
        <w:pStyle w:val="MDPI21heading1"/>
        <w:ind w:firstLine="511"/>
        <w:jc w:val="both"/>
        <w:rPr>
          <w:rFonts w:ascii="Georgia" w:eastAsiaTheme="minorEastAsia" w:hAnsi="Georgia" w:cs="Arial"/>
          <w:b w:val="0"/>
        </w:rPr>
      </w:pPr>
      <w:r w:rsidRPr="00811894">
        <w:rPr>
          <w:rFonts w:ascii="Georgia" w:eastAsiaTheme="minorEastAsia" w:hAnsi="Georgia" w:cs="Arial"/>
          <w:noProof/>
          <w:lang w:eastAsia="en-US" w:bidi="ar-SA"/>
        </w:rPr>
        <mc:AlternateContent>
          <mc:Choice Requires="wps">
            <w:drawing>
              <wp:anchor distT="0" distB="0" distL="114300" distR="114300" simplePos="0" relativeHeight="251659264" behindDoc="0" locked="0" layoutInCell="1" allowOverlap="1" wp14:anchorId="0BD3B4C3" wp14:editId="7135E5DF">
                <wp:simplePos x="0" y="0"/>
                <wp:positionH relativeFrom="margin">
                  <wp:posOffset>1678288</wp:posOffset>
                </wp:positionH>
                <wp:positionV relativeFrom="paragraph">
                  <wp:posOffset>238880</wp:posOffset>
                </wp:positionV>
                <wp:extent cx="4932436" cy="1828800"/>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4932436" cy="1828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039BD" w14:textId="323EE6C9" w:rsidR="00E915DC" w:rsidRDefault="00E915DC" w:rsidP="008E2307">
                            <w:pPr>
                              <w:rPr>
                                <w:lang w:eastAsia="en-US"/>
                              </w:rPr>
                            </w:pPr>
                            <w:r w:rsidRPr="001D1AFE">
                              <w:rPr>
                                <w:lang w:eastAsia="en-US"/>
                              </w:rPr>
                              <w:drawing>
                                <wp:inline distT="0" distB="0" distL="0" distR="0" wp14:anchorId="32287600" wp14:editId="5543B4B1">
                                  <wp:extent cx="4758497" cy="1284466"/>
                                  <wp:effectExtent l="0" t="0" r="4445" b="0"/>
                                  <wp:docPr id="3" name="Picture 3" descr="D:\Dresden University\Study\Design\Online questionnaire\4\Export\Big Siz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esden University\Study\Design\Online questionnaire\4\Export\Big Size\Untitled-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9471" b="4407"/>
                                          <a:stretch/>
                                        </pic:blipFill>
                                        <pic:spPr bwMode="auto">
                                          <a:xfrm>
                                            <a:off x="0" y="0"/>
                                            <a:ext cx="4786496" cy="1292024"/>
                                          </a:xfrm>
                                          <a:prstGeom prst="rect">
                                            <a:avLst/>
                                          </a:prstGeom>
                                          <a:noFill/>
                                          <a:ln>
                                            <a:noFill/>
                                          </a:ln>
                                          <a:extLst>
                                            <a:ext uri="{53640926-AAD7-44D8-BBD7-CCE9431645EC}">
                                              <a14:shadowObscured xmlns:a14="http://schemas.microsoft.com/office/drawing/2010/main"/>
                                            </a:ext>
                                          </a:extLst>
                                        </pic:spPr>
                                      </pic:pic>
                                    </a:graphicData>
                                  </a:graphic>
                                </wp:inline>
                              </w:drawing>
                            </w:r>
                          </w:p>
                          <w:p w14:paraId="72787169" w14:textId="3269F7A4" w:rsidR="00E915DC" w:rsidRDefault="00E915DC" w:rsidP="007F1D2D">
                            <w:r w:rsidRPr="008E2307">
                              <w:rPr>
                                <w:lang w:eastAsia="en-US"/>
                              </w:rPr>
                              <w:t xml:space="preserve">Figure 1. First item of </w:t>
                            </w:r>
                            <w:r>
                              <w:rPr>
                                <w:lang w:eastAsia="en-US"/>
                              </w:rPr>
                              <w:t>the photo questionnaire</w:t>
                            </w:r>
                            <w:r w:rsidRPr="008E2307">
                              <w:rPr>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3B4C3" id="_x0000_t202" coordsize="21600,21600" o:spt="202" path="m,l,21600r21600,l21600,xe">
                <v:stroke joinstyle="miter"/>
                <v:path gradientshapeok="t" o:connecttype="rect"/>
              </v:shapetype>
              <v:shape id="Text Box 1" o:spid="_x0000_s1026" type="#_x0000_t202" style="position:absolute;left:0;text-align:left;margin-left:132.15pt;margin-top:18.8pt;width:388.4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" fillcolor="#e7e6e6 [3214]" stroked="f" strokeweight=".5pt">
                <v:textbox>
                  <w:txbxContent>
                    <w:p w14:paraId="1BF039BD" w14:textId="323EE6C9" w:rsidR="00E915DC" w:rsidRDefault="00E915DC" w:rsidP="008E2307">
                      <w:pPr>
                        <w:rPr>
                          <w:lang w:eastAsia="en-US"/>
                        </w:rPr>
                      </w:pPr>
                      <w:r w:rsidRPr="001D1AFE">
                        <w:rPr>
                          <w:lang w:eastAsia="en-US"/>
                        </w:rPr>
                        <w:drawing>
                          <wp:inline distT="0" distB="0" distL="0" distR="0" wp14:anchorId="32287600" wp14:editId="5543B4B1">
                            <wp:extent cx="4758497" cy="1284466"/>
                            <wp:effectExtent l="0" t="0" r="4445" b="0"/>
                            <wp:docPr id="3" name="Picture 3" descr="D:\Dresden University\Study\Design\Online questionnaire\4\Export\Big Siz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esden University\Study\Design\Online questionnaire\4\Export\Big Size\Untitled-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471" b="4407"/>
                                    <a:stretch/>
                                  </pic:blipFill>
                                  <pic:spPr bwMode="auto">
                                    <a:xfrm>
                                      <a:off x="0" y="0"/>
                                      <a:ext cx="4786496" cy="1292024"/>
                                    </a:xfrm>
                                    <a:prstGeom prst="rect">
                                      <a:avLst/>
                                    </a:prstGeom>
                                    <a:noFill/>
                                    <a:ln>
                                      <a:noFill/>
                                    </a:ln>
                                    <a:extLst>
                                      <a:ext uri="{53640926-AAD7-44D8-BBD7-CCE9431645EC}">
                                        <a14:shadowObscured xmlns:a14="http://schemas.microsoft.com/office/drawing/2010/main"/>
                                      </a:ext>
                                    </a:extLst>
                                  </pic:spPr>
                                </pic:pic>
                              </a:graphicData>
                            </a:graphic>
                          </wp:inline>
                        </w:drawing>
                      </w:r>
                    </w:p>
                    <w:p w14:paraId="72787169" w14:textId="3269F7A4" w:rsidR="00E915DC" w:rsidRDefault="00E915DC" w:rsidP="007F1D2D">
                      <w:r w:rsidRPr="008E2307">
                        <w:rPr>
                          <w:lang w:eastAsia="en-US"/>
                        </w:rPr>
                        <w:t xml:space="preserve">Figure 1. First item of </w:t>
                      </w:r>
                      <w:r>
                        <w:rPr>
                          <w:lang w:eastAsia="en-US"/>
                        </w:rPr>
                        <w:t>the photo questionnaire</w:t>
                      </w:r>
                      <w:r w:rsidRPr="008E2307">
                        <w:rPr>
                          <w:lang w:eastAsia="en-US"/>
                        </w:rPr>
                        <w:t xml:space="preserve"> </w:t>
                      </w:r>
                    </w:p>
                  </w:txbxContent>
                </v:textbox>
                <w10:wrap anchorx="margin"/>
              </v:shape>
            </w:pict>
          </mc:Fallback>
        </mc:AlternateContent>
      </w:r>
    </w:p>
    <w:p w14:paraId="58F77A21" w14:textId="548677F3" w:rsidR="004A1CB2" w:rsidRDefault="004A1CB2" w:rsidP="007F1D2D">
      <w:pPr>
        <w:pStyle w:val="MDPI21heading1"/>
        <w:ind w:firstLine="511"/>
        <w:jc w:val="both"/>
        <w:rPr>
          <w:rFonts w:ascii="Georgia" w:eastAsiaTheme="minorEastAsia" w:hAnsi="Georgia" w:cs="Arial"/>
          <w:b w:val="0"/>
        </w:rPr>
      </w:pPr>
    </w:p>
    <w:p w14:paraId="112EE594" w14:textId="29E323F2" w:rsidR="004A1CB2" w:rsidRDefault="004A1CB2" w:rsidP="007F1D2D">
      <w:pPr>
        <w:pStyle w:val="MDPI21heading1"/>
        <w:ind w:firstLine="511"/>
        <w:jc w:val="both"/>
        <w:rPr>
          <w:rFonts w:ascii="Georgia" w:eastAsiaTheme="minorEastAsia" w:hAnsi="Georgia" w:cs="Arial"/>
          <w:b w:val="0"/>
        </w:rPr>
      </w:pPr>
    </w:p>
    <w:p w14:paraId="3BDB50CF" w14:textId="19FBDC65" w:rsidR="0015203C" w:rsidRPr="00811894" w:rsidRDefault="0015203C" w:rsidP="007F1D2D">
      <w:pPr>
        <w:pStyle w:val="MDPI21heading1"/>
        <w:ind w:firstLine="511"/>
        <w:jc w:val="both"/>
        <w:rPr>
          <w:rFonts w:ascii="Georgia" w:eastAsiaTheme="minorEastAsia" w:hAnsi="Georgia" w:cs="Arial"/>
          <w:b w:val="0"/>
        </w:rPr>
      </w:pPr>
    </w:p>
    <w:p w14:paraId="67B7DD34" w14:textId="77777777" w:rsidR="0015203C" w:rsidRPr="00811894" w:rsidRDefault="0015203C" w:rsidP="0015203C">
      <w:pPr>
        <w:pStyle w:val="MDPI21heading1"/>
        <w:rPr>
          <w:rFonts w:ascii="Georgia" w:eastAsiaTheme="minorEastAsia" w:hAnsi="Georgia" w:cs="Arial"/>
          <w:b w:val="0"/>
        </w:rPr>
      </w:pPr>
    </w:p>
    <w:p w14:paraId="0DA37F03" w14:textId="034B566F" w:rsidR="0015203C" w:rsidRPr="00811894" w:rsidRDefault="0015203C" w:rsidP="0015203C">
      <w:pPr>
        <w:pStyle w:val="MDPI21heading1"/>
        <w:rPr>
          <w:rFonts w:ascii="Georgia" w:eastAsiaTheme="minorEastAsia" w:hAnsi="Georgia" w:cs="Arial"/>
        </w:rPr>
      </w:pPr>
    </w:p>
    <w:p w14:paraId="22393A4A" w14:textId="5A68936B" w:rsidR="00D9768E" w:rsidRPr="00811894" w:rsidRDefault="00D9768E" w:rsidP="00D9768E">
      <w:pPr>
        <w:pStyle w:val="MDPI21heading1"/>
        <w:ind w:left="0"/>
        <w:jc w:val="both"/>
        <w:rPr>
          <w:rFonts w:ascii="Georgia" w:eastAsiaTheme="minorEastAsia" w:hAnsi="Georgia" w:cs="Arial"/>
          <w:b w:val="0"/>
        </w:rPr>
      </w:pPr>
    </w:p>
    <w:tbl>
      <w:tblPr>
        <w:tblStyle w:val="TableGrid2"/>
        <w:tblpPr w:leftFromText="180" w:rightFromText="180" w:vertAnchor="text" w:horzAnchor="margin" w:tblpXSpec="right" w:tblpY="93"/>
        <w:tblW w:w="7834" w:type="dxa"/>
        <w:tblLayout w:type="fixed"/>
        <w:tblLook w:val="0000" w:firstRow="0" w:lastRow="0" w:firstColumn="0" w:lastColumn="0" w:noHBand="0" w:noVBand="0"/>
      </w:tblPr>
      <w:tblGrid>
        <w:gridCol w:w="3544"/>
        <w:gridCol w:w="4290"/>
      </w:tblGrid>
      <w:tr w:rsidR="003B20B9" w:rsidRPr="00811894" w14:paraId="5435B1AA" w14:textId="0E00940F" w:rsidTr="00E915DC">
        <w:trPr>
          <w:trHeight w:val="446"/>
        </w:trPr>
        <w:tc>
          <w:tcPr>
            <w:tcW w:w="7834" w:type="dxa"/>
            <w:gridSpan w:val="2"/>
            <w:tcBorders>
              <w:top w:val="nil"/>
              <w:left w:val="nil"/>
              <w:right w:val="nil"/>
            </w:tcBorders>
          </w:tcPr>
          <w:p w14:paraId="473CB726" w14:textId="121408BD" w:rsidR="003B20B9" w:rsidRPr="00811894" w:rsidRDefault="003B20B9" w:rsidP="00D9768E">
            <w:pPr>
              <w:contextualSpacing/>
            </w:pPr>
            <w:r w:rsidRPr="003B20B9">
              <w:rPr>
                <w:rFonts w:ascii="Georgia" w:hAnsi="Georgia" w:cs="Open Sans"/>
                <w:noProof w:val="0"/>
                <w:sz w:val="18"/>
                <w:szCs w:val="18"/>
                <w:shd w:val="clear" w:color="auto" w:fill="FFFFFF"/>
              </w:rPr>
              <w:lastRenderedPageBreak/>
              <w:t>Table 1.</w:t>
            </w:r>
            <w:r>
              <w:rPr>
                <w:rFonts w:ascii="Georgia" w:hAnsi="Georgia" w:cs="Open Sans"/>
                <w:noProof w:val="0"/>
                <w:sz w:val="18"/>
                <w:szCs w:val="18"/>
                <w:shd w:val="clear" w:color="auto" w:fill="FFFFFF"/>
              </w:rPr>
              <w:t xml:space="preserve"> Design strategies and interventions of </w:t>
            </w:r>
            <w:r w:rsidR="00A653C8">
              <w:rPr>
                <w:rFonts w:ascii="Georgia" w:hAnsi="Georgia" w:cs="Open Sans"/>
                <w:noProof w:val="0"/>
                <w:sz w:val="18"/>
                <w:szCs w:val="18"/>
                <w:shd w:val="clear" w:color="auto" w:fill="FFFFFF"/>
              </w:rPr>
              <w:t xml:space="preserve">the </w:t>
            </w:r>
            <w:r>
              <w:rPr>
                <w:rFonts w:ascii="Georgia" w:hAnsi="Georgia" w:cs="Open Sans"/>
                <w:noProof w:val="0"/>
                <w:sz w:val="18"/>
                <w:szCs w:val="18"/>
                <w:shd w:val="clear" w:color="auto" w:fill="FFFFFF"/>
              </w:rPr>
              <w:t>photo questionnaire</w:t>
            </w:r>
          </w:p>
        </w:tc>
      </w:tr>
      <w:tr w:rsidR="0015203C" w:rsidRPr="00811894" w14:paraId="669FDFD0" w14:textId="77777777" w:rsidTr="00D9768E">
        <w:trPr>
          <w:trHeight w:val="378"/>
        </w:trPr>
        <w:tc>
          <w:tcPr>
            <w:tcW w:w="3544" w:type="dxa"/>
            <w:tcBorders>
              <w:top w:val="double" w:sz="4" w:space="0" w:color="auto"/>
              <w:left w:val="single" w:sz="4" w:space="0" w:color="auto"/>
              <w:bottom w:val="double" w:sz="4" w:space="0" w:color="auto"/>
            </w:tcBorders>
          </w:tcPr>
          <w:p w14:paraId="2AEDA219" w14:textId="77777777" w:rsidR="0015203C" w:rsidRPr="00811894" w:rsidRDefault="0015203C" w:rsidP="00D9768E">
            <w:pPr>
              <w:autoSpaceDE w:val="0"/>
              <w:autoSpaceDN w:val="0"/>
              <w:spacing w:after="160" w:line="360" w:lineRule="auto"/>
              <w:ind w:left="-6"/>
              <w:contextualSpacing/>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 xml:space="preserve"> Design strategies</w:t>
            </w:r>
          </w:p>
        </w:tc>
        <w:tc>
          <w:tcPr>
            <w:tcW w:w="4290" w:type="dxa"/>
            <w:tcBorders>
              <w:top w:val="double" w:sz="4" w:space="0" w:color="auto"/>
              <w:bottom w:val="double" w:sz="4" w:space="0" w:color="auto"/>
              <w:right w:val="single" w:sz="4" w:space="0" w:color="auto"/>
            </w:tcBorders>
          </w:tcPr>
          <w:p w14:paraId="79705CAA" w14:textId="77777777" w:rsidR="0015203C" w:rsidRPr="00811894" w:rsidRDefault="0015203C" w:rsidP="00D9768E">
            <w:pPr>
              <w:autoSpaceDE w:val="0"/>
              <w:autoSpaceDN w:val="0"/>
              <w:spacing w:after="160" w:line="360" w:lineRule="auto"/>
              <w:ind w:left="-6"/>
              <w:contextualSpacing/>
              <w:jc w:val="cente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Interventions</w:t>
            </w:r>
          </w:p>
        </w:tc>
      </w:tr>
      <w:tr w:rsidR="0015203C" w:rsidRPr="00811894" w14:paraId="6BEC5A7A" w14:textId="77777777" w:rsidTr="00D9768E">
        <w:trPr>
          <w:trHeight w:val="1120"/>
        </w:trPr>
        <w:tc>
          <w:tcPr>
            <w:tcW w:w="3544" w:type="dxa"/>
            <w:tcBorders>
              <w:top w:val="double" w:sz="4" w:space="0" w:color="auto"/>
              <w:left w:val="single" w:sz="4" w:space="0" w:color="auto"/>
            </w:tcBorders>
          </w:tcPr>
          <w:p w14:paraId="00EBB52D" w14:textId="351C2823" w:rsidR="00F702BE" w:rsidRDefault="0000015E" w:rsidP="00D9768E">
            <w:pPr>
              <w:spacing w:after="160" w:line="360" w:lineRule="auto"/>
              <w:contextualSpacing/>
              <w:jc w:val="center"/>
              <w:rPr>
                <w:rFonts w:ascii="Georgia" w:hAnsi="Georgia" w:cs="Open Sans"/>
                <w:sz w:val="16"/>
                <w:szCs w:val="16"/>
                <w:shd w:val="clear" w:color="auto" w:fill="FFFFFF"/>
                <w:lang w:val="de-DE" w:eastAsia="de-DE"/>
              </w:rPr>
            </w:pPr>
            <w:r w:rsidRPr="0000015E">
              <w:rPr>
                <w:rFonts w:ascii="Georgia" w:hAnsi="Georgia" w:cs="Open Sans"/>
                <w:sz w:val="16"/>
                <w:szCs w:val="16"/>
                <w:shd w:val="clear" w:color="auto" w:fill="FFFFFF"/>
              </w:rPr>
              <w:drawing>
                <wp:inline distT="0" distB="0" distL="0" distR="0" wp14:anchorId="3A8053C6" wp14:editId="33004596">
                  <wp:extent cx="1967368" cy="721790"/>
                  <wp:effectExtent l="0" t="0" r="0" b="2540"/>
                  <wp:docPr id="10" name="Grafik 10" descr="D:\Old Laptop\Study\Design\Online questionnaire\4\Export\For writing in word\Main ceiling\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ld Laptop\Study\Design\Online questionnaire\4\Export\For writing in word\Main ceiling\Untitled-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19" t="8951" r="4287" b="9699"/>
                          <a:stretch/>
                        </pic:blipFill>
                        <pic:spPr bwMode="auto">
                          <a:xfrm>
                            <a:off x="0" y="0"/>
                            <a:ext cx="2019044" cy="740749"/>
                          </a:xfrm>
                          <a:prstGeom prst="rect">
                            <a:avLst/>
                          </a:prstGeom>
                          <a:noFill/>
                          <a:ln>
                            <a:noFill/>
                          </a:ln>
                          <a:extLst>
                            <a:ext uri="{53640926-AAD7-44D8-BBD7-CCE9431645EC}">
                              <a14:shadowObscured xmlns:a14="http://schemas.microsoft.com/office/drawing/2010/main"/>
                            </a:ext>
                          </a:extLst>
                        </pic:spPr>
                      </pic:pic>
                    </a:graphicData>
                  </a:graphic>
                </wp:inline>
              </w:drawing>
            </w:r>
          </w:p>
          <w:p w14:paraId="0425ADDD" w14:textId="1EC3FEBC" w:rsidR="0015203C" w:rsidRPr="00811894" w:rsidRDefault="00F718FD" w:rsidP="00D9768E">
            <w:pPr>
              <w:contextualSpacing/>
              <w:rPr>
                <w:rFonts w:ascii="Georgia" w:hAnsi="Georgia" w:cs="Open Sans"/>
                <w:noProof w:val="0"/>
                <w:sz w:val="16"/>
                <w:szCs w:val="16"/>
                <w:shd w:val="clear" w:color="auto" w:fill="FFFFFF"/>
              </w:rPr>
            </w:pPr>
            <w:r>
              <w:rPr>
                <w:rFonts w:ascii="Georgia" w:hAnsi="Georgia" w:cs="Open Sans"/>
                <w:noProof w:val="0"/>
                <w:sz w:val="16"/>
                <w:szCs w:val="16"/>
                <w:shd w:val="clear" w:color="auto" w:fill="FFFFFF"/>
              </w:rPr>
              <w:t>1. Exposure to the s</w:t>
            </w:r>
            <w:r w:rsidR="0015203C" w:rsidRPr="00811894">
              <w:rPr>
                <w:rFonts w:ascii="Georgia" w:hAnsi="Georgia" w:cs="Open Sans"/>
                <w:noProof w:val="0"/>
                <w:sz w:val="16"/>
                <w:szCs w:val="16"/>
                <w:shd w:val="clear" w:color="auto" w:fill="FFFFFF"/>
              </w:rPr>
              <w:t xml:space="preserve">ky panel located on the ceiling of </w:t>
            </w:r>
            <w:r w:rsidR="0018118E">
              <w:rPr>
                <w:rFonts w:ascii="Georgia" w:hAnsi="Georgia" w:cs="Open Sans"/>
                <w:noProof w:val="0"/>
                <w:sz w:val="16"/>
                <w:szCs w:val="16"/>
                <w:shd w:val="clear" w:color="auto" w:fill="FFFFFF"/>
              </w:rPr>
              <w:t xml:space="preserve">the </w:t>
            </w:r>
            <w:r w:rsidR="0015203C" w:rsidRPr="00811894">
              <w:rPr>
                <w:rFonts w:ascii="Georgia" w:hAnsi="Georgia" w:cs="Open Sans"/>
                <w:noProof w:val="0"/>
                <w:sz w:val="16"/>
                <w:szCs w:val="16"/>
                <w:shd w:val="clear" w:color="auto" w:fill="FFFFFF"/>
              </w:rPr>
              <w:t>CT room</w:t>
            </w:r>
          </w:p>
        </w:tc>
        <w:tc>
          <w:tcPr>
            <w:tcW w:w="4290" w:type="dxa"/>
            <w:tcBorders>
              <w:top w:val="double" w:sz="4" w:space="0" w:color="auto"/>
              <w:right w:val="single" w:sz="4" w:space="0" w:color="auto"/>
            </w:tcBorders>
          </w:tcPr>
          <w:p w14:paraId="348BA2AB" w14:textId="1E639636" w:rsidR="0015203C" w:rsidRPr="00811894" w:rsidRDefault="0000015E" w:rsidP="0000015E">
            <w:pPr>
              <w:spacing w:after="160" w:line="360" w:lineRule="auto"/>
              <w:jc w:val="center"/>
              <w:rPr>
                <w:rFonts w:ascii="Georgia" w:hAnsi="Georgia" w:cs="Open Sans"/>
                <w:noProof w:val="0"/>
                <w:sz w:val="16"/>
                <w:szCs w:val="16"/>
                <w:shd w:val="clear" w:color="auto" w:fill="FFFFFF"/>
              </w:rPr>
            </w:pPr>
            <w:r w:rsidRPr="0000015E">
              <w:rPr>
                <w:rFonts w:ascii="Georgia" w:hAnsi="Georgia" w:cs="Open Sans"/>
                <w:sz w:val="16"/>
                <w:szCs w:val="16"/>
                <w:shd w:val="clear" w:color="auto" w:fill="FFFFFF"/>
              </w:rPr>
              <w:drawing>
                <wp:inline distT="0" distB="0" distL="0" distR="0" wp14:anchorId="5B210F04" wp14:editId="749CD588">
                  <wp:extent cx="2557029" cy="881269"/>
                  <wp:effectExtent l="0" t="0" r="0" b="0"/>
                  <wp:docPr id="7" name="Grafik 7" descr="D:\Old Laptop\Study\Design\Online questionnaire\4\Export\For writing in word\Main ceiling\Main ceiling 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d Laptop\Study\Design\Online questionnaire\4\Export\For writing in word\Main ceiling\Main ceiling interventio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590051" cy="892650"/>
                          </a:xfrm>
                          <a:prstGeom prst="rect">
                            <a:avLst/>
                          </a:prstGeom>
                          <a:noFill/>
                          <a:ln>
                            <a:noFill/>
                          </a:ln>
                        </pic:spPr>
                      </pic:pic>
                    </a:graphicData>
                  </a:graphic>
                </wp:inline>
              </w:drawing>
            </w:r>
          </w:p>
        </w:tc>
      </w:tr>
      <w:tr w:rsidR="0015203C" w:rsidRPr="00811894" w14:paraId="0ABC6F88" w14:textId="77777777" w:rsidTr="004A1CB2">
        <w:trPr>
          <w:trHeight w:val="1985"/>
        </w:trPr>
        <w:tc>
          <w:tcPr>
            <w:tcW w:w="3544" w:type="dxa"/>
            <w:tcBorders>
              <w:top w:val="double" w:sz="4" w:space="0" w:color="auto"/>
              <w:left w:val="single" w:sz="4" w:space="0" w:color="auto"/>
            </w:tcBorders>
          </w:tcPr>
          <w:p w14:paraId="78D71395" w14:textId="0DE2025B" w:rsidR="0015203C" w:rsidRPr="00811894" w:rsidRDefault="008A7446" w:rsidP="004A1CB2">
            <w:pPr>
              <w:contextualSpacing/>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inline distT="0" distB="0" distL="0" distR="0" wp14:anchorId="73BF1B6B" wp14:editId="2ABF6463">
                  <wp:extent cx="2037797" cy="748748"/>
                  <wp:effectExtent l="0" t="0" r="635" b="0"/>
                  <wp:docPr id="14" name="Grafik 14" descr="D:\Old Laptop\Study\Design\Online questionnaire\4\Export\For writing in word\wall between ct and cr\wall between ct and control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ld Laptop\Study\Design\Online questionnaire\4\Export\For writing in word\wall between ct and cr\wall between ct and control room.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10" t="9499" r="2942" b="9368"/>
                          <a:stretch/>
                        </pic:blipFill>
                        <pic:spPr bwMode="auto">
                          <a:xfrm>
                            <a:off x="0" y="0"/>
                            <a:ext cx="2037797" cy="748748"/>
                          </a:xfrm>
                          <a:prstGeom prst="rect">
                            <a:avLst/>
                          </a:prstGeom>
                          <a:noFill/>
                          <a:ln>
                            <a:noFill/>
                          </a:ln>
                          <a:extLst>
                            <a:ext uri="{53640926-AAD7-44D8-BBD7-CCE9431645EC}">
                              <a14:shadowObscured xmlns:a14="http://schemas.microsoft.com/office/drawing/2010/main"/>
                            </a:ext>
                          </a:extLst>
                        </pic:spPr>
                      </pic:pic>
                    </a:graphicData>
                  </a:graphic>
                </wp:inline>
              </w:drawing>
            </w:r>
            <w:r w:rsidR="0015203C" w:rsidRPr="00811894">
              <w:rPr>
                <w:rFonts w:ascii="Georgia" w:hAnsi="Georgia" w:cs="Open Sans"/>
                <w:noProof w:val="0"/>
                <w:sz w:val="16"/>
                <w:szCs w:val="16"/>
                <w:shd w:val="clear" w:color="auto" w:fill="FFFFFF"/>
              </w:rPr>
              <w:t xml:space="preserve">2. Exposure to </w:t>
            </w:r>
            <w:r w:rsidR="00F718FD">
              <w:rPr>
                <w:rFonts w:ascii="Georgia" w:hAnsi="Georgia" w:cs="Open Sans"/>
                <w:noProof w:val="0"/>
                <w:sz w:val="16"/>
                <w:szCs w:val="16"/>
                <w:shd w:val="clear" w:color="auto" w:fill="FFFFFF"/>
              </w:rPr>
              <w:t>the w</w:t>
            </w:r>
            <w:r w:rsidR="0015203C" w:rsidRPr="00811894">
              <w:rPr>
                <w:rFonts w:ascii="Georgia" w:hAnsi="Georgia" w:cs="Open Sans"/>
                <w:noProof w:val="0"/>
                <w:sz w:val="16"/>
                <w:szCs w:val="16"/>
                <w:shd w:val="clear" w:color="auto" w:fill="FFFFFF"/>
              </w:rPr>
              <w:t xml:space="preserve">ater pool located adjacent to the wall between CT and </w:t>
            </w:r>
            <w:r w:rsidR="0018118E">
              <w:rPr>
                <w:rFonts w:ascii="Georgia" w:hAnsi="Georgia" w:cs="Open Sans"/>
                <w:noProof w:val="0"/>
                <w:sz w:val="16"/>
                <w:szCs w:val="16"/>
                <w:shd w:val="clear" w:color="auto" w:fill="FFFFFF"/>
              </w:rPr>
              <w:t xml:space="preserve">the </w:t>
            </w:r>
            <w:r w:rsidR="0015203C" w:rsidRPr="00811894">
              <w:rPr>
                <w:rFonts w:ascii="Georgia" w:hAnsi="Georgia" w:cs="Open Sans"/>
                <w:noProof w:val="0"/>
                <w:sz w:val="16"/>
                <w:szCs w:val="16"/>
                <w:shd w:val="clear" w:color="auto" w:fill="FFFFFF"/>
              </w:rPr>
              <w:t>control room</w:t>
            </w:r>
          </w:p>
        </w:tc>
        <w:tc>
          <w:tcPr>
            <w:tcW w:w="4290" w:type="dxa"/>
            <w:tcBorders>
              <w:top w:val="double" w:sz="4" w:space="0" w:color="auto"/>
              <w:right w:val="single" w:sz="4" w:space="0" w:color="auto"/>
            </w:tcBorders>
          </w:tcPr>
          <w:p w14:paraId="6E1730EA" w14:textId="44B3D7FD" w:rsidR="0015203C" w:rsidRPr="008A7446" w:rsidRDefault="008A7446" w:rsidP="008A7446">
            <w:pPr>
              <w:spacing w:before="100" w:beforeAutospacing="1" w:after="100" w:afterAutospacing="1"/>
              <w:rPr>
                <w:rFonts w:ascii="Times New Roman" w:eastAsia="Times New Roman" w:hAnsi="Times New Roman"/>
                <w:noProof w:val="0"/>
                <w:color w:val="auto"/>
                <w:sz w:val="24"/>
                <w:szCs w:val="24"/>
              </w:rPr>
            </w:pPr>
            <w:r w:rsidRPr="008A7446">
              <w:rPr>
                <w:rFonts w:ascii="Times New Roman" w:eastAsia="Times New Roman" w:hAnsi="Times New Roman"/>
                <w:color w:val="auto"/>
                <w:sz w:val="24"/>
                <w:szCs w:val="24"/>
              </w:rPr>
              <w:drawing>
                <wp:inline distT="0" distB="0" distL="0" distR="0" wp14:anchorId="3243CCA1" wp14:editId="3C50D796">
                  <wp:extent cx="2598185" cy="1046922"/>
                  <wp:effectExtent l="0" t="0" r="0" b="1270"/>
                  <wp:docPr id="15" name="Grafik 15" descr="D:\Old Laptop\Study\Design\Online questionnaire\4\Export\For writing in word\wall between ct and cr\Wall between ct and control room 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ld Laptop\Study\Design\Online questionnaire\4\Export\For writing in word\wall between ct and cr\Wall between ct and control room intervention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067"/>
                          <a:stretch/>
                        </pic:blipFill>
                        <pic:spPr bwMode="auto">
                          <a:xfrm>
                            <a:off x="0" y="0"/>
                            <a:ext cx="2637668" cy="10628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203C" w:rsidRPr="00811894" w14:paraId="75020AA4" w14:textId="77777777" w:rsidTr="00D9768E">
        <w:trPr>
          <w:trHeight w:val="850"/>
        </w:trPr>
        <w:tc>
          <w:tcPr>
            <w:tcW w:w="3544" w:type="dxa"/>
            <w:tcBorders>
              <w:top w:val="double" w:sz="4" w:space="0" w:color="auto"/>
              <w:left w:val="single" w:sz="4" w:space="0" w:color="auto"/>
            </w:tcBorders>
          </w:tcPr>
          <w:p w14:paraId="7A0F64E2" w14:textId="0A9AD141" w:rsidR="0015203C" w:rsidRPr="00811894" w:rsidRDefault="008A7446" w:rsidP="00D9768E">
            <w:pPr>
              <w:spacing w:after="160" w:line="360" w:lineRule="auto"/>
              <w:contextualSpacing/>
              <w:jc w:val="center"/>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inline distT="0" distB="0" distL="0" distR="0" wp14:anchorId="3FBEBC7D" wp14:editId="2A5D8334">
                  <wp:extent cx="1941689" cy="735965"/>
                  <wp:effectExtent l="0" t="0" r="1905" b="6985"/>
                  <wp:docPr id="16" name="Grafik 16" descr="D:\Old Laptop\Study\Design\Online questionnaire\4\Export\For writing in word\Wall infront of door to the CT room\Wall infront of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ld Laptop\Study\Design\Online questionnaire\4\Export\For writing in word\Wall infront of door to the CT room\Wall infront of doo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9" r="1528" b="4213"/>
                          <a:stretch/>
                        </pic:blipFill>
                        <pic:spPr bwMode="auto">
                          <a:xfrm>
                            <a:off x="0" y="0"/>
                            <a:ext cx="2069158" cy="784280"/>
                          </a:xfrm>
                          <a:prstGeom prst="rect">
                            <a:avLst/>
                          </a:prstGeom>
                          <a:noFill/>
                          <a:ln>
                            <a:noFill/>
                          </a:ln>
                          <a:extLst>
                            <a:ext uri="{53640926-AAD7-44D8-BBD7-CCE9431645EC}">
                              <a14:shadowObscured xmlns:a14="http://schemas.microsoft.com/office/drawing/2010/main"/>
                            </a:ext>
                          </a:extLst>
                        </pic:spPr>
                      </pic:pic>
                    </a:graphicData>
                  </a:graphic>
                </wp:inline>
              </w:drawing>
            </w:r>
          </w:p>
          <w:p w14:paraId="3B9E1FF2" w14:textId="32A878D5" w:rsidR="0015203C" w:rsidRPr="00811894" w:rsidRDefault="0015203C" w:rsidP="00D9768E">
            <w:pPr>
              <w:contextualSpacing/>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 xml:space="preserve">3. Exposure to </w:t>
            </w:r>
            <w:r w:rsidR="00F718FD">
              <w:rPr>
                <w:rFonts w:ascii="Georgia" w:hAnsi="Georgia" w:cs="Open Sans"/>
                <w:noProof w:val="0"/>
                <w:sz w:val="16"/>
                <w:szCs w:val="16"/>
                <w:shd w:val="clear" w:color="auto" w:fill="FFFFFF"/>
              </w:rPr>
              <w:t>the s</w:t>
            </w:r>
            <w:r w:rsidRPr="00811894">
              <w:rPr>
                <w:rFonts w:ascii="Georgia" w:hAnsi="Georgia" w:cs="Open Sans"/>
                <w:noProof w:val="0"/>
                <w:sz w:val="16"/>
                <w:szCs w:val="16"/>
                <w:shd w:val="clear" w:color="auto" w:fill="FFFFFF"/>
              </w:rPr>
              <w:t>ky panel located on the wall in front of the door to the CT room</w:t>
            </w:r>
          </w:p>
        </w:tc>
        <w:tc>
          <w:tcPr>
            <w:tcW w:w="4290" w:type="dxa"/>
            <w:tcBorders>
              <w:top w:val="double" w:sz="4" w:space="0" w:color="auto"/>
              <w:right w:val="single" w:sz="4" w:space="0" w:color="auto"/>
            </w:tcBorders>
          </w:tcPr>
          <w:p w14:paraId="3C3C6BD8" w14:textId="1167ACC2" w:rsidR="0015203C" w:rsidRPr="00811894" w:rsidRDefault="008A7446" w:rsidP="003B20B9">
            <w:pPr>
              <w:spacing w:after="160" w:line="360" w:lineRule="auto"/>
              <w:jc w:val="center"/>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inline distT="0" distB="0" distL="0" distR="0" wp14:anchorId="30FAB549" wp14:editId="6FA97559">
                  <wp:extent cx="2568609" cy="965574"/>
                  <wp:effectExtent l="0" t="0" r="3175" b="6350"/>
                  <wp:docPr id="17" name="Grafik 17" descr="D:\Old Laptop\Study\Design\Online questionnaire\4\Export\For writing in word\Wall infront of door to the CT room\wall infront of door to ct 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ld Laptop\Study\Design\Online questionnaire\4\Export\For writing in word\Wall infront of door to the CT room\wall infront of door to ct intervention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5781" cy="979547"/>
                          </a:xfrm>
                          <a:prstGeom prst="rect">
                            <a:avLst/>
                          </a:prstGeom>
                          <a:noFill/>
                          <a:ln>
                            <a:noFill/>
                          </a:ln>
                        </pic:spPr>
                      </pic:pic>
                    </a:graphicData>
                  </a:graphic>
                </wp:inline>
              </w:drawing>
            </w:r>
          </w:p>
        </w:tc>
      </w:tr>
      <w:tr w:rsidR="0015203C" w:rsidRPr="00811894" w14:paraId="05E25BBA" w14:textId="77777777" w:rsidTr="00D9768E">
        <w:trPr>
          <w:trHeight w:val="850"/>
        </w:trPr>
        <w:tc>
          <w:tcPr>
            <w:tcW w:w="3544" w:type="dxa"/>
            <w:tcBorders>
              <w:top w:val="double" w:sz="4" w:space="0" w:color="auto"/>
              <w:left w:val="single" w:sz="4" w:space="0" w:color="auto"/>
            </w:tcBorders>
          </w:tcPr>
          <w:p w14:paraId="6A5F393A" w14:textId="60887C43" w:rsidR="0015203C" w:rsidRPr="00811894" w:rsidRDefault="008A7446" w:rsidP="00D9768E">
            <w:pPr>
              <w:spacing w:after="160" w:line="360" w:lineRule="auto"/>
              <w:contextualSpacing/>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inline distT="0" distB="0" distL="0" distR="0" wp14:anchorId="5FFBDF5D" wp14:editId="6443336A">
                  <wp:extent cx="2044161" cy="769960"/>
                  <wp:effectExtent l="0" t="0" r="0" b="0"/>
                  <wp:docPr id="26" name="Grafik 26" descr="D:\Old Laptop\Study\Design\Online questionnaire\4\Export\For writing in word\wall infront of ct device\water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ld Laptop\Study\Design\Online questionnaire\4\Export\For writing in word\wall infront of ct device\water wal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98" t="5380" r="5513" b="10232"/>
                          <a:stretch/>
                        </pic:blipFill>
                        <pic:spPr bwMode="auto">
                          <a:xfrm>
                            <a:off x="0" y="0"/>
                            <a:ext cx="2150996" cy="810201"/>
                          </a:xfrm>
                          <a:prstGeom prst="rect">
                            <a:avLst/>
                          </a:prstGeom>
                          <a:noFill/>
                          <a:ln>
                            <a:noFill/>
                          </a:ln>
                          <a:extLst>
                            <a:ext uri="{53640926-AAD7-44D8-BBD7-CCE9431645EC}">
                              <a14:shadowObscured xmlns:a14="http://schemas.microsoft.com/office/drawing/2010/main"/>
                            </a:ext>
                          </a:extLst>
                        </pic:spPr>
                      </pic:pic>
                    </a:graphicData>
                  </a:graphic>
                </wp:inline>
              </w:drawing>
            </w:r>
          </w:p>
          <w:p w14:paraId="62234574" w14:textId="11F5D413" w:rsidR="0015203C" w:rsidRPr="00811894" w:rsidRDefault="0015203C" w:rsidP="00D9768E">
            <w:pPr>
              <w:contextualSpacing/>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 xml:space="preserve">4. Exposure to </w:t>
            </w:r>
            <w:r w:rsidR="00F718FD">
              <w:rPr>
                <w:rFonts w:ascii="Georgia" w:hAnsi="Georgia" w:cs="Open Sans"/>
                <w:noProof w:val="0"/>
                <w:sz w:val="16"/>
                <w:szCs w:val="16"/>
                <w:shd w:val="clear" w:color="auto" w:fill="FFFFFF"/>
              </w:rPr>
              <w:t>the</w:t>
            </w:r>
            <w:r w:rsidRPr="00811894">
              <w:rPr>
                <w:rFonts w:ascii="Georgia" w:hAnsi="Georgia" w:cs="Open Sans"/>
                <w:noProof w:val="0"/>
                <w:sz w:val="16"/>
                <w:szCs w:val="16"/>
                <w:shd w:val="clear" w:color="auto" w:fill="FFFFFF"/>
              </w:rPr>
              <w:t xml:space="preserve"> </w:t>
            </w:r>
            <w:r w:rsidR="00F718FD">
              <w:rPr>
                <w:rFonts w:ascii="Georgia" w:hAnsi="Georgia" w:cs="Open Sans"/>
                <w:noProof w:val="0"/>
                <w:sz w:val="16"/>
                <w:szCs w:val="16"/>
                <w:shd w:val="clear" w:color="auto" w:fill="FFFFFF"/>
              </w:rPr>
              <w:t>w</w:t>
            </w:r>
            <w:r w:rsidRPr="00811894">
              <w:rPr>
                <w:rFonts w:ascii="Georgia" w:hAnsi="Georgia" w:cs="Open Sans"/>
                <w:noProof w:val="0"/>
                <w:sz w:val="16"/>
                <w:szCs w:val="16"/>
                <w:shd w:val="clear" w:color="auto" w:fill="FFFFFF"/>
              </w:rPr>
              <w:t>ater pool located behind the glass wall in</w:t>
            </w:r>
            <w:r w:rsidR="0018118E">
              <w:rPr>
                <w:rFonts w:ascii="Georgia" w:hAnsi="Georgia" w:cs="Open Sans"/>
                <w:noProof w:val="0"/>
                <w:sz w:val="16"/>
                <w:szCs w:val="16"/>
                <w:shd w:val="clear" w:color="auto" w:fill="FFFFFF"/>
              </w:rPr>
              <w:t xml:space="preserve"> the</w:t>
            </w:r>
            <w:r w:rsidRPr="00811894">
              <w:rPr>
                <w:rFonts w:ascii="Georgia" w:hAnsi="Georgia" w:cs="Open Sans"/>
                <w:noProof w:val="0"/>
                <w:sz w:val="16"/>
                <w:szCs w:val="16"/>
                <w:shd w:val="clear" w:color="auto" w:fill="FFFFFF"/>
              </w:rPr>
              <w:t xml:space="preserve"> CT room</w:t>
            </w:r>
          </w:p>
        </w:tc>
        <w:tc>
          <w:tcPr>
            <w:tcW w:w="4290" w:type="dxa"/>
            <w:tcBorders>
              <w:top w:val="double" w:sz="4" w:space="0" w:color="auto"/>
              <w:right w:val="single" w:sz="4" w:space="0" w:color="auto"/>
            </w:tcBorders>
          </w:tcPr>
          <w:p w14:paraId="7E2C55BE" w14:textId="6D97071C" w:rsidR="0015203C" w:rsidRPr="00811894" w:rsidRDefault="008A7446" w:rsidP="003B20B9">
            <w:pPr>
              <w:spacing w:after="160" w:line="360" w:lineRule="auto"/>
              <w:jc w:val="center"/>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inline distT="0" distB="0" distL="0" distR="0" wp14:anchorId="7776AFD8" wp14:editId="3521C757">
                  <wp:extent cx="2484934" cy="841831"/>
                  <wp:effectExtent l="0" t="0" r="0" b="0"/>
                  <wp:docPr id="27" name="Grafik 27" descr="D:\Old Laptop\Study\Design\Online questionnaire\4\Export\For writing in word\wall infront of ct device\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ld Laptop\Study\Design\Online questionnaire\4\Export\For writing in word\wall infront of ct device\Intervention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4" r="2523"/>
                          <a:stretch/>
                        </pic:blipFill>
                        <pic:spPr bwMode="auto">
                          <a:xfrm>
                            <a:off x="0" y="0"/>
                            <a:ext cx="2540825" cy="860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203C" w:rsidRPr="00811894" w14:paraId="5C8A71A1" w14:textId="77777777" w:rsidTr="00D9768E">
        <w:trPr>
          <w:trHeight w:val="1120"/>
        </w:trPr>
        <w:tc>
          <w:tcPr>
            <w:tcW w:w="3544" w:type="dxa"/>
            <w:tcBorders>
              <w:top w:val="double" w:sz="4" w:space="0" w:color="auto"/>
              <w:left w:val="single" w:sz="4" w:space="0" w:color="auto"/>
            </w:tcBorders>
          </w:tcPr>
          <w:p w14:paraId="21F35C19" w14:textId="4713F942" w:rsidR="0015203C" w:rsidRPr="00811894" w:rsidRDefault="008A7446" w:rsidP="00A879E6">
            <w:pPr>
              <w:contextualSpacing/>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anchor distT="0" distB="0" distL="114300" distR="114300" simplePos="0" relativeHeight="251660288" behindDoc="0" locked="0" layoutInCell="1" allowOverlap="1" wp14:anchorId="268EF381" wp14:editId="290975A7">
                  <wp:simplePos x="0" y="0"/>
                  <wp:positionH relativeFrom="margin">
                    <wp:posOffset>103505</wp:posOffset>
                  </wp:positionH>
                  <wp:positionV relativeFrom="margin">
                    <wp:posOffset>0</wp:posOffset>
                  </wp:positionV>
                  <wp:extent cx="1906905" cy="869950"/>
                  <wp:effectExtent l="0" t="0" r="0" b="6350"/>
                  <wp:wrapSquare wrapText="bothSides"/>
                  <wp:docPr id="30" name="Grafik 30" descr="D:\Old Laptop\Study\Design\Online questionnaire\4\Export\For writing in word\ceiling (preparation 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ld Laptop\Study\Design\Online questionnaire\4\Export\For writing in word\ceiling (preparation room)\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67" t="6033" r="5139" b="10689"/>
                          <a:stretch/>
                        </pic:blipFill>
                        <pic:spPr bwMode="auto">
                          <a:xfrm>
                            <a:off x="0" y="0"/>
                            <a:ext cx="1906905" cy="86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03C" w:rsidRPr="00811894">
              <w:rPr>
                <w:rFonts w:ascii="Georgia" w:hAnsi="Georgia" w:cs="Open Sans"/>
                <w:noProof w:val="0"/>
                <w:sz w:val="16"/>
                <w:szCs w:val="16"/>
                <w:shd w:val="clear" w:color="auto" w:fill="FFFFFF"/>
              </w:rPr>
              <w:t xml:space="preserve">5. Exposure to </w:t>
            </w:r>
            <w:r w:rsidR="00F718FD">
              <w:rPr>
                <w:rFonts w:ascii="Georgia" w:hAnsi="Georgia" w:cs="Open Sans"/>
                <w:noProof w:val="0"/>
                <w:sz w:val="16"/>
                <w:szCs w:val="16"/>
                <w:shd w:val="clear" w:color="auto" w:fill="FFFFFF"/>
              </w:rPr>
              <w:t>the</w:t>
            </w:r>
            <w:r w:rsidR="0015203C" w:rsidRPr="00811894">
              <w:rPr>
                <w:rFonts w:ascii="Georgia" w:hAnsi="Georgia" w:cs="Open Sans"/>
                <w:noProof w:val="0"/>
                <w:sz w:val="16"/>
                <w:szCs w:val="16"/>
                <w:shd w:val="clear" w:color="auto" w:fill="FFFFFF"/>
              </w:rPr>
              <w:t xml:space="preserve"> </w:t>
            </w:r>
            <w:r w:rsidR="00F718FD">
              <w:rPr>
                <w:rFonts w:ascii="Georgia" w:hAnsi="Georgia" w:cs="Open Sans"/>
                <w:noProof w:val="0"/>
                <w:sz w:val="16"/>
                <w:szCs w:val="16"/>
                <w:shd w:val="clear" w:color="auto" w:fill="FFFFFF"/>
              </w:rPr>
              <w:t>s</w:t>
            </w:r>
            <w:r w:rsidR="0015203C" w:rsidRPr="00811894">
              <w:rPr>
                <w:rFonts w:ascii="Georgia" w:hAnsi="Georgia" w:cs="Open Sans"/>
                <w:noProof w:val="0"/>
                <w:sz w:val="16"/>
                <w:szCs w:val="16"/>
                <w:shd w:val="clear" w:color="auto" w:fill="FFFFFF"/>
              </w:rPr>
              <w:t xml:space="preserve">ky panel located on the </w:t>
            </w:r>
            <w:r w:rsidR="00A879E6">
              <w:rPr>
                <w:rFonts w:ascii="Georgia" w:hAnsi="Georgia" w:cs="Open Sans"/>
                <w:noProof w:val="0"/>
                <w:sz w:val="16"/>
                <w:szCs w:val="16"/>
                <w:shd w:val="clear" w:color="auto" w:fill="FFFFFF"/>
              </w:rPr>
              <w:t>c</w:t>
            </w:r>
            <w:r w:rsidR="0015203C" w:rsidRPr="00811894">
              <w:rPr>
                <w:rFonts w:ascii="Georgia" w:hAnsi="Georgia" w:cs="Open Sans"/>
                <w:noProof w:val="0"/>
                <w:sz w:val="16"/>
                <w:szCs w:val="16"/>
                <w:shd w:val="clear" w:color="auto" w:fill="FFFFFF"/>
              </w:rPr>
              <w:t>eiling of changing room</w:t>
            </w:r>
          </w:p>
        </w:tc>
        <w:tc>
          <w:tcPr>
            <w:tcW w:w="4290" w:type="dxa"/>
            <w:tcBorders>
              <w:top w:val="double" w:sz="4" w:space="0" w:color="auto"/>
              <w:right w:val="single" w:sz="4" w:space="0" w:color="auto"/>
            </w:tcBorders>
          </w:tcPr>
          <w:p w14:paraId="1020FCAF" w14:textId="1D5918F6" w:rsidR="0015203C" w:rsidRPr="00811894" w:rsidRDefault="008A7446" w:rsidP="003B20B9">
            <w:pPr>
              <w:spacing w:after="160" w:line="360" w:lineRule="auto"/>
              <w:jc w:val="center"/>
              <w:rPr>
                <w:rFonts w:ascii="Georgia" w:hAnsi="Georgia" w:cs="Open Sans"/>
                <w:noProof w:val="0"/>
                <w:sz w:val="16"/>
                <w:szCs w:val="16"/>
                <w:shd w:val="clear" w:color="auto" w:fill="FFFFFF"/>
              </w:rPr>
            </w:pPr>
            <w:r w:rsidRPr="008A7446">
              <w:rPr>
                <w:rFonts w:ascii="Georgia" w:hAnsi="Georgia" w:cs="Open Sans"/>
                <w:sz w:val="16"/>
                <w:szCs w:val="16"/>
                <w:shd w:val="clear" w:color="auto" w:fill="FFFFFF"/>
              </w:rPr>
              <w:drawing>
                <wp:inline distT="0" distB="0" distL="0" distR="0" wp14:anchorId="0AD5F9ED" wp14:editId="04FA2648">
                  <wp:extent cx="2625212" cy="1051844"/>
                  <wp:effectExtent l="0" t="0" r="3810" b="0"/>
                  <wp:docPr id="31" name="Grafik 31" descr="D:\Old Laptop\Study\Design\Online questionnaire\4\Export\For writing in word\ceiling (preparation room)\ceiling of Preparation room (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ld Laptop\Study\Design\Online questionnaire\4\Export\For writing in word\ceiling (preparation room)\ceiling of Preparation room (Interventio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1205" cy="1082292"/>
                          </a:xfrm>
                          <a:prstGeom prst="rect">
                            <a:avLst/>
                          </a:prstGeom>
                          <a:noFill/>
                          <a:ln>
                            <a:noFill/>
                          </a:ln>
                        </pic:spPr>
                      </pic:pic>
                    </a:graphicData>
                  </a:graphic>
                </wp:inline>
              </w:drawing>
            </w:r>
          </w:p>
        </w:tc>
      </w:tr>
      <w:tr w:rsidR="0015203C" w:rsidRPr="00811894" w14:paraId="340213C8" w14:textId="77777777" w:rsidTr="00D9768E">
        <w:trPr>
          <w:trHeight w:val="1385"/>
        </w:trPr>
        <w:tc>
          <w:tcPr>
            <w:tcW w:w="3544" w:type="dxa"/>
            <w:tcBorders>
              <w:top w:val="double" w:sz="4" w:space="0" w:color="auto"/>
              <w:left w:val="single" w:sz="4" w:space="0" w:color="auto"/>
              <w:bottom w:val="double" w:sz="4" w:space="0" w:color="auto"/>
            </w:tcBorders>
          </w:tcPr>
          <w:p w14:paraId="1D11E6B9" w14:textId="77777777" w:rsidR="00291DD6" w:rsidRDefault="008A7446" w:rsidP="00291DD6">
            <w:pPr>
              <w:contextualSpacing/>
              <w:rPr>
                <w:rFonts w:ascii="Georgia" w:hAnsi="Georgia" w:cs="Open Sans"/>
                <w:noProof w:val="0"/>
                <w:sz w:val="16"/>
                <w:szCs w:val="16"/>
                <w:shd w:val="clear" w:color="auto" w:fill="FFFFFF"/>
              </w:rPr>
            </w:pPr>
            <w:r w:rsidRPr="008A7446">
              <w:rPr>
                <w:rFonts w:ascii="Georgia" w:hAnsi="Georgia"/>
                <w:sz w:val="16"/>
                <w:szCs w:val="16"/>
                <w:shd w:val="clear" w:color="auto" w:fill="FFFFFF"/>
                <w:rtl/>
              </w:rPr>
              <w:drawing>
                <wp:inline distT="0" distB="0" distL="0" distR="0" wp14:anchorId="12C5E66D" wp14:editId="59EFF4E1">
                  <wp:extent cx="1991360" cy="890713"/>
                  <wp:effectExtent l="0" t="0" r="0" b="5080"/>
                  <wp:docPr id="28" name="Grafik 28" descr="D:\Old Laptop\Study\Design\Online questionnaire\4\Export\For writing in word\Wall(preparation room)\wall (preparatio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ld Laptop\Study\Design\Online questionnaire\4\Export\For writing in word\Wall(preparation room)\wall (preparation room).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868" t="6501" r="8682" b="-807"/>
                          <a:stretch/>
                        </pic:blipFill>
                        <pic:spPr bwMode="auto">
                          <a:xfrm>
                            <a:off x="0" y="0"/>
                            <a:ext cx="1991532" cy="890790"/>
                          </a:xfrm>
                          <a:prstGeom prst="rect">
                            <a:avLst/>
                          </a:prstGeom>
                          <a:noFill/>
                          <a:ln>
                            <a:noFill/>
                          </a:ln>
                          <a:extLst>
                            <a:ext uri="{53640926-AAD7-44D8-BBD7-CCE9431645EC}">
                              <a14:shadowObscured xmlns:a14="http://schemas.microsoft.com/office/drawing/2010/main"/>
                            </a:ext>
                          </a:extLst>
                        </pic:spPr>
                      </pic:pic>
                    </a:graphicData>
                  </a:graphic>
                </wp:inline>
              </w:drawing>
            </w:r>
          </w:p>
          <w:p w14:paraId="26643DE8" w14:textId="0C89C9DD" w:rsidR="0015203C" w:rsidRPr="00811894" w:rsidRDefault="0015203C" w:rsidP="0001787A">
            <w:pPr>
              <w:contextualSpacing/>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 xml:space="preserve">6. Exposure to </w:t>
            </w:r>
            <w:r w:rsidR="00F718FD">
              <w:rPr>
                <w:rFonts w:ascii="Georgia" w:hAnsi="Georgia" w:cs="Open Sans"/>
                <w:noProof w:val="0"/>
                <w:sz w:val="16"/>
                <w:szCs w:val="16"/>
                <w:shd w:val="clear" w:color="auto" w:fill="FFFFFF"/>
              </w:rPr>
              <w:t>the</w:t>
            </w:r>
            <w:r w:rsidRPr="00811894">
              <w:rPr>
                <w:rFonts w:ascii="Georgia" w:hAnsi="Georgia" w:cs="Open Sans"/>
                <w:noProof w:val="0"/>
                <w:sz w:val="16"/>
                <w:szCs w:val="16"/>
                <w:shd w:val="clear" w:color="auto" w:fill="FFFFFF"/>
              </w:rPr>
              <w:t xml:space="preserve"> </w:t>
            </w:r>
            <w:r w:rsidR="00F718FD">
              <w:rPr>
                <w:rFonts w:ascii="Georgia" w:hAnsi="Georgia" w:cs="Open Sans"/>
                <w:noProof w:val="0"/>
                <w:sz w:val="16"/>
                <w:szCs w:val="16"/>
                <w:shd w:val="clear" w:color="auto" w:fill="FFFFFF"/>
              </w:rPr>
              <w:t>s</w:t>
            </w:r>
            <w:r w:rsidRPr="00811894">
              <w:rPr>
                <w:rFonts w:ascii="Georgia" w:hAnsi="Georgia" w:cs="Open Sans"/>
                <w:noProof w:val="0"/>
                <w:sz w:val="16"/>
                <w:szCs w:val="16"/>
                <w:shd w:val="clear" w:color="auto" w:fill="FFFFFF"/>
              </w:rPr>
              <w:t>ky panel located on the wall of changing room</w:t>
            </w:r>
          </w:p>
        </w:tc>
        <w:tc>
          <w:tcPr>
            <w:tcW w:w="4290" w:type="dxa"/>
            <w:tcBorders>
              <w:top w:val="double" w:sz="4" w:space="0" w:color="auto"/>
              <w:bottom w:val="double" w:sz="4" w:space="0" w:color="auto"/>
              <w:right w:val="single" w:sz="4" w:space="0" w:color="auto"/>
            </w:tcBorders>
          </w:tcPr>
          <w:p w14:paraId="6EA7BCC7" w14:textId="3C9835D8" w:rsidR="0015203C" w:rsidRPr="00811894" w:rsidRDefault="008A7446" w:rsidP="003B20B9">
            <w:pPr>
              <w:spacing w:after="160" w:line="360" w:lineRule="auto"/>
              <w:jc w:val="center"/>
              <w:rPr>
                <w:rFonts w:ascii="Georgia" w:hAnsi="Georgia" w:cs="Open Sans"/>
                <w:noProof w:val="0"/>
                <w:sz w:val="16"/>
                <w:szCs w:val="16"/>
                <w:shd w:val="clear" w:color="auto" w:fill="FFFFFF"/>
                <w:rtl/>
              </w:rPr>
            </w:pPr>
            <w:r w:rsidRPr="008A7446">
              <w:rPr>
                <w:rFonts w:ascii="Georgia" w:hAnsi="Georgia" w:cs="Open Sans"/>
                <w:sz w:val="16"/>
                <w:szCs w:val="16"/>
                <w:shd w:val="clear" w:color="auto" w:fill="FFFFFF"/>
              </w:rPr>
              <w:drawing>
                <wp:inline distT="0" distB="0" distL="0" distR="0" wp14:anchorId="070FB9F9" wp14:editId="47113BA8">
                  <wp:extent cx="2570492" cy="1108222"/>
                  <wp:effectExtent l="0" t="0" r="1270" b="0"/>
                  <wp:docPr id="29" name="Grafik 29" descr="D:\Old Laptop\Study\Design\Online questionnaire\4\Export\For writing in word\Wall(preparation room)\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ld Laptop\Study\Design\Online questionnaire\4\Export\For writing in word\Wall(preparation room)\intervention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2214" cy="1130521"/>
                          </a:xfrm>
                          <a:prstGeom prst="rect">
                            <a:avLst/>
                          </a:prstGeom>
                          <a:noFill/>
                          <a:ln>
                            <a:noFill/>
                          </a:ln>
                        </pic:spPr>
                      </pic:pic>
                    </a:graphicData>
                  </a:graphic>
                </wp:inline>
              </w:drawing>
            </w:r>
          </w:p>
        </w:tc>
      </w:tr>
    </w:tbl>
    <w:p w14:paraId="122BB24A" w14:textId="5B0766CD" w:rsidR="00D9768E" w:rsidRDefault="004A1CB2" w:rsidP="005B06C1">
      <w:pPr>
        <w:pStyle w:val="MDPI21heading1"/>
        <w:ind w:firstLine="511"/>
        <w:jc w:val="both"/>
        <w:rPr>
          <w:rFonts w:ascii="Georgia" w:eastAsiaTheme="minorEastAsia" w:hAnsi="Georgia" w:cs="Arial"/>
          <w:bCs/>
        </w:rPr>
      </w:pPr>
      <w:r w:rsidRPr="004A1CB2">
        <w:rPr>
          <w:rFonts w:ascii="Georgia" w:eastAsiaTheme="minorEastAsia" w:hAnsi="Georgia" w:cs="Arial"/>
          <w:b w:val="0"/>
        </w:rPr>
        <w:lastRenderedPageBreak/>
        <w:t>The second part offers several interventions to the original design strategy, such as changing the location of blue elements, adding movement to the content of blue elements, adding a water wall, adding green elements, adding a skylight, and changing the color of the wall co</w:t>
      </w:r>
      <w:r>
        <w:rPr>
          <w:rFonts w:ascii="Georgia" w:eastAsiaTheme="minorEastAsia" w:hAnsi="Georgia" w:cs="Arial"/>
          <w:b w:val="0"/>
        </w:rPr>
        <w:t xml:space="preserve">ntaining the design strategy. </w:t>
      </w:r>
      <w:r w:rsidR="00D9768E" w:rsidRPr="00811894">
        <w:rPr>
          <w:rFonts w:ascii="Georgia" w:eastAsiaTheme="minorEastAsia" w:hAnsi="Georgia" w:cs="Arial"/>
          <w:b w:val="0"/>
        </w:rPr>
        <w:t xml:space="preserve">Each item included the same questions for assessment. For the design strategy introduced in the first part, it was asked: “Please evaluate this environment on a scale of 1-5 (1-low, 5-high) in terms of its </w:t>
      </w:r>
      <w:proofErr w:type="spellStart"/>
      <w:r w:rsidR="00D9768E" w:rsidRPr="00811894">
        <w:rPr>
          <w:rFonts w:ascii="Georgia" w:eastAsiaTheme="minorEastAsia" w:hAnsi="Georgia" w:cs="Arial"/>
          <w:b w:val="0"/>
        </w:rPr>
        <w:t>restorativeness</w:t>
      </w:r>
      <w:proofErr w:type="spellEnd"/>
      <w:r w:rsidR="00D9768E" w:rsidRPr="00811894">
        <w:rPr>
          <w:rFonts w:ascii="Georgia" w:eastAsiaTheme="minorEastAsia" w:hAnsi="Georgia" w:cs="Arial"/>
          <w:b w:val="0"/>
        </w:rPr>
        <w:t xml:space="preserve"> and how effectively it can help to decrease patients' stress?”. For the interventions in the second part, the question was: “Considering your rating to the previous question, please write down the number of top three interventions that can enhance the influence of design strategy on reducing patients' stress.” As the last item, an open-comment section for suggestions and concerns was presented.</w:t>
      </w:r>
    </w:p>
    <w:p w14:paraId="4FF6F5C3" w14:textId="4F3A7F1F" w:rsidR="0015203C" w:rsidRPr="00811894" w:rsidRDefault="00B523CB" w:rsidP="0015203C">
      <w:pPr>
        <w:pStyle w:val="MDPI21heading1"/>
        <w:rPr>
          <w:rFonts w:ascii="Georgia" w:eastAsiaTheme="minorEastAsia" w:hAnsi="Georgia" w:cs="Arial"/>
          <w:bCs/>
        </w:rPr>
      </w:pPr>
      <w:r w:rsidRPr="00811894">
        <w:rPr>
          <w:rFonts w:ascii="Georgia" w:eastAsiaTheme="minorEastAsia" w:hAnsi="Georgia" w:cs="Arial"/>
          <w:bCs/>
        </w:rPr>
        <w:t xml:space="preserve">2.2.3. </w:t>
      </w:r>
      <w:r w:rsidR="0015203C" w:rsidRPr="00811894">
        <w:rPr>
          <w:rFonts w:ascii="Georgia" w:eastAsiaTheme="minorEastAsia" w:hAnsi="Georgia" w:cs="Arial"/>
          <w:bCs/>
        </w:rPr>
        <w:t>Online survey</w:t>
      </w:r>
    </w:p>
    <w:p w14:paraId="02B8148B" w14:textId="02527D04" w:rsidR="004D56CE" w:rsidRPr="00811894" w:rsidRDefault="0081401C" w:rsidP="00D80E2C">
      <w:pPr>
        <w:pStyle w:val="MDPI21heading1"/>
        <w:ind w:firstLine="369"/>
        <w:jc w:val="both"/>
        <w:rPr>
          <w:rFonts w:ascii="Georgia" w:eastAsiaTheme="minorEastAsia" w:hAnsi="Georgia" w:cs="Arial"/>
          <w:b w:val="0"/>
        </w:rPr>
      </w:pPr>
      <w:r w:rsidRPr="00811894">
        <w:rPr>
          <w:rFonts w:ascii="Georgia" w:eastAsiaTheme="minorEastAsia" w:hAnsi="Georgia" w:cs="Arial"/>
          <w:b w:val="0"/>
        </w:rPr>
        <w:t xml:space="preserve">The starting page of the online survey not only included an explanation of the project but also outlined how the blue elements are presented in feasible forms for healthcare settings (such as panels and projections). </w:t>
      </w:r>
    </w:p>
    <w:p w14:paraId="38D41F3A" w14:textId="2476881C" w:rsidR="0015203C" w:rsidRPr="00811894" w:rsidRDefault="0015203C" w:rsidP="005B06C1">
      <w:pPr>
        <w:pStyle w:val="MDPI21heading1"/>
        <w:rPr>
          <w:rFonts w:ascii="Georgia" w:eastAsiaTheme="minorEastAsia" w:hAnsi="Georgia" w:cs="Arial"/>
          <w:bCs/>
        </w:rPr>
      </w:pPr>
      <w:r w:rsidRPr="00811894">
        <w:rPr>
          <w:rFonts w:ascii="Georgia" w:eastAsiaTheme="minorEastAsia" w:hAnsi="Georgia" w:cs="Arial"/>
          <w:bCs/>
        </w:rPr>
        <w:t>2.2.</w:t>
      </w:r>
      <w:r w:rsidR="005B06C1">
        <w:rPr>
          <w:rFonts w:ascii="Georgia" w:eastAsiaTheme="minorEastAsia" w:hAnsi="Georgia" w:cs="Arial"/>
          <w:bCs/>
        </w:rPr>
        <w:t>4</w:t>
      </w:r>
      <w:r w:rsidR="00B523CB" w:rsidRPr="00811894">
        <w:rPr>
          <w:rFonts w:ascii="Georgia" w:eastAsiaTheme="minorEastAsia" w:hAnsi="Georgia" w:cs="Arial"/>
          <w:bCs/>
        </w:rPr>
        <w:t xml:space="preserve">. </w:t>
      </w:r>
      <w:r w:rsidRPr="00811894">
        <w:rPr>
          <w:rFonts w:ascii="Georgia" w:eastAsiaTheme="minorEastAsia" w:hAnsi="Georgia" w:cs="Arial"/>
          <w:bCs/>
        </w:rPr>
        <w:t xml:space="preserve">Semi-structured interviews </w:t>
      </w:r>
    </w:p>
    <w:p w14:paraId="4B223751" w14:textId="7C9308C6" w:rsidR="00BE1FC6" w:rsidRDefault="004D56CE" w:rsidP="00F02375">
      <w:pPr>
        <w:pStyle w:val="MDPI21heading1"/>
        <w:ind w:firstLine="369"/>
        <w:jc w:val="both"/>
        <w:rPr>
          <w:rFonts w:ascii="Georgia" w:eastAsiaTheme="minorEastAsia" w:hAnsi="Georgia" w:cs="Arial"/>
          <w:b w:val="0"/>
        </w:rPr>
      </w:pPr>
      <w:r w:rsidRPr="00811894">
        <w:rPr>
          <w:rFonts w:ascii="Georgia" w:eastAsiaTheme="minorEastAsia" w:hAnsi="Georgia" w:cs="Arial"/>
          <w:b w:val="0"/>
        </w:rPr>
        <w:t>The interviewer</w:t>
      </w:r>
      <w:r w:rsidR="00B23010" w:rsidRPr="00811894">
        <w:rPr>
          <w:rFonts w:ascii="Georgia" w:eastAsiaTheme="minorEastAsia" w:hAnsi="Georgia" w:cs="Arial"/>
          <w:b w:val="0"/>
        </w:rPr>
        <w:t xml:space="preserve"> (FA)</w:t>
      </w:r>
      <w:r w:rsidRPr="00811894">
        <w:rPr>
          <w:rFonts w:ascii="Georgia" w:eastAsiaTheme="minorEastAsia" w:hAnsi="Georgia" w:cs="Arial"/>
          <w:b w:val="0"/>
        </w:rPr>
        <w:t xml:space="preserve"> showed the photo questionnaire, while instead of the starting page, an explanation about the whole project was given and four existing implementations of blue elements </w:t>
      </w:r>
      <w:r w:rsidR="001B682C">
        <w:rPr>
          <w:rFonts w:ascii="Georgia" w:eastAsiaTheme="minorEastAsia" w:hAnsi="Georgia" w:cs="Arial"/>
          <w:b w:val="0"/>
        </w:rPr>
        <w:t>that</w:t>
      </w:r>
      <w:r w:rsidR="001B682C" w:rsidRPr="00811894">
        <w:rPr>
          <w:rFonts w:ascii="Georgia" w:eastAsiaTheme="minorEastAsia" w:hAnsi="Georgia" w:cs="Arial"/>
          <w:b w:val="0"/>
        </w:rPr>
        <w:t xml:space="preserve"> </w:t>
      </w:r>
      <w:r w:rsidRPr="00811894">
        <w:rPr>
          <w:rFonts w:ascii="Georgia" w:eastAsiaTheme="minorEastAsia" w:hAnsi="Georgia" w:cs="Arial"/>
          <w:b w:val="0"/>
        </w:rPr>
        <w:t xml:space="preserve">are applicable in healthcare settings were presented. Furthermore, interviewees were requested to explain their answers and they were allowed to change their responses during the interviews. </w:t>
      </w:r>
      <w:r w:rsidR="00BE1FC6" w:rsidRPr="00811894">
        <w:rPr>
          <w:rFonts w:ascii="Georgia" w:eastAsiaTheme="minorEastAsia" w:hAnsi="Georgia" w:cs="Arial"/>
          <w:b w:val="0"/>
        </w:rPr>
        <w:t>C</w:t>
      </w:r>
      <w:r w:rsidR="007F1D2D" w:rsidRPr="00811894">
        <w:rPr>
          <w:rFonts w:ascii="Georgia" w:eastAsiaTheme="minorEastAsia" w:hAnsi="Georgia" w:cs="Arial"/>
          <w:b w:val="0"/>
        </w:rPr>
        <w:t>ontrary to the online survey, f</w:t>
      </w:r>
      <w:r w:rsidRPr="00811894">
        <w:rPr>
          <w:rFonts w:ascii="Georgia" w:eastAsiaTheme="minorEastAsia" w:hAnsi="Georgia" w:cs="Arial"/>
          <w:b w:val="0"/>
        </w:rPr>
        <w:t>or questions related to the interventions, they could select as many interventions as they intended.</w:t>
      </w:r>
    </w:p>
    <w:p w14:paraId="2E252E94" w14:textId="25B8F197" w:rsidR="005B06C1" w:rsidRPr="00811894" w:rsidRDefault="005B06C1" w:rsidP="005B06C1">
      <w:pPr>
        <w:pStyle w:val="MDPI21heading1"/>
        <w:jc w:val="both"/>
        <w:rPr>
          <w:rFonts w:ascii="Georgia" w:eastAsiaTheme="minorEastAsia" w:hAnsi="Georgia" w:cs="Arial"/>
          <w:bCs/>
        </w:rPr>
      </w:pPr>
      <w:r w:rsidRPr="00811894">
        <w:rPr>
          <w:rFonts w:ascii="Georgia" w:eastAsiaTheme="minorEastAsia" w:hAnsi="Georgia" w:cs="Arial"/>
          <w:bCs/>
        </w:rPr>
        <w:t>2.2.</w:t>
      </w:r>
      <w:r>
        <w:rPr>
          <w:rFonts w:ascii="Georgia" w:eastAsiaTheme="minorEastAsia" w:hAnsi="Georgia" w:cs="Arial"/>
          <w:bCs/>
        </w:rPr>
        <w:t>5</w:t>
      </w:r>
      <w:r w:rsidRPr="00811894">
        <w:rPr>
          <w:rFonts w:ascii="Georgia" w:eastAsiaTheme="minorEastAsia" w:hAnsi="Georgia" w:cs="Arial"/>
          <w:bCs/>
        </w:rPr>
        <w:t xml:space="preserve">. </w:t>
      </w:r>
      <w:r w:rsidR="00D20731">
        <w:rPr>
          <w:rFonts w:ascii="Georgia" w:eastAsiaTheme="minorEastAsia" w:hAnsi="Georgia" w:cs="Arial"/>
          <w:bCs/>
        </w:rPr>
        <w:t>Data</w:t>
      </w:r>
      <w:r w:rsidRPr="00811894">
        <w:rPr>
          <w:rFonts w:ascii="Georgia" w:eastAsiaTheme="minorEastAsia" w:hAnsi="Georgia" w:cs="Arial"/>
          <w:bCs/>
        </w:rPr>
        <w:t xml:space="preserve"> analysis</w:t>
      </w:r>
    </w:p>
    <w:p w14:paraId="2FC490E9" w14:textId="1B699FE9" w:rsidR="005B06C1" w:rsidRPr="005B06C1" w:rsidRDefault="005B06C1" w:rsidP="005B06C1">
      <w:pPr>
        <w:pStyle w:val="MDPI31text"/>
        <w:rPr>
          <w:rFonts w:ascii="Georgia" w:eastAsiaTheme="minorEastAsia" w:hAnsi="Georgia" w:cs="Arial"/>
        </w:rPr>
      </w:pPr>
      <w:r w:rsidRPr="00811894">
        <w:rPr>
          <w:rFonts w:ascii="Georgia" w:eastAsiaTheme="minorEastAsia" w:hAnsi="Georgia" w:cs="Arial"/>
        </w:rPr>
        <w:t>For both phases, the frequency of responses was considered for the analysis since the sample groups were small.</w:t>
      </w:r>
    </w:p>
    <w:p w14:paraId="3677B73D" w14:textId="77777777" w:rsidR="00B523CB" w:rsidRPr="00811894" w:rsidRDefault="00A86E9F" w:rsidP="00B523CB">
      <w:pPr>
        <w:pStyle w:val="MDPI21heading1"/>
        <w:rPr>
          <w:rFonts w:ascii="Georgia" w:eastAsiaTheme="minorEastAsia" w:hAnsi="Georgia" w:cs="Arial"/>
        </w:rPr>
      </w:pPr>
      <w:r w:rsidRPr="00811894">
        <w:rPr>
          <w:rFonts w:ascii="Georgia" w:eastAsiaTheme="minorEastAsia" w:hAnsi="Georgia" w:cs="Arial"/>
        </w:rPr>
        <w:t>3. Results</w:t>
      </w:r>
    </w:p>
    <w:p w14:paraId="36F40B13" w14:textId="77B3B1AD" w:rsidR="0015203C" w:rsidRPr="00811894" w:rsidRDefault="00B523CB" w:rsidP="00B523CB">
      <w:pPr>
        <w:pStyle w:val="MDPI21heading1"/>
        <w:rPr>
          <w:rFonts w:ascii="Georgia" w:eastAsiaTheme="minorEastAsia" w:hAnsi="Georgia" w:cs="Arial"/>
        </w:rPr>
      </w:pPr>
      <w:r w:rsidRPr="00811894">
        <w:rPr>
          <w:rFonts w:ascii="Georgia" w:eastAsiaTheme="minorEastAsia" w:hAnsi="Georgia" w:cs="Arial"/>
        </w:rPr>
        <w:t xml:space="preserve">3.1. </w:t>
      </w:r>
      <w:r w:rsidR="0015203C" w:rsidRPr="00811894">
        <w:rPr>
          <w:rFonts w:ascii="Georgia" w:eastAsiaTheme="minorEastAsia" w:hAnsi="Georgia" w:cs="Arial"/>
          <w:bCs/>
        </w:rPr>
        <w:t xml:space="preserve">Results of </w:t>
      </w:r>
      <w:r w:rsidR="001B3FE1">
        <w:rPr>
          <w:rFonts w:ascii="Georgia" w:eastAsiaTheme="minorEastAsia" w:hAnsi="Georgia" w:cs="Arial"/>
          <w:bCs/>
        </w:rPr>
        <w:t xml:space="preserve">the </w:t>
      </w:r>
      <w:r w:rsidR="0015203C" w:rsidRPr="00811894">
        <w:rPr>
          <w:rFonts w:ascii="Georgia" w:eastAsiaTheme="minorEastAsia" w:hAnsi="Georgia" w:cs="Arial"/>
          <w:bCs/>
        </w:rPr>
        <w:t>online survey</w:t>
      </w:r>
    </w:p>
    <w:p w14:paraId="0AF52134" w14:textId="308C9C13" w:rsidR="00795E84" w:rsidRPr="00811894" w:rsidRDefault="004D1D70" w:rsidP="00BE1FC6">
      <w:pPr>
        <w:pStyle w:val="MDPI31text"/>
        <w:rPr>
          <w:rFonts w:ascii="Georgia" w:eastAsiaTheme="minorEastAsia" w:hAnsi="Georgia" w:cs="Arial"/>
        </w:rPr>
      </w:pPr>
      <w:r w:rsidRPr="00811894">
        <w:rPr>
          <w:rFonts w:ascii="Georgia" w:eastAsiaTheme="minorEastAsia" w:hAnsi="Georgia" w:cs="Arial"/>
        </w:rPr>
        <w:t>The preference of the participants for the 4 alternatives (see figure 1) w</w:t>
      </w:r>
      <w:r w:rsidR="00BE1FC6" w:rsidRPr="00811894">
        <w:rPr>
          <w:rFonts w:ascii="Georgia" w:eastAsiaTheme="minorEastAsia" w:hAnsi="Georgia" w:cs="Arial"/>
        </w:rPr>
        <w:t>as</w:t>
      </w:r>
      <w:r w:rsidRPr="00811894">
        <w:rPr>
          <w:rFonts w:ascii="Georgia" w:eastAsiaTheme="minorEastAsia" w:hAnsi="Georgia" w:cs="Arial"/>
        </w:rPr>
        <w:t xml:space="preserve"> primarily for floor plan</w:t>
      </w:r>
      <w:r w:rsidR="00BE1FC6" w:rsidRPr="00811894">
        <w:rPr>
          <w:rFonts w:ascii="Georgia" w:eastAsiaTheme="minorEastAsia" w:hAnsi="Georgia" w:cs="Arial"/>
        </w:rPr>
        <w:t>s</w:t>
      </w:r>
      <w:r w:rsidRPr="00811894">
        <w:rPr>
          <w:rFonts w:ascii="Georgia" w:eastAsiaTheme="minorEastAsia" w:hAnsi="Georgia" w:cs="Arial"/>
        </w:rPr>
        <w:t xml:space="preserve"> 1 and 2 (n=8), then plan 4 (n=5) and plan 3 (n=4)</w:t>
      </w:r>
      <w:r w:rsidR="0015203C" w:rsidRPr="00811894">
        <w:rPr>
          <w:rFonts w:ascii="Georgia" w:eastAsiaTheme="minorEastAsia" w:hAnsi="Georgia" w:cs="Arial"/>
        </w:rPr>
        <w:t xml:space="preserve">. </w:t>
      </w:r>
    </w:p>
    <w:p w14:paraId="361F29A7" w14:textId="79467F2E" w:rsidR="00795E84" w:rsidRPr="00811894" w:rsidRDefault="00795E84" w:rsidP="00BE1FC6">
      <w:pPr>
        <w:pStyle w:val="MDPI31text"/>
        <w:rPr>
          <w:rFonts w:ascii="Georgia" w:eastAsiaTheme="minorEastAsia" w:hAnsi="Georgia" w:cs="Arial"/>
        </w:rPr>
      </w:pPr>
      <w:r w:rsidRPr="00811894">
        <w:rPr>
          <w:rFonts w:ascii="Georgia" w:eastAsiaTheme="minorEastAsia" w:hAnsi="Georgia" w:cs="Arial"/>
        </w:rPr>
        <w:t>The mean scores for questions related to the design strategies revealed architects’ estimation</w:t>
      </w:r>
      <w:r w:rsidR="007F4B4F">
        <w:rPr>
          <w:rFonts w:ascii="Georgia" w:eastAsiaTheme="minorEastAsia" w:hAnsi="Georgia" w:cs="Arial"/>
        </w:rPr>
        <w:t>s</w:t>
      </w:r>
      <w:r w:rsidRPr="00811894">
        <w:rPr>
          <w:rFonts w:ascii="Georgia" w:eastAsiaTheme="minorEastAsia" w:hAnsi="Georgia" w:cs="Arial"/>
        </w:rPr>
        <w:t xml:space="preserve"> of the design strategies’ capability to provide a restorative and stress-reducing environment. Table 2 shows the mean differences between each pair of items (from the highest mean score to the lowest one), as well as the top three selected interventions. The highest rating</w:t>
      </w:r>
      <w:r w:rsidR="00231186">
        <w:rPr>
          <w:rFonts w:ascii="Georgia" w:eastAsiaTheme="minorEastAsia" w:hAnsi="Georgia" w:cs="Arial"/>
        </w:rPr>
        <w:t>,</w:t>
      </w:r>
      <w:r w:rsidRPr="00811894">
        <w:rPr>
          <w:rFonts w:ascii="Georgia" w:eastAsiaTheme="minorEastAsia" w:hAnsi="Georgia" w:cs="Arial"/>
        </w:rPr>
        <w:t xml:space="preserve"> with a mean score of 4,20 on a scale of 1 (worst) to 5 (best)</w:t>
      </w:r>
      <w:r w:rsidR="004C09F0">
        <w:rPr>
          <w:rFonts w:ascii="Georgia" w:eastAsiaTheme="minorEastAsia" w:hAnsi="Georgia" w:cs="Arial"/>
        </w:rPr>
        <w:t>, was</w:t>
      </w:r>
      <w:r w:rsidRPr="00811894">
        <w:rPr>
          <w:rFonts w:ascii="Georgia" w:eastAsiaTheme="minorEastAsia" w:hAnsi="Georgia" w:cs="Arial"/>
        </w:rPr>
        <w:t xml:space="preserve"> received by design strategy number 1, featuring patients’ exposure to a sky panel located on the ceiling of the CT room. It was followed by design strategy number 5 (mean score of 3.72), including exposure to </w:t>
      </w:r>
      <w:r w:rsidR="007F4586">
        <w:rPr>
          <w:rFonts w:ascii="Georgia" w:eastAsiaTheme="minorEastAsia" w:hAnsi="Georgia" w:cs="Arial"/>
        </w:rPr>
        <w:t xml:space="preserve">the </w:t>
      </w:r>
      <w:r w:rsidRPr="00811894">
        <w:rPr>
          <w:rFonts w:ascii="Georgia" w:eastAsiaTheme="minorEastAsia" w:hAnsi="Georgia" w:cs="Arial"/>
        </w:rPr>
        <w:t xml:space="preserve">sky panel located on the ceiling of </w:t>
      </w:r>
      <w:r w:rsidR="007F4586">
        <w:rPr>
          <w:rFonts w:ascii="Georgia" w:eastAsiaTheme="minorEastAsia" w:hAnsi="Georgia" w:cs="Arial"/>
        </w:rPr>
        <w:t xml:space="preserve">the </w:t>
      </w:r>
      <w:r w:rsidRPr="00811894">
        <w:rPr>
          <w:rFonts w:ascii="Georgia" w:eastAsiaTheme="minorEastAsia" w:hAnsi="Georgia" w:cs="Arial"/>
        </w:rPr>
        <w:t>changing room. Design strategies number 3 (</w:t>
      </w:r>
      <w:r w:rsidR="007F4586">
        <w:rPr>
          <w:rFonts w:ascii="Georgia" w:eastAsiaTheme="minorEastAsia" w:hAnsi="Georgia" w:cs="Arial"/>
        </w:rPr>
        <w:t xml:space="preserve">a </w:t>
      </w:r>
      <w:r w:rsidR="00FF2AA7">
        <w:rPr>
          <w:rFonts w:ascii="Georgia" w:eastAsiaTheme="minorEastAsia" w:hAnsi="Georgia" w:cs="Arial"/>
        </w:rPr>
        <w:t>s</w:t>
      </w:r>
      <w:r w:rsidR="00FF2AA7" w:rsidRPr="00811894">
        <w:rPr>
          <w:rFonts w:ascii="Georgia" w:eastAsiaTheme="minorEastAsia" w:hAnsi="Georgia" w:cs="Arial"/>
        </w:rPr>
        <w:t xml:space="preserve">ky </w:t>
      </w:r>
      <w:r w:rsidRPr="00811894">
        <w:rPr>
          <w:rFonts w:ascii="Georgia" w:eastAsiaTheme="minorEastAsia" w:hAnsi="Georgia" w:cs="Arial"/>
        </w:rPr>
        <w:t>panel on the wall in front of the door to the CT room) and number 6 (</w:t>
      </w:r>
      <w:r w:rsidR="00FF2AA7">
        <w:rPr>
          <w:rFonts w:ascii="Georgia" w:eastAsiaTheme="minorEastAsia" w:hAnsi="Georgia" w:cs="Arial"/>
        </w:rPr>
        <w:t>a s</w:t>
      </w:r>
      <w:r w:rsidR="00FF2AA7" w:rsidRPr="00811894">
        <w:rPr>
          <w:rFonts w:ascii="Georgia" w:eastAsiaTheme="minorEastAsia" w:hAnsi="Georgia" w:cs="Arial"/>
        </w:rPr>
        <w:t xml:space="preserve">ky </w:t>
      </w:r>
      <w:r w:rsidRPr="00811894">
        <w:rPr>
          <w:rFonts w:ascii="Georgia" w:eastAsiaTheme="minorEastAsia" w:hAnsi="Georgia" w:cs="Arial"/>
        </w:rPr>
        <w:t xml:space="preserve">panel on the wall of </w:t>
      </w:r>
      <w:r w:rsidR="00FF2AA7">
        <w:rPr>
          <w:rFonts w:ascii="Georgia" w:eastAsiaTheme="minorEastAsia" w:hAnsi="Georgia" w:cs="Arial"/>
        </w:rPr>
        <w:t xml:space="preserve">the </w:t>
      </w:r>
      <w:r w:rsidRPr="00811894">
        <w:rPr>
          <w:rFonts w:ascii="Georgia" w:eastAsiaTheme="minorEastAsia" w:hAnsi="Georgia" w:cs="Arial"/>
        </w:rPr>
        <w:t>changing room) were selected as the next effective strategies and got mean scores of 3.00 and 2.72 respectively. Both design strategies providing exposure to water were given the lowest ratings (2.2</w:t>
      </w:r>
      <w:r w:rsidR="009A5F5F" w:rsidRPr="00811894">
        <w:rPr>
          <w:rFonts w:ascii="Georgia" w:eastAsiaTheme="minorEastAsia" w:hAnsi="Georgia" w:cs="Arial"/>
        </w:rPr>
        <w:t>0</w:t>
      </w:r>
      <w:r w:rsidRPr="00811894">
        <w:rPr>
          <w:rFonts w:ascii="Georgia" w:eastAsiaTheme="minorEastAsia" w:hAnsi="Georgia" w:cs="Arial"/>
        </w:rPr>
        <w:t xml:space="preserve"> for </w:t>
      </w:r>
      <w:r w:rsidR="009549F8">
        <w:rPr>
          <w:rFonts w:ascii="Georgia" w:eastAsiaTheme="minorEastAsia" w:hAnsi="Georgia" w:cs="Arial"/>
        </w:rPr>
        <w:t xml:space="preserve">the </w:t>
      </w:r>
      <w:r w:rsidRPr="00811894">
        <w:rPr>
          <w:rFonts w:ascii="Georgia" w:eastAsiaTheme="minorEastAsia" w:hAnsi="Georgia" w:cs="Arial"/>
        </w:rPr>
        <w:t xml:space="preserve">water pool behind the glass wall and 1.96 for </w:t>
      </w:r>
      <w:r w:rsidR="009549F8">
        <w:rPr>
          <w:rFonts w:ascii="Georgia" w:eastAsiaTheme="minorEastAsia" w:hAnsi="Georgia" w:cs="Arial"/>
        </w:rPr>
        <w:t xml:space="preserve">the </w:t>
      </w:r>
      <w:r w:rsidRPr="00811894">
        <w:rPr>
          <w:rFonts w:ascii="Georgia" w:eastAsiaTheme="minorEastAsia" w:hAnsi="Georgia" w:cs="Arial"/>
        </w:rPr>
        <w:t xml:space="preserve">water pool adjacent to the wall between </w:t>
      </w:r>
      <w:r w:rsidR="009549F8">
        <w:rPr>
          <w:rFonts w:ascii="Georgia" w:eastAsiaTheme="minorEastAsia" w:hAnsi="Georgia" w:cs="Arial"/>
        </w:rPr>
        <w:t xml:space="preserve">the </w:t>
      </w:r>
      <w:r w:rsidRPr="00811894">
        <w:rPr>
          <w:rFonts w:ascii="Georgia" w:eastAsiaTheme="minorEastAsia" w:hAnsi="Georgia" w:cs="Arial"/>
        </w:rPr>
        <w:t>CT and control room).</w:t>
      </w:r>
      <w:r w:rsidR="00BE1FC6" w:rsidRPr="00811894">
        <w:rPr>
          <w:rFonts w:ascii="Georgia" w:eastAsiaTheme="minorEastAsia" w:hAnsi="Georgia" w:cs="Arial"/>
        </w:rPr>
        <w:t xml:space="preserve"> </w:t>
      </w:r>
      <w:r w:rsidR="0015203C" w:rsidRPr="00811894">
        <w:rPr>
          <w:rFonts w:ascii="Georgia" w:eastAsiaTheme="minorEastAsia" w:hAnsi="Georgia" w:cs="Arial"/>
        </w:rPr>
        <w:t>Therefore, the analysis shows that only two design strategies (</w:t>
      </w:r>
      <w:r w:rsidR="00E976E6">
        <w:rPr>
          <w:rFonts w:ascii="Georgia" w:eastAsiaTheme="minorEastAsia" w:hAnsi="Georgia" w:cs="Arial"/>
        </w:rPr>
        <w:t xml:space="preserve">the </w:t>
      </w:r>
      <w:r w:rsidR="0015203C" w:rsidRPr="00811894">
        <w:rPr>
          <w:rFonts w:ascii="Georgia" w:eastAsiaTheme="minorEastAsia" w:hAnsi="Georgia" w:cs="Arial"/>
        </w:rPr>
        <w:t>sky panel on the ceiling of the CT room</w:t>
      </w:r>
      <w:r w:rsidR="009A5F5F" w:rsidRPr="00811894">
        <w:rPr>
          <w:rFonts w:ascii="Georgia" w:eastAsiaTheme="minorEastAsia" w:hAnsi="Georgia" w:cs="Arial"/>
        </w:rPr>
        <w:t xml:space="preserve"> </w:t>
      </w:r>
      <w:r w:rsidR="00A80651" w:rsidRPr="00811894">
        <w:rPr>
          <w:rFonts w:ascii="Georgia" w:eastAsiaTheme="minorEastAsia" w:hAnsi="Georgia" w:cs="Arial"/>
        </w:rPr>
        <w:t xml:space="preserve">(#1) </w:t>
      </w:r>
      <w:r w:rsidR="009A5F5F" w:rsidRPr="00811894">
        <w:rPr>
          <w:rFonts w:ascii="Georgia" w:eastAsiaTheme="minorEastAsia" w:hAnsi="Georgia" w:cs="Arial"/>
        </w:rPr>
        <w:t>and</w:t>
      </w:r>
      <w:r w:rsidR="0015203C" w:rsidRPr="00811894">
        <w:rPr>
          <w:rFonts w:ascii="Georgia" w:eastAsiaTheme="minorEastAsia" w:hAnsi="Georgia" w:cs="Arial"/>
        </w:rPr>
        <w:t xml:space="preserve"> exposure to </w:t>
      </w:r>
      <w:r w:rsidR="00E976E6">
        <w:rPr>
          <w:rFonts w:ascii="Georgia" w:eastAsiaTheme="minorEastAsia" w:hAnsi="Georgia" w:cs="Arial"/>
        </w:rPr>
        <w:t xml:space="preserve">the </w:t>
      </w:r>
      <w:r w:rsidR="0015203C" w:rsidRPr="00811894">
        <w:rPr>
          <w:rFonts w:ascii="Georgia" w:eastAsiaTheme="minorEastAsia" w:hAnsi="Georgia" w:cs="Arial"/>
        </w:rPr>
        <w:t xml:space="preserve">sky panel on the ceiling of </w:t>
      </w:r>
      <w:r w:rsidR="00E976E6">
        <w:rPr>
          <w:rFonts w:ascii="Georgia" w:eastAsiaTheme="minorEastAsia" w:hAnsi="Georgia" w:cs="Arial"/>
        </w:rPr>
        <w:t xml:space="preserve">the </w:t>
      </w:r>
      <w:r w:rsidR="0015203C" w:rsidRPr="00811894">
        <w:rPr>
          <w:rFonts w:ascii="Georgia" w:eastAsiaTheme="minorEastAsia" w:hAnsi="Georgia" w:cs="Arial"/>
        </w:rPr>
        <w:t>changing room</w:t>
      </w:r>
      <w:r w:rsidR="009A5F5F" w:rsidRPr="00811894">
        <w:rPr>
          <w:rFonts w:ascii="Georgia" w:eastAsiaTheme="minorEastAsia" w:hAnsi="Georgia" w:cs="Arial"/>
        </w:rPr>
        <w:t xml:space="preserve"> (#5</w:t>
      </w:r>
      <w:r w:rsidR="0015203C" w:rsidRPr="00811894">
        <w:rPr>
          <w:rFonts w:ascii="Georgia" w:eastAsiaTheme="minorEastAsia" w:hAnsi="Georgia" w:cs="Arial"/>
        </w:rPr>
        <w:t>)</w:t>
      </w:r>
      <w:r w:rsidR="009A5F5F" w:rsidRPr="00811894">
        <w:rPr>
          <w:rFonts w:ascii="Georgia" w:eastAsiaTheme="minorEastAsia" w:hAnsi="Georgia" w:cs="Arial"/>
        </w:rPr>
        <w:t>)</w:t>
      </w:r>
      <w:r w:rsidR="0015203C" w:rsidRPr="00811894">
        <w:rPr>
          <w:rFonts w:ascii="Georgia" w:eastAsiaTheme="minorEastAsia" w:hAnsi="Georgia" w:cs="Arial"/>
        </w:rPr>
        <w:t xml:space="preserve"> associated with sky exposure got higher mean scores than 3 as the neutral point. Accordingly, architects did not agree with the </w:t>
      </w:r>
      <w:proofErr w:type="spellStart"/>
      <w:r w:rsidR="0015203C" w:rsidRPr="00811894">
        <w:rPr>
          <w:rFonts w:ascii="Georgia" w:eastAsiaTheme="minorEastAsia" w:hAnsi="Georgia" w:cs="Arial"/>
        </w:rPr>
        <w:t>restorativeness</w:t>
      </w:r>
      <w:proofErr w:type="spellEnd"/>
      <w:r w:rsidR="00E53F93" w:rsidRPr="00811894">
        <w:rPr>
          <w:rFonts w:ascii="Georgia" w:eastAsiaTheme="minorEastAsia" w:hAnsi="Georgia" w:cs="Arial"/>
        </w:rPr>
        <w:t xml:space="preserve"> </w:t>
      </w:r>
      <w:r w:rsidR="0015203C" w:rsidRPr="00811894">
        <w:rPr>
          <w:rFonts w:ascii="Georgia" w:eastAsiaTheme="minorEastAsia" w:hAnsi="Georgia" w:cs="Arial"/>
        </w:rPr>
        <w:t>of any design strategy associated with water exposure (</w:t>
      </w:r>
      <w:r w:rsidR="00C12CAA">
        <w:rPr>
          <w:rFonts w:ascii="Georgia" w:eastAsiaTheme="minorEastAsia" w:hAnsi="Georgia" w:cs="Arial"/>
        </w:rPr>
        <w:t xml:space="preserve">the </w:t>
      </w:r>
      <w:r w:rsidR="0015203C" w:rsidRPr="00811894">
        <w:rPr>
          <w:rFonts w:ascii="Georgia" w:eastAsiaTheme="minorEastAsia" w:hAnsi="Georgia" w:cs="Arial"/>
        </w:rPr>
        <w:t xml:space="preserve">water pool behind the glass wall </w:t>
      </w:r>
      <w:r w:rsidR="00A80651" w:rsidRPr="00811894">
        <w:rPr>
          <w:rFonts w:ascii="Georgia" w:eastAsiaTheme="minorEastAsia" w:hAnsi="Georgia" w:cs="Arial"/>
        </w:rPr>
        <w:t xml:space="preserve">(#2) </w:t>
      </w:r>
      <w:r w:rsidR="0015203C" w:rsidRPr="00811894">
        <w:rPr>
          <w:rFonts w:ascii="Georgia" w:eastAsiaTheme="minorEastAsia" w:hAnsi="Georgia" w:cs="Arial"/>
        </w:rPr>
        <w:t xml:space="preserve">and </w:t>
      </w:r>
      <w:r w:rsidR="00C12CAA">
        <w:rPr>
          <w:rFonts w:ascii="Georgia" w:eastAsiaTheme="minorEastAsia" w:hAnsi="Georgia" w:cs="Arial"/>
        </w:rPr>
        <w:t xml:space="preserve">the </w:t>
      </w:r>
      <w:r w:rsidR="0015203C" w:rsidRPr="00811894">
        <w:rPr>
          <w:rFonts w:ascii="Georgia" w:eastAsiaTheme="minorEastAsia" w:hAnsi="Georgia" w:cs="Arial"/>
        </w:rPr>
        <w:t>water pool adjacent to the wall between</w:t>
      </w:r>
      <w:r w:rsidR="00C12CAA">
        <w:rPr>
          <w:rFonts w:ascii="Georgia" w:eastAsiaTheme="minorEastAsia" w:hAnsi="Georgia" w:cs="Arial"/>
        </w:rPr>
        <w:t xml:space="preserve"> the</w:t>
      </w:r>
      <w:r w:rsidR="0015203C" w:rsidRPr="00811894">
        <w:rPr>
          <w:rFonts w:ascii="Georgia" w:eastAsiaTheme="minorEastAsia" w:hAnsi="Georgia" w:cs="Arial"/>
        </w:rPr>
        <w:t xml:space="preserve"> CT and control room</w:t>
      </w:r>
      <w:r w:rsidR="00A80651" w:rsidRPr="00811894">
        <w:rPr>
          <w:rFonts w:ascii="Georgia" w:eastAsiaTheme="minorEastAsia" w:hAnsi="Georgia" w:cs="Arial"/>
        </w:rPr>
        <w:t xml:space="preserve"> (#4)</w:t>
      </w:r>
      <w:r w:rsidR="0015203C" w:rsidRPr="00811894">
        <w:rPr>
          <w:rFonts w:ascii="Georgia" w:eastAsiaTheme="minorEastAsia" w:hAnsi="Georgia" w:cs="Arial"/>
        </w:rPr>
        <w:t>).</w:t>
      </w:r>
      <w:r w:rsidR="00351ADF" w:rsidRPr="00811894">
        <w:rPr>
          <w:rFonts w:ascii="Georgia" w:eastAsiaTheme="minorEastAsia" w:hAnsi="Georgia" w:cs="Arial"/>
        </w:rPr>
        <w:t xml:space="preserve"> </w:t>
      </w:r>
      <w:r w:rsidRPr="00811894">
        <w:rPr>
          <w:rFonts w:ascii="Georgia" w:eastAsiaTheme="minorEastAsia" w:hAnsi="Georgia" w:cs="Arial"/>
        </w:rPr>
        <w:t xml:space="preserve">These results indicate that the participants rated water </w:t>
      </w:r>
      <w:r w:rsidR="00570FF5">
        <w:rPr>
          <w:rFonts w:ascii="Georgia" w:eastAsiaTheme="minorEastAsia" w:hAnsi="Georgia" w:cs="Arial"/>
        </w:rPr>
        <w:t>as</w:t>
      </w:r>
      <w:r w:rsidRPr="00811894">
        <w:rPr>
          <w:rFonts w:ascii="Georgia" w:eastAsiaTheme="minorEastAsia" w:hAnsi="Georgia" w:cs="Arial"/>
        </w:rPr>
        <w:t xml:space="preserve"> less helpful </w:t>
      </w:r>
      <w:r w:rsidR="00570FF5">
        <w:rPr>
          <w:rFonts w:ascii="Georgia" w:eastAsiaTheme="minorEastAsia" w:hAnsi="Georgia" w:cs="Arial"/>
        </w:rPr>
        <w:t>in</w:t>
      </w:r>
      <w:r w:rsidR="00570FF5" w:rsidRPr="00811894">
        <w:rPr>
          <w:rFonts w:ascii="Georgia" w:eastAsiaTheme="minorEastAsia" w:hAnsi="Georgia" w:cs="Arial"/>
        </w:rPr>
        <w:t xml:space="preserve"> </w:t>
      </w:r>
      <w:r w:rsidRPr="00811894">
        <w:rPr>
          <w:rFonts w:ascii="Georgia" w:eastAsiaTheme="minorEastAsia" w:hAnsi="Georgia" w:cs="Arial"/>
        </w:rPr>
        <w:t>creat</w:t>
      </w:r>
      <w:r w:rsidR="00570FF5">
        <w:rPr>
          <w:rFonts w:ascii="Georgia" w:eastAsiaTheme="minorEastAsia" w:hAnsi="Georgia" w:cs="Arial"/>
        </w:rPr>
        <w:t>ing</w:t>
      </w:r>
      <w:r w:rsidRPr="00811894">
        <w:rPr>
          <w:rFonts w:ascii="Georgia" w:eastAsiaTheme="minorEastAsia" w:hAnsi="Georgia" w:cs="Arial"/>
        </w:rPr>
        <w:t xml:space="preserve"> a restorative environment and decreas</w:t>
      </w:r>
      <w:r w:rsidR="00570FF5">
        <w:rPr>
          <w:rFonts w:ascii="Georgia" w:eastAsiaTheme="minorEastAsia" w:hAnsi="Georgia" w:cs="Arial"/>
        </w:rPr>
        <w:t>ing</w:t>
      </w:r>
      <w:r w:rsidRPr="00811894">
        <w:rPr>
          <w:rFonts w:ascii="Georgia" w:eastAsiaTheme="minorEastAsia" w:hAnsi="Georgia" w:cs="Arial"/>
        </w:rPr>
        <w:t xml:space="preserve"> patients' stress. </w:t>
      </w:r>
    </w:p>
    <w:p w14:paraId="648DB6AB" w14:textId="653A5AF1" w:rsidR="00795E84" w:rsidRPr="00811894" w:rsidRDefault="00795E84" w:rsidP="00BE1FC6">
      <w:pPr>
        <w:pStyle w:val="MDPI31text"/>
        <w:rPr>
          <w:rFonts w:ascii="Georgia" w:eastAsiaTheme="minorEastAsia" w:hAnsi="Georgia" w:cs="Arial"/>
          <w:rtl/>
          <w:lang w:bidi="fa-IR"/>
        </w:rPr>
      </w:pPr>
      <w:r w:rsidRPr="00811894">
        <w:rPr>
          <w:rFonts w:ascii="Georgia" w:eastAsiaTheme="minorEastAsia" w:hAnsi="Georgia" w:cs="Arial"/>
        </w:rPr>
        <w:t xml:space="preserve">In the open-comment section of the survey, </w:t>
      </w:r>
      <w:r w:rsidR="00570FF5">
        <w:rPr>
          <w:rFonts w:ascii="Georgia" w:eastAsiaTheme="minorEastAsia" w:hAnsi="Georgia" w:cs="Arial"/>
        </w:rPr>
        <w:t>six</w:t>
      </w:r>
      <w:r w:rsidR="00570FF5" w:rsidRPr="00811894">
        <w:rPr>
          <w:rFonts w:ascii="Georgia" w:eastAsiaTheme="minorEastAsia" w:hAnsi="Georgia" w:cs="Arial"/>
        </w:rPr>
        <w:t xml:space="preserve"> </w:t>
      </w:r>
      <w:r w:rsidRPr="00811894">
        <w:rPr>
          <w:rFonts w:ascii="Georgia" w:eastAsiaTheme="minorEastAsia" w:hAnsi="Georgia" w:cs="Arial"/>
        </w:rPr>
        <w:t>architects stated that</w:t>
      </w:r>
      <w:r w:rsidR="003739D1">
        <w:rPr>
          <w:rFonts w:ascii="Georgia" w:eastAsiaTheme="minorEastAsia" w:hAnsi="Georgia" w:cs="Arial"/>
        </w:rPr>
        <w:t>,</w:t>
      </w:r>
      <w:r w:rsidRPr="00811894">
        <w:rPr>
          <w:rFonts w:ascii="Georgia" w:eastAsiaTheme="minorEastAsia" w:hAnsi="Georgia" w:cs="Arial"/>
        </w:rPr>
        <w:t xml:space="preserve"> due to technical and hygienic reasons, water cannot be applied to CT scan environments. </w:t>
      </w:r>
    </w:p>
    <w:p w14:paraId="4BB28946" w14:textId="7C351D61" w:rsidR="00795E84" w:rsidRPr="00811894" w:rsidRDefault="00795E84" w:rsidP="00351ADF">
      <w:pPr>
        <w:pStyle w:val="MDPI31text"/>
        <w:rPr>
          <w:rFonts w:ascii="Georgia" w:eastAsiaTheme="minorEastAsia" w:hAnsi="Georgia" w:cs="Arial"/>
        </w:rPr>
      </w:pPr>
      <w:r w:rsidRPr="00811894">
        <w:rPr>
          <w:rFonts w:ascii="Georgia" w:eastAsiaTheme="minorEastAsia" w:hAnsi="Georgia" w:cs="Arial"/>
        </w:rPr>
        <w:t xml:space="preserve">For design strategy number 1, the top three </w:t>
      </w:r>
      <w:r w:rsidR="00351ADF" w:rsidRPr="00811894">
        <w:rPr>
          <w:rFonts w:ascii="Georgia" w:eastAsiaTheme="minorEastAsia" w:hAnsi="Georgia" w:cs="Arial"/>
        </w:rPr>
        <w:t xml:space="preserve">selected </w:t>
      </w:r>
      <w:r w:rsidRPr="00811894">
        <w:rPr>
          <w:rFonts w:ascii="Georgia" w:eastAsiaTheme="minorEastAsia" w:hAnsi="Georgia" w:cs="Arial"/>
        </w:rPr>
        <w:t xml:space="preserve">interventions </w:t>
      </w:r>
      <w:r w:rsidR="00351ADF" w:rsidRPr="00811894">
        <w:rPr>
          <w:rFonts w:ascii="Georgia" w:eastAsiaTheme="minorEastAsia" w:hAnsi="Georgia" w:cs="Arial"/>
        </w:rPr>
        <w:t>were</w:t>
      </w:r>
      <w:r w:rsidRPr="00811894">
        <w:rPr>
          <w:rFonts w:ascii="Georgia" w:eastAsiaTheme="minorEastAsia" w:hAnsi="Georgia" w:cs="Arial"/>
        </w:rPr>
        <w:t xml:space="preserve">: adding artificial skylight (n= 16), changing the size of </w:t>
      </w:r>
      <w:r w:rsidR="003739D1">
        <w:rPr>
          <w:rFonts w:ascii="Georgia" w:eastAsiaTheme="minorEastAsia" w:hAnsi="Georgia" w:cs="Arial"/>
        </w:rPr>
        <w:t xml:space="preserve">the </w:t>
      </w:r>
      <w:r w:rsidRPr="00811894">
        <w:rPr>
          <w:rFonts w:ascii="Georgia" w:eastAsiaTheme="minorEastAsia" w:hAnsi="Georgia" w:cs="Arial"/>
        </w:rPr>
        <w:t xml:space="preserve">sky panel (n=15), and adding motion to the content of </w:t>
      </w:r>
      <w:r w:rsidR="003739D1">
        <w:rPr>
          <w:rFonts w:ascii="Georgia" w:eastAsiaTheme="minorEastAsia" w:hAnsi="Georgia" w:cs="Arial"/>
        </w:rPr>
        <w:t xml:space="preserve">the </w:t>
      </w:r>
      <w:r w:rsidRPr="00811894">
        <w:rPr>
          <w:rFonts w:ascii="Georgia" w:eastAsiaTheme="minorEastAsia" w:hAnsi="Georgia" w:cs="Arial"/>
        </w:rPr>
        <w:t>sky panel (n=15). For design strategy number 5, the top three interventions were: adding artificial skylight (</w:t>
      </w:r>
      <w:r w:rsidR="00057227" w:rsidRPr="00811894">
        <w:rPr>
          <w:rFonts w:ascii="Georgia" w:eastAsiaTheme="minorEastAsia" w:hAnsi="Georgia" w:cs="Arial"/>
        </w:rPr>
        <w:t>n=20</w:t>
      </w:r>
      <w:r w:rsidRPr="00811894">
        <w:rPr>
          <w:rFonts w:ascii="Georgia" w:eastAsiaTheme="minorEastAsia" w:hAnsi="Georgia" w:cs="Arial"/>
        </w:rPr>
        <w:t>), changing the size of the sky panel (</w:t>
      </w:r>
      <w:r w:rsidR="00057227" w:rsidRPr="00811894">
        <w:rPr>
          <w:rFonts w:ascii="Georgia" w:eastAsiaTheme="minorEastAsia" w:hAnsi="Georgia" w:cs="Arial"/>
        </w:rPr>
        <w:t>n=16</w:t>
      </w:r>
      <w:r w:rsidRPr="00811894">
        <w:rPr>
          <w:rFonts w:ascii="Georgia" w:eastAsiaTheme="minorEastAsia" w:hAnsi="Georgia" w:cs="Arial"/>
        </w:rPr>
        <w:t xml:space="preserve">), and </w:t>
      </w:r>
      <w:r w:rsidRPr="00811894">
        <w:rPr>
          <w:rFonts w:ascii="Georgia" w:eastAsiaTheme="minorEastAsia" w:hAnsi="Georgia" w:cs="Arial"/>
        </w:rPr>
        <w:lastRenderedPageBreak/>
        <w:t>changing the color of the ceiling (</w:t>
      </w:r>
      <w:r w:rsidR="00057227" w:rsidRPr="00811894">
        <w:rPr>
          <w:rFonts w:ascii="Georgia" w:eastAsiaTheme="minorEastAsia" w:hAnsi="Georgia" w:cs="Arial"/>
        </w:rPr>
        <w:t>n=12</w:t>
      </w:r>
      <w:r w:rsidRPr="00811894">
        <w:rPr>
          <w:rFonts w:ascii="Georgia" w:eastAsiaTheme="minorEastAsia" w:hAnsi="Georgia" w:cs="Arial"/>
        </w:rPr>
        <w:t>).</w:t>
      </w:r>
      <w:r w:rsidR="00057227" w:rsidRPr="00811894">
        <w:rPr>
          <w:rFonts w:ascii="Georgia" w:eastAsiaTheme="minorEastAsia" w:hAnsi="Georgia" w:cs="Arial"/>
        </w:rPr>
        <w:t xml:space="preserve"> The last three preferred design strategies and the related </w:t>
      </w:r>
      <w:r w:rsidR="006A36F0" w:rsidRPr="00811894">
        <w:rPr>
          <w:rFonts w:ascii="Georgia" w:eastAsiaTheme="minorEastAsia" w:hAnsi="Georgia" w:cs="Arial"/>
        </w:rPr>
        <w:t xml:space="preserve">top three </w:t>
      </w:r>
      <w:r w:rsidR="00057227" w:rsidRPr="00811894">
        <w:rPr>
          <w:rFonts w:ascii="Georgia" w:eastAsiaTheme="minorEastAsia" w:hAnsi="Georgia" w:cs="Arial"/>
        </w:rPr>
        <w:t xml:space="preserve">interventions are shown in </w:t>
      </w:r>
      <w:r w:rsidR="003739D1">
        <w:rPr>
          <w:rFonts w:ascii="Georgia" w:eastAsiaTheme="minorEastAsia" w:hAnsi="Georgia" w:cs="Arial"/>
        </w:rPr>
        <w:t>T</w:t>
      </w:r>
      <w:r w:rsidR="003739D1" w:rsidRPr="00811894">
        <w:rPr>
          <w:rFonts w:ascii="Georgia" w:eastAsiaTheme="minorEastAsia" w:hAnsi="Georgia" w:cs="Arial"/>
        </w:rPr>
        <w:t xml:space="preserve">able </w:t>
      </w:r>
      <w:r w:rsidR="00057227" w:rsidRPr="00811894">
        <w:rPr>
          <w:rFonts w:ascii="Georgia" w:eastAsiaTheme="minorEastAsia" w:hAnsi="Georgia" w:cs="Arial"/>
        </w:rPr>
        <w:t xml:space="preserve">2. </w:t>
      </w:r>
      <w:r w:rsidRPr="00811894">
        <w:rPr>
          <w:rFonts w:ascii="Georgia" w:eastAsiaTheme="minorEastAsia" w:hAnsi="Georgia" w:cs="Arial"/>
        </w:rPr>
        <w:t xml:space="preserve"> </w:t>
      </w:r>
    </w:p>
    <w:tbl>
      <w:tblPr>
        <w:tblStyle w:val="TableGrid3"/>
        <w:tblpPr w:leftFromText="180" w:rightFromText="180" w:vertAnchor="text" w:horzAnchor="margin" w:tblpXSpec="right" w:tblpY="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77"/>
        <w:gridCol w:w="4820"/>
      </w:tblGrid>
      <w:tr w:rsidR="0015203C" w:rsidRPr="00811894" w14:paraId="6BD3B43A" w14:textId="77777777" w:rsidTr="0018118E">
        <w:trPr>
          <w:trHeight w:val="431"/>
        </w:trPr>
        <w:tc>
          <w:tcPr>
            <w:tcW w:w="7797" w:type="dxa"/>
            <w:gridSpan w:val="2"/>
          </w:tcPr>
          <w:p w14:paraId="4CE0EC3D" w14:textId="4BEF319E" w:rsidR="0015203C" w:rsidRPr="00E915DC" w:rsidRDefault="0015203C" w:rsidP="001059ED">
            <w:pPr>
              <w:autoSpaceDE w:val="0"/>
              <w:autoSpaceDN w:val="0"/>
              <w:rPr>
                <w:rFonts w:ascii="Georgia" w:hAnsi="Georgia"/>
                <w:noProof w:val="0"/>
                <w:color w:val="auto"/>
                <w:sz w:val="18"/>
                <w:szCs w:val="18"/>
              </w:rPr>
            </w:pPr>
            <w:r w:rsidRPr="00E915DC">
              <w:rPr>
                <w:rFonts w:ascii="Georgia" w:hAnsi="Georgia"/>
                <w:noProof w:val="0"/>
                <w:color w:val="auto"/>
                <w:sz w:val="18"/>
                <w:szCs w:val="18"/>
              </w:rPr>
              <w:t>Table 2.</w:t>
            </w:r>
            <w:r w:rsidR="00A36D97" w:rsidRPr="00E915DC">
              <w:rPr>
                <w:rFonts w:ascii="Georgia" w:hAnsi="Georgia"/>
                <w:noProof w:val="0"/>
                <w:color w:val="auto"/>
                <w:sz w:val="18"/>
                <w:szCs w:val="18"/>
              </w:rPr>
              <w:t xml:space="preserve"> </w:t>
            </w:r>
            <w:r w:rsidR="00057227" w:rsidRPr="00E915DC">
              <w:rPr>
                <w:rFonts w:ascii="Georgia" w:hAnsi="Georgia"/>
                <w:noProof w:val="0"/>
                <w:color w:val="auto"/>
                <w:sz w:val="18"/>
                <w:szCs w:val="18"/>
              </w:rPr>
              <w:t>Summary of online survey on preferred</w:t>
            </w:r>
            <w:r w:rsidR="001059ED" w:rsidRPr="00E915DC">
              <w:rPr>
                <w:rFonts w:ascii="Georgia" w:hAnsi="Georgia"/>
                <w:noProof w:val="0"/>
                <w:color w:val="auto"/>
                <w:sz w:val="18"/>
                <w:szCs w:val="18"/>
              </w:rPr>
              <w:t xml:space="preserve"> design strategies</w:t>
            </w:r>
            <w:r w:rsidR="00057227" w:rsidRPr="00E915DC">
              <w:rPr>
                <w:rFonts w:ascii="Georgia" w:hAnsi="Georgia"/>
                <w:noProof w:val="0"/>
                <w:color w:val="auto"/>
                <w:sz w:val="18"/>
                <w:szCs w:val="18"/>
              </w:rPr>
              <w:t xml:space="preserve"> </w:t>
            </w:r>
            <w:r w:rsidR="001059ED" w:rsidRPr="00E915DC">
              <w:rPr>
                <w:rFonts w:ascii="Georgia" w:hAnsi="Georgia"/>
                <w:noProof w:val="0"/>
                <w:color w:val="auto"/>
                <w:sz w:val="18"/>
                <w:szCs w:val="18"/>
              </w:rPr>
              <w:t>associated with</w:t>
            </w:r>
            <w:r w:rsidR="00057227" w:rsidRPr="00E915DC">
              <w:rPr>
                <w:rFonts w:ascii="Georgia" w:hAnsi="Georgia"/>
                <w:noProof w:val="0"/>
                <w:color w:val="auto"/>
                <w:sz w:val="18"/>
                <w:szCs w:val="18"/>
              </w:rPr>
              <w:t xml:space="preserve"> blue elements</w:t>
            </w:r>
            <w:r w:rsidR="001059ED" w:rsidRPr="00E915DC">
              <w:rPr>
                <w:rFonts w:ascii="Georgia" w:hAnsi="Georgia"/>
                <w:noProof w:val="0"/>
                <w:color w:val="auto"/>
                <w:sz w:val="18"/>
                <w:szCs w:val="18"/>
              </w:rPr>
              <w:t xml:space="preserve"> </w:t>
            </w:r>
            <w:r w:rsidR="00057227" w:rsidRPr="00E915DC">
              <w:rPr>
                <w:rFonts w:ascii="Georgia" w:hAnsi="Georgia"/>
                <w:noProof w:val="0"/>
                <w:color w:val="auto"/>
                <w:sz w:val="18"/>
                <w:szCs w:val="18"/>
              </w:rPr>
              <w:t xml:space="preserve">in CT </w:t>
            </w:r>
            <w:r w:rsidR="002D63CE">
              <w:rPr>
                <w:rFonts w:ascii="Georgia" w:hAnsi="Georgia"/>
                <w:noProof w:val="0"/>
                <w:color w:val="auto"/>
                <w:sz w:val="18"/>
                <w:szCs w:val="18"/>
              </w:rPr>
              <w:t xml:space="preserve">scan </w:t>
            </w:r>
            <w:r w:rsidR="00057227" w:rsidRPr="00E915DC">
              <w:rPr>
                <w:rFonts w:ascii="Georgia" w:hAnsi="Georgia"/>
                <w:noProof w:val="0"/>
                <w:color w:val="auto"/>
                <w:sz w:val="18"/>
                <w:szCs w:val="18"/>
              </w:rPr>
              <w:t>environments</w:t>
            </w:r>
          </w:p>
        </w:tc>
      </w:tr>
      <w:tr w:rsidR="0015203C" w:rsidRPr="00811894" w14:paraId="2AAE9DDC" w14:textId="77777777" w:rsidTr="0018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2977" w:type="dxa"/>
            <w:tcBorders>
              <w:top w:val="double" w:sz="4" w:space="0" w:color="auto"/>
              <w:left w:val="single" w:sz="4" w:space="0" w:color="auto"/>
              <w:bottom w:val="double" w:sz="4" w:space="0" w:color="auto"/>
            </w:tcBorders>
          </w:tcPr>
          <w:p w14:paraId="33B60DA2" w14:textId="77777777" w:rsidR="0015203C" w:rsidRPr="00811894" w:rsidRDefault="0015203C" w:rsidP="00DA22E3">
            <w:pPr>
              <w:autoSpaceDE w:val="0"/>
              <w:autoSpaceDN w:val="0"/>
              <w:ind w:left="-5"/>
              <w:rPr>
                <w:rFonts w:ascii="Georgia" w:hAnsi="Georgia"/>
                <w:noProof w:val="0"/>
                <w:color w:val="auto"/>
                <w:sz w:val="16"/>
                <w:szCs w:val="16"/>
              </w:rPr>
            </w:pPr>
            <w:r w:rsidRPr="00811894">
              <w:rPr>
                <w:rFonts w:ascii="Georgia" w:hAnsi="Georgia"/>
                <w:noProof w:val="0"/>
                <w:color w:val="auto"/>
                <w:sz w:val="16"/>
                <w:szCs w:val="16"/>
              </w:rPr>
              <w:t>Design strategies</w:t>
            </w:r>
          </w:p>
        </w:tc>
        <w:tc>
          <w:tcPr>
            <w:tcW w:w="4820" w:type="dxa"/>
            <w:tcBorders>
              <w:top w:val="double" w:sz="4" w:space="0" w:color="auto"/>
              <w:bottom w:val="double" w:sz="4" w:space="0" w:color="auto"/>
              <w:right w:val="single" w:sz="4" w:space="0" w:color="auto"/>
            </w:tcBorders>
          </w:tcPr>
          <w:p w14:paraId="6A35BD5E" w14:textId="77777777" w:rsidR="0015203C" w:rsidRPr="00811894" w:rsidRDefault="0015203C" w:rsidP="00DA22E3">
            <w:pPr>
              <w:autoSpaceDE w:val="0"/>
              <w:autoSpaceDN w:val="0"/>
              <w:ind w:left="-5"/>
              <w:rPr>
                <w:rFonts w:ascii="Georgia" w:hAnsi="Georgia"/>
                <w:noProof w:val="0"/>
                <w:color w:val="auto"/>
                <w:sz w:val="16"/>
                <w:szCs w:val="16"/>
              </w:rPr>
            </w:pPr>
            <w:r w:rsidRPr="00811894">
              <w:rPr>
                <w:rFonts w:ascii="Georgia" w:hAnsi="Georgia"/>
                <w:noProof w:val="0"/>
                <w:color w:val="auto"/>
                <w:sz w:val="16"/>
                <w:szCs w:val="16"/>
              </w:rPr>
              <w:t>Top three interventions</w:t>
            </w:r>
          </w:p>
        </w:tc>
      </w:tr>
      <w:tr w:rsidR="0015203C" w:rsidRPr="00811894" w14:paraId="34466026" w14:textId="77777777" w:rsidTr="0018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9"/>
        </w:trPr>
        <w:tc>
          <w:tcPr>
            <w:tcW w:w="2977" w:type="dxa"/>
            <w:tcBorders>
              <w:top w:val="double" w:sz="4" w:space="0" w:color="auto"/>
              <w:left w:val="single" w:sz="4" w:space="0" w:color="auto"/>
            </w:tcBorders>
          </w:tcPr>
          <w:p w14:paraId="07EACB2E" w14:textId="5C654D71" w:rsidR="0015203C" w:rsidRPr="00811894" w:rsidRDefault="004352B3" w:rsidP="00E915DC">
            <w:pPr>
              <w:jc w:val="both"/>
              <w:rPr>
                <w:rFonts w:ascii="Georgia" w:hAnsi="Georgia"/>
                <w:noProof w:val="0"/>
                <w:color w:val="auto"/>
                <w:sz w:val="16"/>
                <w:szCs w:val="16"/>
              </w:rPr>
            </w:pPr>
            <w:r w:rsidRPr="00811894">
              <w:rPr>
                <w:rFonts w:ascii="Georgia" w:hAnsi="Georgia"/>
                <w:noProof w:val="0"/>
                <w:color w:val="auto"/>
                <w:sz w:val="16"/>
                <w:szCs w:val="16"/>
              </w:rPr>
              <w:t>Strategy 1: E</w:t>
            </w:r>
            <w:r w:rsidR="0015203C" w:rsidRPr="00811894">
              <w:rPr>
                <w:rFonts w:ascii="Georgia" w:hAnsi="Georgia"/>
                <w:noProof w:val="0"/>
                <w:color w:val="auto"/>
                <w:sz w:val="16"/>
                <w:szCs w:val="16"/>
              </w:rPr>
              <w:t xml:space="preserve">xposure to </w:t>
            </w:r>
            <w:r w:rsidR="00202BF6">
              <w:rPr>
                <w:rFonts w:ascii="Georgia" w:hAnsi="Georgia"/>
                <w:noProof w:val="0"/>
                <w:color w:val="auto"/>
                <w:sz w:val="16"/>
                <w:szCs w:val="16"/>
              </w:rPr>
              <w:t xml:space="preserve">the </w:t>
            </w:r>
            <w:r w:rsidR="0015203C" w:rsidRPr="00811894">
              <w:rPr>
                <w:rFonts w:ascii="Georgia" w:hAnsi="Georgia"/>
                <w:noProof w:val="0"/>
                <w:color w:val="auto"/>
                <w:sz w:val="16"/>
                <w:szCs w:val="16"/>
              </w:rPr>
              <w:t xml:space="preserve">sky panel located on the ceiling of </w:t>
            </w:r>
            <w:r w:rsidR="00202BF6">
              <w:rPr>
                <w:rFonts w:ascii="Georgia" w:hAnsi="Georgia"/>
                <w:noProof w:val="0"/>
                <w:color w:val="auto"/>
                <w:sz w:val="16"/>
                <w:szCs w:val="16"/>
              </w:rPr>
              <w:t xml:space="preserve">the </w:t>
            </w:r>
            <w:r w:rsidR="0015203C" w:rsidRPr="00811894">
              <w:rPr>
                <w:rFonts w:ascii="Georgia" w:hAnsi="Georgia"/>
                <w:noProof w:val="0"/>
                <w:color w:val="auto"/>
                <w:sz w:val="16"/>
                <w:szCs w:val="16"/>
              </w:rPr>
              <w:t>CT room</w:t>
            </w:r>
            <w:r w:rsidR="00571F74">
              <w:rPr>
                <w:rFonts w:ascii="Georgia" w:hAnsi="Georgia"/>
                <w:noProof w:val="0"/>
                <w:color w:val="auto"/>
                <w:sz w:val="16"/>
                <w:szCs w:val="16"/>
              </w:rPr>
              <w:t xml:space="preserve"> </w:t>
            </w:r>
            <w:r w:rsidR="0015203C" w:rsidRPr="00811894">
              <w:rPr>
                <w:rFonts w:ascii="Georgia" w:hAnsi="Georgia"/>
                <w:noProof w:val="0"/>
                <w:color w:val="auto"/>
                <w:sz w:val="16"/>
                <w:szCs w:val="16"/>
              </w:rPr>
              <w:t>(mean score: 4.2)</w:t>
            </w:r>
          </w:p>
        </w:tc>
        <w:tc>
          <w:tcPr>
            <w:tcW w:w="4820" w:type="dxa"/>
            <w:tcBorders>
              <w:top w:val="double" w:sz="4" w:space="0" w:color="auto"/>
              <w:right w:val="single" w:sz="4" w:space="0" w:color="auto"/>
            </w:tcBorders>
          </w:tcPr>
          <w:p w14:paraId="55815769"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-Adding artificial skylight: 16 participants</w:t>
            </w:r>
          </w:p>
          <w:p w14:paraId="5E033DB8" w14:textId="15BB50C6"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-Changing the size of</w:t>
            </w:r>
            <w:r w:rsidR="00617A3E">
              <w:rPr>
                <w:rFonts w:ascii="Georgia" w:hAnsi="Georgia"/>
                <w:noProof w:val="0"/>
                <w:color w:val="auto"/>
                <w:sz w:val="16"/>
                <w:szCs w:val="16"/>
              </w:rPr>
              <w:t xml:space="preserve"> the</w:t>
            </w:r>
            <w:r w:rsidRPr="00811894">
              <w:rPr>
                <w:rFonts w:ascii="Georgia" w:hAnsi="Georgia"/>
                <w:noProof w:val="0"/>
                <w:color w:val="auto"/>
                <w:sz w:val="16"/>
                <w:szCs w:val="16"/>
              </w:rPr>
              <w:t xml:space="preserve"> sky panel: 15 participants</w:t>
            </w:r>
          </w:p>
          <w:p w14:paraId="3D63AF3C" w14:textId="5CE9AB4B"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-Adding motion to the content of </w:t>
            </w:r>
            <w:r w:rsidR="00617A3E">
              <w:rPr>
                <w:rFonts w:ascii="Georgia" w:hAnsi="Georgia"/>
                <w:noProof w:val="0"/>
                <w:color w:val="auto"/>
                <w:sz w:val="16"/>
                <w:szCs w:val="16"/>
              </w:rPr>
              <w:t xml:space="preserve">the </w:t>
            </w:r>
            <w:r w:rsidRPr="00811894">
              <w:rPr>
                <w:rFonts w:ascii="Georgia" w:hAnsi="Georgia"/>
                <w:noProof w:val="0"/>
                <w:color w:val="auto"/>
                <w:sz w:val="16"/>
                <w:szCs w:val="16"/>
              </w:rPr>
              <w:t>sky panel</w:t>
            </w:r>
            <w:r w:rsidR="00057227" w:rsidRPr="00811894">
              <w:rPr>
                <w:rFonts w:ascii="Georgia" w:hAnsi="Georgia"/>
                <w:noProof w:val="0"/>
                <w:color w:val="auto"/>
                <w:sz w:val="16"/>
                <w:szCs w:val="16"/>
              </w:rPr>
              <w:t xml:space="preserve">: </w:t>
            </w:r>
            <w:r w:rsidRPr="00811894">
              <w:rPr>
                <w:rFonts w:ascii="Georgia" w:hAnsi="Georgia"/>
                <w:noProof w:val="0"/>
                <w:color w:val="auto"/>
                <w:sz w:val="16"/>
                <w:szCs w:val="16"/>
              </w:rPr>
              <w:t>15 participants</w:t>
            </w:r>
          </w:p>
        </w:tc>
      </w:tr>
      <w:tr w:rsidR="0015203C" w:rsidRPr="00811894" w14:paraId="78ADCCB0" w14:textId="77777777" w:rsidTr="0018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4"/>
        </w:trPr>
        <w:tc>
          <w:tcPr>
            <w:tcW w:w="2977" w:type="dxa"/>
            <w:tcBorders>
              <w:top w:val="double" w:sz="4" w:space="0" w:color="auto"/>
              <w:left w:val="single" w:sz="4" w:space="0" w:color="auto"/>
            </w:tcBorders>
          </w:tcPr>
          <w:p w14:paraId="0AE352FF" w14:textId="79E4A639" w:rsidR="0015203C" w:rsidRPr="00811894" w:rsidRDefault="004352B3" w:rsidP="00E915DC">
            <w:pPr>
              <w:jc w:val="both"/>
              <w:rPr>
                <w:rFonts w:ascii="Georgia" w:hAnsi="Georgia"/>
                <w:noProof w:val="0"/>
                <w:color w:val="auto"/>
                <w:sz w:val="16"/>
                <w:szCs w:val="16"/>
              </w:rPr>
            </w:pPr>
            <w:r w:rsidRPr="00811894">
              <w:rPr>
                <w:rFonts w:ascii="Georgia" w:hAnsi="Georgia"/>
                <w:noProof w:val="0"/>
                <w:color w:val="auto"/>
                <w:sz w:val="16"/>
                <w:szCs w:val="16"/>
              </w:rPr>
              <w:t>Strategy 5:</w:t>
            </w:r>
            <w:r w:rsidR="0015203C" w:rsidRPr="00811894">
              <w:rPr>
                <w:rFonts w:ascii="Georgia" w:hAnsi="Georgia"/>
                <w:noProof w:val="0"/>
                <w:color w:val="auto"/>
                <w:sz w:val="16"/>
                <w:szCs w:val="16"/>
              </w:rPr>
              <w:t xml:space="preserve"> Exposure to </w:t>
            </w:r>
            <w:r w:rsidR="00202BF6">
              <w:rPr>
                <w:rFonts w:ascii="Georgia" w:hAnsi="Georgia"/>
                <w:noProof w:val="0"/>
                <w:color w:val="auto"/>
                <w:sz w:val="16"/>
                <w:szCs w:val="16"/>
              </w:rPr>
              <w:t xml:space="preserve">the </w:t>
            </w:r>
            <w:r w:rsidR="0015203C" w:rsidRPr="00811894">
              <w:rPr>
                <w:rFonts w:ascii="Georgia" w:hAnsi="Georgia"/>
                <w:noProof w:val="0"/>
                <w:color w:val="auto"/>
                <w:sz w:val="16"/>
                <w:szCs w:val="16"/>
              </w:rPr>
              <w:t xml:space="preserve">sky panel located on the ceiling of </w:t>
            </w:r>
            <w:r w:rsidR="00571F74">
              <w:rPr>
                <w:rFonts w:ascii="Georgia" w:hAnsi="Georgia"/>
                <w:noProof w:val="0"/>
                <w:color w:val="auto"/>
                <w:sz w:val="16"/>
                <w:szCs w:val="16"/>
              </w:rPr>
              <w:t xml:space="preserve">the </w:t>
            </w:r>
            <w:r w:rsidR="00EE2226" w:rsidRPr="00811894">
              <w:rPr>
                <w:rFonts w:ascii="Georgia" w:hAnsi="Georgia"/>
                <w:noProof w:val="0"/>
                <w:color w:val="auto"/>
                <w:sz w:val="16"/>
                <w:szCs w:val="16"/>
              </w:rPr>
              <w:t>changing</w:t>
            </w:r>
            <w:r w:rsidR="0015203C" w:rsidRPr="00811894">
              <w:rPr>
                <w:rFonts w:ascii="Georgia" w:hAnsi="Georgia"/>
                <w:noProof w:val="0"/>
                <w:color w:val="auto"/>
                <w:sz w:val="16"/>
                <w:szCs w:val="16"/>
              </w:rPr>
              <w:t xml:space="preserve"> room</w:t>
            </w:r>
          </w:p>
          <w:p w14:paraId="4DF3B529" w14:textId="722F4E70"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(mean score:</w:t>
            </w:r>
            <w:r w:rsidR="00D91338">
              <w:rPr>
                <w:rFonts w:ascii="Georgia" w:hAnsi="Georgia"/>
                <w:noProof w:val="0"/>
                <w:color w:val="auto"/>
                <w:sz w:val="16"/>
                <w:szCs w:val="16"/>
              </w:rPr>
              <w:t xml:space="preserve"> </w:t>
            </w:r>
            <w:r w:rsidRPr="00811894">
              <w:rPr>
                <w:rFonts w:ascii="Georgia" w:hAnsi="Georgia"/>
                <w:noProof w:val="0"/>
                <w:color w:val="auto"/>
                <w:sz w:val="16"/>
                <w:szCs w:val="16"/>
              </w:rPr>
              <w:t>3.72)</w:t>
            </w:r>
          </w:p>
        </w:tc>
        <w:tc>
          <w:tcPr>
            <w:tcW w:w="4820" w:type="dxa"/>
            <w:tcBorders>
              <w:top w:val="double" w:sz="4" w:space="0" w:color="auto"/>
              <w:right w:val="single" w:sz="4" w:space="0" w:color="auto"/>
            </w:tcBorders>
          </w:tcPr>
          <w:p w14:paraId="1979CC66"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-Adding artificial skylight: 20 participants</w:t>
            </w:r>
          </w:p>
          <w:p w14:paraId="70A32B1C" w14:textId="30988766"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-Changing the size of </w:t>
            </w:r>
            <w:r w:rsidR="00617A3E">
              <w:rPr>
                <w:rFonts w:ascii="Georgia" w:hAnsi="Georgia"/>
                <w:noProof w:val="0"/>
                <w:color w:val="auto"/>
                <w:sz w:val="16"/>
                <w:szCs w:val="16"/>
              </w:rPr>
              <w:t xml:space="preserve">the </w:t>
            </w:r>
            <w:r w:rsidRPr="00811894">
              <w:rPr>
                <w:rFonts w:ascii="Georgia" w:hAnsi="Georgia"/>
                <w:noProof w:val="0"/>
                <w:color w:val="auto"/>
                <w:sz w:val="16"/>
                <w:szCs w:val="16"/>
              </w:rPr>
              <w:t>sky panel: 16 participants</w:t>
            </w:r>
          </w:p>
          <w:p w14:paraId="3EB9CB01"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-Changing the color of the ceiling: 12 participants</w:t>
            </w:r>
          </w:p>
        </w:tc>
      </w:tr>
      <w:tr w:rsidR="0015203C" w:rsidRPr="00811894" w14:paraId="4677D3B6" w14:textId="77777777" w:rsidTr="0018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2977" w:type="dxa"/>
            <w:tcBorders>
              <w:top w:val="double" w:sz="4" w:space="0" w:color="auto"/>
              <w:left w:val="single" w:sz="4" w:space="0" w:color="auto"/>
            </w:tcBorders>
          </w:tcPr>
          <w:p w14:paraId="6E2DD92D" w14:textId="77777777" w:rsidR="00D91338" w:rsidRDefault="004352B3" w:rsidP="00E915DC">
            <w:pPr>
              <w:jc w:val="both"/>
              <w:rPr>
                <w:rFonts w:ascii="Georgia" w:hAnsi="Georgia"/>
                <w:noProof w:val="0"/>
                <w:color w:val="auto"/>
                <w:sz w:val="16"/>
                <w:szCs w:val="16"/>
              </w:rPr>
            </w:pPr>
            <w:r w:rsidRPr="00811894">
              <w:rPr>
                <w:rFonts w:ascii="Georgia" w:hAnsi="Georgia"/>
                <w:noProof w:val="0"/>
                <w:color w:val="auto"/>
                <w:sz w:val="16"/>
                <w:szCs w:val="16"/>
              </w:rPr>
              <w:t>Strategy 3:</w:t>
            </w:r>
            <w:r w:rsidR="0015203C" w:rsidRPr="00811894">
              <w:rPr>
                <w:rFonts w:ascii="Georgia" w:hAnsi="Georgia"/>
                <w:noProof w:val="0"/>
                <w:color w:val="auto"/>
                <w:sz w:val="16"/>
                <w:szCs w:val="16"/>
              </w:rPr>
              <w:t xml:space="preserve"> Exposure to </w:t>
            </w:r>
            <w:r w:rsidR="00202BF6">
              <w:rPr>
                <w:rFonts w:ascii="Georgia" w:hAnsi="Georgia"/>
                <w:noProof w:val="0"/>
                <w:color w:val="auto"/>
                <w:sz w:val="16"/>
                <w:szCs w:val="16"/>
              </w:rPr>
              <w:t xml:space="preserve">the </w:t>
            </w:r>
            <w:r w:rsidR="0015203C" w:rsidRPr="00811894">
              <w:rPr>
                <w:rFonts w:ascii="Georgia" w:hAnsi="Georgia"/>
                <w:noProof w:val="0"/>
                <w:color w:val="auto"/>
                <w:sz w:val="16"/>
                <w:szCs w:val="16"/>
              </w:rPr>
              <w:t xml:space="preserve">sky panel on the wall in front of the door to the CT room </w:t>
            </w:r>
          </w:p>
          <w:p w14:paraId="3E926849" w14:textId="6DB8D82A" w:rsidR="0015203C" w:rsidRPr="00811894" w:rsidRDefault="00D91338" w:rsidP="00E915DC">
            <w:pPr>
              <w:jc w:val="both"/>
              <w:rPr>
                <w:rFonts w:ascii="Georgia" w:hAnsi="Georgia"/>
                <w:noProof w:val="0"/>
                <w:color w:val="auto"/>
                <w:sz w:val="16"/>
                <w:szCs w:val="16"/>
              </w:rPr>
            </w:pPr>
            <w:r>
              <w:rPr>
                <w:rFonts w:ascii="Georgia" w:hAnsi="Georgia"/>
                <w:noProof w:val="0"/>
                <w:color w:val="auto"/>
                <w:sz w:val="16"/>
                <w:szCs w:val="16"/>
              </w:rPr>
              <w:t xml:space="preserve">(mean score: </w:t>
            </w:r>
            <w:r w:rsidR="0015203C" w:rsidRPr="00811894">
              <w:rPr>
                <w:rFonts w:ascii="Georgia" w:hAnsi="Georgia"/>
                <w:noProof w:val="0"/>
                <w:color w:val="auto"/>
                <w:sz w:val="16"/>
                <w:szCs w:val="16"/>
              </w:rPr>
              <w:t>3.00</w:t>
            </w:r>
            <w:r>
              <w:rPr>
                <w:rFonts w:ascii="Georgia" w:hAnsi="Georgia"/>
                <w:noProof w:val="0"/>
                <w:color w:val="auto"/>
                <w:sz w:val="16"/>
                <w:szCs w:val="16"/>
              </w:rPr>
              <w:t>)</w:t>
            </w:r>
          </w:p>
        </w:tc>
        <w:tc>
          <w:tcPr>
            <w:tcW w:w="4820" w:type="dxa"/>
            <w:tcBorders>
              <w:top w:val="double" w:sz="4" w:space="0" w:color="auto"/>
              <w:right w:val="single" w:sz="4" w:space="0" w:color="auto"/>
            </w:tcBorders>
          </w:tcPr>
          <w:p w14:paraId="11B7852D" w14:textId="30896471"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-Adding green element</w:t>
            </w:r>
            <w:r w:rsidR="00617A3E">
              <w:rPr>
                <w:rFonts w:ascii="Georgia" w:hAnsi="Georgia"/>
                <w:noProof w:val="0"/>
                <w:color w:val="auto"/>
                <w:sz w:val="16"/>
                <w:szCs w:val="16"/>
              </w:rPr>
              <w:t>s</w:t>
            </w:r>
            <w:r w:rsidRPr="00811894">
              <w:rPr>
                <w:rFonts w:ascii="Georgia" w:hAnsi="Georgia"/>
                <w:noProof w:val="0"/>
                <w:color w:val="auto"/>
                <w:sz w:val="16"/>
                <w:szCs w:val="16"/>
              </w:rPr>
              <w:t xml:space="preserve"> adjacent to the sky panel: 19 participants</w:t>
            </w:r>
          </w:p>
          <w:p w14:paraId="487CBBDB"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-Adding artificial skylight: 14 participants</w:t>
            </w:r>
          </w:p>
          <w:p w14:paraId="743F9659" w14:textId="4CD0B172"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-Changing the size of </w:t>
            </w:r>
            <w:r w:rsidR="00617A3E">
              <w:rPr>
                <w:rFonts w:ascii="Georgia" w:hAnsi="Georgia"/>
                <w:noProof w:val="0"/>
                <w:color w:val="auto"/>
                <w:sz w:val="16"/>
                <w:szCs w:val="16"/>
              </w:rPr>
              <w:t xml:space="preserve">the </w:t>
            </w:r>
            <w:r w:rsidRPr="00811894">
              <w:rPr>
                <w:rFonts w:ascii="Georgia" w:hAnsi="Georgia"/>
                <w:noProof w:val="0"/>
                <w:color w:val="auto"/>
                <w:sz w:val="16"/>
                <w:szCs w:val="16"/>
              </w:rPr>
              <w:t>sky panel: 11 participants</w:t>
            </w:r>
          </w:p>
        </w:tc>
      </w:tr>
      <w:tr w:rsidR="0015203C" w:rsidRPr="00811894" w14:paraId="3E177855" w14:textId="77777777" w:rsidTr="0018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2977" w:type="dxa"/>
            <w:tcBorders>
              <w:top w:val="double" w:sz="4" w:space="0" w:color="auto"/>
              <w:left w:val="single" w:sz="4" w:space="0" w:color="auto"/>
            </w:tcBorders>
          </w:tcPr>
          <w:p w14:paraId="7E01BEDC" w14:textId="7A05FC2F" w:rsidR="0015203C" w:rsidRPr="00811894" w:rsidRDefault="004352B3" w:rsidP="00E915DC">
            <w:pPr>
              <w:jc w:val="both"/>
              <w:rPr>
                <w:rFonts w:ascii="Georgia" w:hAnsi="Georgia"/>
                <w:noProof w:val="0"/>
                <w:color w:val="auto"/>
                <w:sz w:val="16"/>
                <w:szCs w:val="16"/>
              </w:rPr>
            </w:pPr>
            <w:r w:rsidRPr="00811894">
              <w:rPr>
                <w:rFonts w:ascii="Georgia" w:hAnsi="Georgia"/>
                <w:noProof w:val="0"/>
                <w:color w:val="auto"/>
                <w:sz w:val="16"/>
                <w:szCs w:val="16"/>
              </w:rPr>
              <w:t>Strategy 6:</w:t>
            </w:r>
            <w:r w:rsidR="0015203C" w:rsidRPr="00811894">
              <w:rPr>
                <w:rFonts w:ascii="Georgia" w:hAnsi="Georgia"/>
                <w:noProof w:val="0"/>
                <w:color w:val="auto"/>
                <w:sz w:val="16"/>
                <w:szCs w:val="16"/>
              </w:rPr>
              <w:t xml:space="preserve"> Exposure to </w:t>
            </w:r>
            <w:r w:rsidR="00202BF6">
              <w:rPr>
                <w:rFonts w:ascii="Georgia" w:hAnsi="Georgia"/>
                <w:noProof w:val="0"/>
                <w:color w:val="auto"/>
                <w:sz w:val="16"/>
                <w:szCs w:val="16"/>
              </w:rPr>
              <w:t xml:space="preserve">the </w:t>
            </w:r>
            <w:r w:rsidR="0015203C" w:rsidRPr="00811894">
              <w:rPr>
                <w:rFonts w:ascii="Georgia" w:hAnsi="Georgia"/>
                <w:noProof w:val="0"/>
                <w:color w:val="auto"/>
                <w:sz w:val="16"/>
                <w:szCs w:val="16"/>
              </w:rPr>
              <w:t xml:space="preserve">sky panel located on the wall of </w:t>
            </w:r>
            <w:r w:rsidR="00571F74">
              <w:rPr>
                <w:rFonts w:ascii="Georgia" w:hAnsi="Georgia"/>
                <w:noProof w:val="0"/>
                <w:color w:val="auto"/>
                <w:sz w:val="16"/>
                <w:szCs w:val="16"/>
              </w:rPr>
              <w:t xml:space="preserve">the </w:t>
            </w:r>
            <w:r w:rsidR="0015203C" w:rsidRPr="00811894">
              <w:rPr>
                <w:rFonts w:ascii="Georgia" w:hAnsi="Georgia"/>
                <w:noProof w:val="0"/>
                <w:color w:val="auto"/>
                <w:sz w:val="16"/>
                <w:szCs w:val="16"/>
              </w:rPr>
              <w:t>changing room</w:t>
            </w:r>
          </w:p>
          <w:p w14:paraId="240404A5"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(mean score: 2.72)</w:t>
            </w:r>
          </w:p>
        </w:tc>
        <w:tc>
          <w:tcPr>
            <w:tcW w:w="4820" w:type="dxa"/>
            <w:tcBorders>
              <w:top w:val="double" w:sz="4" w:space="0" w:color="auto"/>
              <w:right w:val="single" w:sz="4" w:space="0" w:color="auto"/>
            </w:tcBorders>
          </w:tcPr>
          <w:p w14:paraId="4932F832" w14:textId="3C7CD56D"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-Changing the size of </w:t>
            </w:r>
            <w:r w:rsidR="00617A3E">
              <w:rPr>
                <w:rFonts w:ascii="Georgia" w:hAnsi="Georgia"/>
                <w:noProof w:val="0"/>
                <w:color w:val="auto"/>
                <w:sz w:val="16"/>
                <w:szCs w:val="16"/>
              </w:rPr>
              <w:t xml:space="preserve">the </w:t>
            </w:r>
            <w:r w:rsidRPr="00811894">
              <w:rPr>
                <w:rFonts w:ascii="Georgia" w:hAnsi="Georgia"/>
                <w:noProof w:val="0"/>
                <w:color w:val="auto"/>
                <w:sz w:val="16"/>
                <w:szCs w:val="16"/>
              </w:rPr>
              <w:t>sky panel: 13 participants</w:t>
            </w:r>
          </w:p>
          <w:p w14:paraId="4368703A"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-Adding artificial skylight: 12 participants</w:t>
            </w:r>
          </w:p>
          <w:p w14:paraId="18A647A6" w14:textId="65808D5E"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-Changing the color of the wall in the background:  12 participants</w:t>
            </w:r>
          </w:p>
        </w:tc>
      </w:tr>
      <w:tr w:rsidR="0015203C" w:rsidRPr="00811894" w14:paraId="26C0B342" w14:textId="77777777" w:rsidTr="00181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2"/>
        </w:trPr>
        <w:tc>
          <w:tcPr>
            <w:tcW w:w="2977" w:type="dxa"/>
            <w:tcBorders>
              <w:top w:val="double" w:sz="4" w:space="0" w:color="auto"/>
              <w:left w:val="single" w:sz="4" w:space="0" w:color="auto"/>
            </w:tcBorders>
          </w:tcPr>
          <w:p w14:paraId="5CEF8AC7" w14:textId="77777777" w:rsidR="00E915DC" w:rsidRDefault="004352B3" w:rsidP="00E915DC">
            <w:pPr>
              <w:jc w:val="both"/>
              <w:rPr>
                <w:rFonts w:ascii="Georgia" w:hAnsi="Georgia"/>
                <w:noProof w:val="0"/>
                <w:color w:val="auto"/>
                <w:sz w:val="16"/>
                <w:szCs w:val="16"/>
              </w:rPr>
            </w:pPr>
            <w:r w:rsidRPr="00811894">
              <w:rPr>
                <w:rFonts w:ascii="Georgia" w:hAnsi="Georgia"/>
                <w:noProof w:val="0"/>
                <w:color w:val="auto"/>
                <w:sz w:val="16"/>
                <w:szCs w:val="16"/>
              </w:rPr>
              <w:t>Strategy 4:</w:t>
            </w:r>
            <w:r w:rsidR="0015203C" w:rsidRPr="00811894">
              <w:rPr>
                <w:rFonts w:ascii="Georgia" w:hAnsi="Georgia"/>
                <w:noProof w:val="0"/>
                <w:color w:val="auto"/>
                <w:sz w:val="16"/>
                <w:szCs w:val="16"/>
              </w:rPr>
              <w:t xml:space="preserve"> Exposure to </w:t>
            </w:r>
            <w:r w:rsidR="00202BF6">
              <w:rPr>
                <w:rFonts w:ascii="Georgia" w:hAnsi="Georgia"/>
                <w:noProof w:val="0"/>
                <w:color w:val="auto"/>
                <w:sz w:val="16"/>
                <w:szCs w:val="16"/>
              </w:rPr>
              <w:t xml:space="preserve">the </w:t>
            </w:r>
            <w:r w:rsidR="0015203C" w:rsidRPr="00811894">
              <w:rPr>
                <w:rFonts w:ascii="Georgia" w:hAnsi="Georgia"/>
                <w:noProof w:val="0"/>
                <w:color w:val="auto"/>
                <w:sz w:val="16"/>
                <w:szCs w:val="16"/>
              </w:rPr>
              <w:t>w</w:t>
            </w:r>
            <w:r w:rsidR="00E915DC">
              <w:rPr>
                <w:rFonts w:ascii="Georgia" w:hAnsi="Georgia"/>
                <w:noProof w:val="0"/>
                <w:color w:val="auto"/>
                <w:sz w:val="16"/>
                <w:szCs w:val="16"/>
              </w:rPr>
              <w:t>ater pool behind the glass wall</w:t>
            </w:r>
          </w:p>
          <w:p w14:paraId="2570243B" w14:textId="56E2FC22"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(mean score:</w:t>
            </w:r>
            <w:r w:rsidR="00D91338">
              <w:rPr>
                <w:rFonts w:ascii="Georgia" w:hAnsi="Georgia"/>
                <w:noProof w:val="0"/>
                <w:color w:val="auto"/>
                <w:sz w:val="16"/>
                <w:szCs w:val="16"/>
              </w:rPr>
              <w:t xml:space="preserve"> </w:t>
            </w:r>
            <w:r w:rsidRPr="00811894">
              <w:rPr>
                <w:rFonts w:ascii="Georgia" w:hAnsi="Georgia"/>
                <w:noProof w:val="0"/>
                <w:color w:val="auto"/>
                <w:sz w:val="16"/>
                <w:szCs w:val="16"/>
              </w:rPr>
              <w:t>2.20)</w:t>
            </w:r>
          </w:p>
        </w:tc>
        <w:tc>
          <w:tcPr>
            <w:tcW w:w="4820" w:type="dxa"/>
            <w:tcBorders>
              <w:top w:val="double" w:sz="4" w:space="0" w:color="auto"/>
              <w:right w:val="single" w:sz="4" w:space="0" w:color="auto"/>
            </w:tcBorders>
          </w:tcPr>
          <w:p w14:paraId="5A2AAC9F" w14:textId="2260686D"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-Adding </w:t>
            </w:r>
            <w:r w:rsidR="00617A3E">
              <w:rPr>
                <w:rFonts w:ascii="Georgia" w:hAnsi="Georgia"/>
                <w:noProof w:val="0"/>
                <w:color w:val="auto"/>
                <w:sz w:val="16"/>
                <w:szCs w:val="16"/>
              </w:rPr>
              <w:t xml:space="preserve">a </w:t>
            </w:r>
            <w:r w:rsidRPr="00811894">
              <w:rPr>
                <w:rFonts w:ascii="Georgia" w:hAnsi="Georgia"/>
                <w:noProof w:val="0"/>
                <w:color w:val="auto"/>
                <w:sz w:val="16"/>
                <w:szCs w:val="16"/>
              </w:rPr>
              <w:t>water wall: 17 participants</w:t>
            </w:r>
          </w:p>
          <w:p w14:paraId="322D2AA7" w14:textId="1A97228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-Adding a source of light and creating water reflection on</w:t>
            </w:r>
            <w:r w:rsidR="00617A3E">
              <w:rPr>
                <w:rFonts w:ascii="Georgia" w:hAnsi="Georgia"/>
                <w:noProof w:val="0"/>
                <w:color w:val="auto"/>
                <w:sz w:val="16"/>
                <w:szCs w:val="16"/>
              </w:rPr>
              <w:t xml:space="preserve"> the</w:t>
            </w:r>
            <w:r w:rsidRPr="00811894">
              <w:rPr>
                <w:rFonts w:ascii="Georgia" w:hAnsi="Georgia"/>
                <w:noProof w:val="0"/>
                <w:color w:val="auto"/>
                <w:sz w:val="16"/>
                <w:szCs w:val="16"/>
              </w:rPr>
              <w:t xml:space="preserve"> ceiling and </w:t>
            </w:r>
            <w:r w:rsidR="00617A3E">
              <w:rPr>
                <w:rFonts w:ascii="Georgia" w:hAnsi="Georgia"/>
                <w:noProof w:val="0"/>
                <w:color w:val="auto"/>
                <w:sz w:val="16"/>
                <w:szCs w:val="16"/>
              </w:rPr>
              <w:t xml:space="preserve">the </w:t>
            </w:r>
            <w:r w:rsidRPr="00811894">
              <w:rPr>
                <w:rFonts w:ascii="Georgia" w:hAnsi="Georgia"/>
                <w:noProof w:val="0"/>
                <w:color w:val="auto"/>
                <w:sz w:val="16"/>
                <w:szCs w:val="16"/>
              </w:rPr>
              <w:t>wall: 16 participants</w:t>
            </w:r>
          </w:p>
          <w:p w14:paraId="09CA08CF" w14:textId="727DABC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-Adding </w:t>
            </w:r>
            <w:r w:rsidR="00617A3E">
              <w:rPr>
                <w:rFonts w:ascii="Georgia" w:hAnsi="Georgia"/>
                <w:noProof w:val="0"/>
                <w:color w:val="auto"/>
                <w:sz w:val="16"/>
                <w:szCs w:val="16"/>
              </w:rPr>
              <w:t>the</w:t>
            </w:r>
            <w:r w:rsidRPr="00811894">
              <w:rPr>
                <w:rFonts w:ascii="Georgia" w:hAnsi="Georgia"/>
                <w:noProof w:val="0"/>
                <w:color w:val="auto"/>
                <w:sz w:val="16"/>
                <w:szCs w:val="16"/>
              </w:rPr>
              <w:t xml:space="preserve"> sound</w:t>
            </w:r>
            <w:r w:rsidR="00617A3E">
              <w:rPr>
                <w:rFonts w:ascii="Georgia" w:hAnsi="Georgia"/>
                <w:noProof w:val="0"/>
                <w:color w:val="auto"/>
                <w:sz w:val="16"/>
                <w:szCs w:val="16"/>
              </w:rPr>
              <w:t xml:space="preserve"> of flowing water</w:t>
            </w:r>
            <w:r w:rsidRPr="00811894">
              <w:rPr>
                <w:rFonts w:ascii="Georgia" w:hAnsi="Georgia"/>
                <w:noProof w:val="0"/>
                <w:color w:val="auto"/>
                <w:sz w:val="16"/>
                <w:szCs w:val="16"/>
              </w:rPr>
              <w:t xml:space="preserve"> to the environment: 10 participants</w:t>
            </w:r>
          </w:p>
        </w:tc>
      </w:tr>
      <w:tr w:rsidR="0015203C" w:rsidRPr="00811894" w14:paraId="092A6F73" w14:textId="77777777" w:rsidTr="00C36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2977" w:type="dxa"/>
            <w:tcBorders>
              <w:top w:val="double" w:sz="4" w:space="0" w:color="auto"/>
              <w:left w:val="single" w:sz="4" w:space="0" w:color="auto"/>
              <w:bottom w:val="double" w:sz="4" w:space="0" w:color="auto"/>
            </w:tcBorders>
          </w:tcPr>
          <w:p w14:paraId="49A9BE72" w14:textId="0BF7D89D" w:rsidR="0015203C" w:rsidRPr="00811894" w:rsidRDefault="004352B3" w:rsidP="00E915DC">
            <w:pPr>
              <w:jc w:val="both"/>
              <w:rPr>
                <w:rFonts w:ascii="Georgia" w:hAnsi="Georgia"/>
                <w:noProof w:val="0"/>
                <w:color w:val="auto"/>
                <w:sz w:val="16"/>
                <w:szCs w:val="16"/>
              </w:rPr>
            </w:pPr>
            <w:r w:rsidRPr="00811894">
              <w:rPr>
                <w:rFonts w:ascii="Georgia" w:hAnsi="Georgia"/>
                <w:noProof w:val="0"/>
                <w:color w:val="auto"/>
                <w:sz w:val="16"/>
                <w:szCs w:val="16"/>
              </w:rPr>
              <w:t>Strategy 2:</w:t>
            </w:r>
            <w:r w:rsidR="0015203C" w:rsidRPr="00811894">
              <w:rPr>
                <w:rFonts w:ascii="Georgia" w:hAnsi="Georgia"/>
                <w:noProof w:val="0"/>
                <w:color w:val="auto"/>
                <w:sz w:val="16"/>
                <w:szCs w:val="16"/>
              </w:rPr>
              <w:t xml:space="preserve"> Exposure to</w:t>
            </w:r>
            <w:r w:rsidR="00202BF6">
              <w:rPr>
                <w:rFonts w:ascii="Georgia" w:hAnsi="Georgia"/>
                <w:noProof w:val="0"/>
                <w:color w:val="auto"/>
                <w:sz w:val="16"/>
                <w:szCs w:val="16"/>
              </w:rPr>
              <w:t xml:space="preserve"> the</w:t>
            </w:r>
            <w:r w:rsidR="0015203C" w:rsidRPr="00811894">
              <w:rPr>
                <w:rFonts w:ascii="Georgia" w:hAnsi="Georgia"/>
                <w:noProof w:val="0"/>
                <w:color w:val="auto"/>
                <w:sz w:val="16"/>
                <w:szCs w:val="16"/>
              </w:rPr>
              <w:t xml:space="preserve"> water pool located adjacent to the wall between </w:t>
            </w:r>
            <w:r w:rsidR="00571F74">
              <w:rPr>
                <w:rFonts w:ascii="Georgia" w:hAnsi="Georgia"/>
                <w:noProof w:val="0"/>
                <w:color w:val="auto"/>
                <w:sz w:val="16"/>
                <w:szCs w:val="16"/>
              </w:rPr>
              <w:t xml:space="preserve">the </w:t>
            </w:r>
            <w:r w:rsidR="0015203C" w:rsidRPr="00811894">
              <w:rPr>
                <w:rFonts w:ascii="Georgia" w:hAnsi="Georgia"/>
                <w:noProof w:val="0"/>
                <w:color w:val="auto"/>
                <w:sz w:val="16"/>
                <w:szCs w:val="16"/>
              </w:rPr>
              <w:t>CT and</w:t>
            </w:r>
            <w:r w:rsidR="00202BF6">
              <w:rPr>
                <w:rFonts w:ascii="Georgia" w:hAnsi="Georgia"/>
                <w:noProof w:val="0"/>
                <w:color w:val="auto"/>
                <w:sz w:val="16"/>
                <w:szCs w:val="16"/>
              </w:rPr>
              <w:t xml:space="preserve"> </w:t>
            </w:r>
            <w:r w:rsidR="0015203C" w:rsidRPr="00811894">
              <w:rPr>
                <w:rFonts w:ascii="Georgia" w:hAnsi="Georgia"/>
                <w:noProof w:val="0"/>
                <w:color w:val="auto"/>
                <w:sz w:val="16"/>
                <w:szCs w:val="16"/>
              </w:rPr>
              <w:t>control room</w:t>
            </w:r>
          </w:p>
          <w:p w14:paraId="0FFC0298" w14:textId="261FCDD6"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(mean score:</w:t>
            </w:r>
            <w:r w:rsidR="00D91338">
              <w:rPr>
                <w:rFonts w:ascii="Georgia" w:hAnsi="Georgia"/>
                <w:noProof w:val="0"/>
                <w:color w:val="auto"/>
                <w:sz w:val="16"/>
                <w:szCs w:val="16"/>
              </w:rPr>
              <w:t xml:space="preserve"> </w:t>
            </w:r>
            <w:r w:rsidRPr="00811894">
              <w:rPr>
                <w:rFonts w:ascii="Georgia" w:hAnsi="Georgia"/>
                <w:noProof w:val="0"/>
                <w:color w:val="auto"/>
                <w:sz w:val="16"/>
                <w:szCs w:val="16"/>
              </w:rPr>
              <w:t>1.96)</w:t>
            </w:r>
          </w:p>
        </w:tc>
        <w:tc>
          <w:tcPr>
            <w:tcW w:w="4820" w:type="dxa"/>
            <w:tcBorders>
              <w:top w:val="double" w:sz="4" w:space="0" w:color="auto"/>
              <w:bottom w:val="double" w:sz="4" w:space="0" w:color="auto"/>
              <w:right w:val="single" w:sz="4" w:space="0" w:color="auto"/>
            </w:tcBorders>
          </w:tcPr>
          <w:p w14:paraId="51FC3944" w14:textId="07FC4CA1"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 Adding a source of light and creating water reflection on </w:t>
            </w:r>
            <w:r w:rsidR="00617A3E">
              <w:rPr>
                <w:rFonts w:ascii="Georgia" w:hAnsi="Georgia"/>
                <w:noProof w:val="0"/>
                <w:color w:val="auto"/>
                <w:sz w:val="16"/>
                <w:szCs w:val="16"/>
              </w:rPr>
              <w:t xml:space="preserve">the </w:t>
            </w:r>
            <w:r w:rsidRPr="00811894">
              <w:rPr>
                <w:rFonts w:ascii="Georgia" w:hAnsi="Georgia"/>
                <w:noProof w:val="0"/>
                <w:color w:val="auto"/>
                <w:sz w:val="16"/>
                <w:szCs w:val="16"/>
              </w:rPr>
              <w:t xml:space="preserve">ceiling and </w:t>
            </w:r>
            <w:r w:rsidR="00617A3E">
              <w:rPr>
                <w:rFonts w:ascii="Georgia" w:hAnsi="Georgia"/>
                <w:noProof w:val="0"/>
                <w:color w:val="auto"/>
                <w:sz w:val="16"/>
                <w:szCs w:val="16"/>
              </w:rPr>
              <w:t xml:space="preserve">the </w:t>
            </w:r>
            <w:r w:rsidRPr="00811894">
              <w:rPr>
                <w:rFonts w:ascii="Georgia" w:hAnsi="Georgia"/>
                <w:noProof w:val="0"/>
                <w:color w:val="auto"/>
                <w:sz w:val="16"/>
                <w:szCs w:val="16"/>
              </w:rPr>
              <w:t>wall:19 participants</w:t>
            </w:r>
          </w:p>
          <w:p w14:paraId="542DBA72" w14:textId="77777777"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-Adding green elements adjacent to the water </w:t>
            </w:r>
            <w:proofErr w:type="spellStart"/>
            <w:r w:rsidRPr="00811894">
              <w:rPr>
                <w:rFonts w:ascii="Georgia" w:hAnsi="Georgia"/>
                <w:noProof w:val="0"/>
                <w:color w:val="auto"/>
                <w:sz w:val="16"/>
                <w:szCs w:val="16"/>
              </w:rPr>
              <w:t>pool</w:t>
            </w:r>
            <w:proofErr w:type="spellEnd"/>
            <w:r w:rsidRPr="00811894">
              <w:rPr>
                <w:rFonts w:ascii="Georgia" w:hAnsi="Georgia"/>
                <w:noProof w:val="0"/>
                <w:color w:val="auto"/>
                <w:sz w:val="16"/>
                <w:szCs w:val="16"/>
              </w:rPr>
              <w:t>: 14 participants</w:t>
            </w:r>
          </w:p>
          <w:p w14:paraId="795691F5" w14:textId="173247D9" w:rsidR="0015203C" w:rsidRPr="00811894" w:rsidRDefault="0015203C" w:rsidP="00E915DC">
            <w:pPr>
              <w:jc w:val="both"/>
              <w:rPr>
                <w:rFonts w:ascii="Georgia" w:hAnsi="Georgia"/>
                <w:noProof w:val="0"/>
                <w:color w:val="auto"/>
                <w:sz w:val="16"/>
                <w:szCs w:val="16"/>
              </w:rPr>
            </w:pPr>
            <w:r w:rsidRPr="00811894">
              <w:rPr>
                <w:rFonts w:ascii="Georgia" w:hAnsi="Georgia"/>
                <w:noProof w:val="0"/>
                <w:color w:val="auto"/>
                <w:sz w:val="16"/>
                <w:szCs w:val="16"/>
              </w:rPr>
              <w:t xml:space="preserve">-Adding </w:t>
            </w:r>
            <w:r w:rsidR="00571F74">
              <w:rPr>
                <w:rFonts w:ascii="Georgia" w:hAnsi="Georgia"/>
                <w:noProof w:val="0"/>
                <w:color w:val="auto"/>
                <w:sz w:val="16"/>
                <w:szCs w:val="16"/>
              </w:rPr>
              <w:t>the</w:t>
            </w:r>
            <w:r w:rsidRPr="00811894">
              <w:rPr>
                <w:rFonts w:ascii="Georgia" w:hAnsi="Georgia"/>
                <w:noProof w:val="0"/>
                <w:color w:val="auto"/>
                <w:sz w:val="16"/>
                <w:szCs w:val="16"/>
              </w:rPr>
              <w:t xml:space="preserve"> sound</w:t>
            </w:r>
            <w:r w:rsidR="00571F74">
              <w:rPr>
                <w:rFonts w:ascii="Georgia" w:hAnsi="Georgia"/>
                <w:noProof w:val="0"/>
                <w:color w:val="auto"/>
                <w:sz w:val="16"/>
                <w:szCs w:val="16"/>
              </w:rPr>
              <w:t xml:space="preserve"> of flowing water</w:t>
            </w:r>
            <w:r w:rsidRPr="00811894">
              <w:rPr>
                <w:rFonts w:ascii="Georgia" w:hAnsi="Georgia"/>
                <w:noProof w:val="0"/>
                <w:color w:val="auto"/>
                <w:sz w:val="16"/>
                <w:szCs w:val="16"/>
              </w:rPr>
              <w:t xml:space="preserve"> to the environment: 11 participants</w:t>
            </w:r>
          </w:p>
        </w:tc>
      </w:tr>
    </w:tbl>
    <w:p w14:paraId="7C868AF8" w14:textId="77777777" w:rsidR="0015203C" w:rsidRPr="00811894" w:rsidRDefault="0015203C" w:rsidP="0015203C">
      <w:pPr>
        <w:pStyle w:val="MDPI31text"/>
        <w:rPr>
          <w:rFonts w:ascii="Georgia" w:eastAsiaTheme="minorEastAsia" w:hAnsi="Georgia" w:cs="Arial"/>
          <w:rtl/>
          <w:lang w:bidi="fa-IR"/>
        </w:rPr>
      </w:pPr>
    </w:p>
    <w:p w14:paraId="466EBE43" w14:textId="77777777" w:rsidR="00F02375" w:rsidRDefault="00F02375" w:rsidP="00F02375">
      <w:pPr>
        <w:pStyle w:val="MDPI31text"/>
        <w:rPr>
          <w:rFonts w:ascii="Georgia" w:eastAsiaTheme="minorEastAsia" w:hAnsi="Georgia" w:cs="Arial"/>
          <w:b/>
          <w:bCs/>
        </w:rPr>
      </w:pPr>
    </w:p>
    <w:p w14:paraId="508E555D" w14:textId="19D2C8D1" w:rsidR="0015203C" w:rsidRPr="00811894" w:rsidRDefault="0015203C" w:rsidP="00B523CB">
      <w:pPr>
        <w:pStyle w:val="MDPI31text"/>
        <w:numPr>
          <w:ilvl w:val="1"/>
          <w:numId w:val="32"/>
        </w:numPr>
        <w:ind w:left="2977" w:hanging="367"/>
        <w:rPr>
          <w:rFonts w:ascii="Georgia" w:eastAsiaTheme="minorEastAsia" w:hAnsi="Georgia" w:cs="Arial"/>
          <w:b/>
          <w:bCs/>
        </w:rPr>
      </w:pPr>
      <w:r w:rsidRPr="00811894">
        <w:rPr>
          <w:rFonts w:ascii="Georgia" w:eastAsiaTheme="minorEastAsia" w:hAnsi="Georgia" w:cs="Arial"/>
          <w:b/>
          <w:bCs/>
        </w:rPr>
        <w:t>Results of semi-structured interviews</w:t>
      </w:r>
    </w:p>
    <w:p w14:paraId="1BC9D351" w14:textId="36529B37" w:rsidR="00BE1FC6" w:rsidRDefault="000E42BB" w:rsidP="00590301">
      <w:pPr>
        <w:pStyle w:val="MDPI31text"/>
        <w:rPr>
          <w:rFonts w:ascii="Georgia" w:eastAsiaTheme="minorEastAsia" w:hAnsi="Georgia" w:cs="Arial"/>
        </w:rPr>
      </w:pPr>
      <w:r w:rsidRPr="00811894">
        <w:rPr>
          <w:rFonts w:ascii="Georgia" w:eastAsiaTheme="minorEastAsia" w:hAnsi="Georgia" w:cs="Arial"/>
        </w:rPr>
        <w:t>In the interviews on the preference for</w:t>
      </w:r>
      <w:r w:rsidR="0018118E">
        <w:rPr>
          <w:rFonts w:ascii="Georgia" w:eastAsiaTheme="minorEastAsia" w:hAnsi="Georgia" w:cs="Arial"/>
        </w:rPr>
        <w:t xml:space="preserve"> the</w:t>
      </w:r>
      <w:r w:rsidRPr="00811894">
        <w:rPr>
          <w:rFonts w:ascii="Georgia" w:eastAsiaTheme="minorEastAsia" w:hAnsi="Georgia" w:cs="Arial"/>
        </w:rPr>
        <w:t xml:space="preserve"> CT</w:t>
      </w:r>
      <w:r w:rsidR="00E915DC">
        <w:rPr>
          <w:rFonts w:ascii="Georgia" w:eastAsiaTheme="minorEastAsia" w:hAnsi="Georgia" w:cs="Arial"/>
        </w:rPr>
        <w:t xml:space="preserve"> </w:t>
      </w:r>
      <w:r w:rsidRPr="00811894">
        <w:rPr>
          <w:rFonts w:ascii="Georgia" w:eastAsiaTheme="minorEastAsia" w:hAnsi="Georgia" w:cs="Arial"/>
        </w:rPr>
        <w:t xml:space="preserve">scan room layout, </w:t>
      </w:r>
      <w:r w:rsidR="00EC1948" w:rsidRPr="00811894">
        <w:rPr>
          <w:rFonts w:ascii="Georgia" w:eastAsiaTheme="minorEastAsia" w:hAnsi="Georgia" w:cs="Arial"/>
        </w:rPr>
        <w:t xml:space="preserve">four of the interviewees preferred floor plan 2. </w:t>
      </w:r>
      <w:r w:rsidR="00F624E6" w:rsidRPr="00F624E6">
        <w:rPr>
          <w:rFonts w:ascii="Georgia" w:eastAsiaTheme="minorEastAsia" w:hAnsi="Georgia" w:cs="Arial"/>
        </w:rPr>
        <w:t>One of the interviewees emphasized that for the stress relief of patients, the environment should support a good connection with medical staff and floor plan number 2 is the most supportive one in this regard.</w:t>
      </w:r>
      <w:r w:rsidR="00F624E6">
        <w:rPr>
          <w:rFonts w:ascii="Georgia" w:eastAsiaTheme="minorEastAsia" w:hAnsi="Georgia" w:cs="Arial"/>
        </w:rPr>
        <w:t xml:space="preserve"> </w:t>
      </w:r>
      <w:r w:rsidR="00F624E6" w:rsidRPr="00F624E6">
        <w:rPr>
          <w:rFonts w:ascii="Georgia" w:eastAsiaTheme="minorEastAsia" w:hAnsi="Georgia" w:cs="Arial"/>
        </w:rPr>
        <w:t xml:space="preserve">Furthermore, while plan number 1 provides the possibility of patients passing through the control room, plan number 2 limits patients’ access only to the CT room. </w:t>
      </w:r>
      <w:r w:rsidRPr="00811894">
        <w:rPr>
          <w:rFonts w:ascii="Georgia" w:eastAsiaTheme="minorEastAsia" w:hAnsi="Georgia" w:cs="Arial"/>
        </w:rPr>
        <w:t>Two participants selected plan 3 as it provides better control over patients for medical staff</w:t>
      </w:r>
      <w:r w:rsidR="00D55CEE">
        <w:rPr>
          <w:rFonts w:ascii="Georgia" w:eastAsiaTheme="minorEastAsia" w:hAnsi="Georgia" w:cs="Arial"/>
        </w:rPr>
        <w:t>,</w:t>
      </w:r>
      <w:r w:rsidRPr="00811894">
        <w:rPr>
          <w:rFonts w:ascii="Georgia" w:eastAsiaTheme="minorEastAsia" w:hAnsi="Georgia" w:cs="Arial"/>
        </w:rPr>
        <w:t xml:space="preserve"> and consequently, it would be reassuring for patients to go through the CT procedure.</w:t>
      </w:r>
      <w:r w:rsidR="00590301">
        <w:rPr>
          <w:rFonts w:ascii="Georgia" w:eastAsiaTheme="minorEastAsia" w:hAnsi="Georgia" w:cs="Arial"/>
        </w:rPr>
        <w:t xml:space="preserve"> </w:t>
      </w:r>
      <w:r w:rsidR="00590301" w:rsidRPr="00590301">
        <w:rPr>
          <w:rFonts w:ascii="Georgia" w:eastAsiaTheme="minorEastAsia" w:hAnsi="Georgia" w:cs="Arial"/>
        </w:rPr>
        <w:t>Additionally,</w:t>
      </w:r>
      <w:r w:rsidR="00590301">
        <w:rPr>
          <w:rFonts w:ascii="Georgia" w:eastAsiaTheme="minorEastAsia" w:hAnsi="Georgia" w:cs="Arial"/>
        </w:rPr>
        <w:t xml:space="preserve"> t</w:t>
      </w:r>
      <w:r w:rsidR="00F624E6" w:rsidRPr="00F624E6">
        <w:rPr>
          <w:rFonts w:ascii="Georgia" w:eastAsiaTheme="minorEastAsia" w:hAnsi="Georgia" w:cs="Arial"/>
        </w:rPr>
        <w:t xml:space="preserve">wo interviewees pointed out </w:t>
      </w:r>
      <w:r w:rsidR="00590301">
        <w:rPr>
          <w:rFonts w:ascii="Georgia" w:eastAsiaTheme="minorEastAsia" w:hAnsi="Georgia" w:cs="Arial"/>
        </w:rPr>
        <w:t xml:space="preserve">that </w:t>
      </w:r>
      <w:r w:rsidR="00F624E6" w:rsidRPr="00F624E6">
        <w:rPr>
          <w:rFonts w:ascii="Georgia" w:eastAsiaTheme="minorEastAsia" w:hAnsi="Georgia" w:cs="Arial"/>
        </w:rPr>
        <w:t>the better integration of floor plan number 3 with blue elements leads to a more restorative CT scan environment.</w:t>
      </w:r>
    </w:p>
    <w:p w14:paraId="00705157" w14:textId="1E25909E" w:rsidR="004A1CB2" w:rsidRDefault="004A1CB2" w:rsidP="00631B52">
      <w:pPr>
        <w:pStyle w:val="MDPI31text"/>
        <w:rPr>
          <w:rFonts w:ascii="Georgia" w:eastAsiaTheme="minorEastAsia" w:hAnsi="Georgia" w:cs="Arial"/>
        </w:rPr>
      </w:pPr>
      <w:r w:rsidRPr="00811894">
        <w:rPr>
          <w:rFonts w:ascii="Georgia" w:eastAsiaTheme="minorEastAsia" w:hAnsi="Georgia" w:cs="Arial"/>
        </w:rPr>
        <w:t>Results of the semi-structured interviews</w:t>
      </w:r>
      <w:r w:rsidR="00631B52">
        <w:rPr>
          <w:rFonts w:ascii="Georgia" w:eastAsiaTheme="minorEastAsia" w:hAnsi="Georgia" w:cs="Arial"/>
        </w:rPr>
        <w:t xml:space="preserve"> (see Table 3)</w:t>
      </w:r>
      <w:r w:rsidRPr="00811894">
        <w:rPr>
          <w:rFonts w:ascii="Georgia" w:eastAsiaTheme="minorEastAsia" w:hAnsi="Georgia" w:cs="Arial"/>
        </w:rPr>
        <w:t xml:space="preserve"> showed that, contrary to the outcomes of the online survey, five participants regarded a water pool behind a glass wall (#5</w:t>
      </w:r>
      <w:r>
        <w:rPr>
          <w:rFonts w:ascii="Georgia" w:eastAsiaTheme="minorEastAsia" w:hAnsi="Georgia" w:cs="Arial"/>
        </w:rPr>
        <w:t>)</w:t>
      </w:r>
      <w:r w:rsidRPr="00811894">
        <w:rPr>
          <w:rFonts w:ascii="Georgia" w:eastAsiaTheme="minorEastAsia" w:hAnsi="Georgia" w:cs="Arial"/>
        </w:rPr>
        <w:t xml:space="preserve"> </w:t>
      </w:r>
      <w:r>
        <w:rPr>
          <w:rFonts w:ascii="Georgia" w:eastAsiaTheme="minorEastAsia" w:hAnsi="Georgia" w:cs="Arial"/>
        </w:rPr>
        <w:t>as having</w:t>
      </w:r>
      <w:r w:rsidRPr="00811894">
        <w:rPr>
          <w:rFonts w:ascii="Georgia" w:eastAsiaTheme="minorEastAsia" w:hAnsi="Georgia" w:cs="Arial"/>
        </w:rPr>
        <w:t xml:space="preserve"> the highest potential to create a restorative environment.</w:t>
      </w:r>
      <w:r>
        <w:rPr>
          <w:rFonts w:ascii="Georgia" w:eastAsiaTheme="minorEastAsia" w:hAnsi="Georgia" w:cs="Arial"/>
        </w:rPr>
        <w:t xml:space="preserve"> </w:t>
      </w:r>
      <w:r w:rsidRPr="00811894">
        <w:rPr>
          <w:rFonts w:ascii="Georgia" w:eastAsiaTheme="minorEastAsia" w:hAnsi="Georgia" w:cs="Arial"/>
        </w:rPr>
        <w:t xml:space="preserve">It should be noted </w:t>
      </w:r>
      <w:r w:rsidRPr="00811894">
        <w:rPr>
          <w:rFonts w:ascii="Georgia" w:eastAsiaTheme="minorEastAsia" w:hAnsi="Georgia" w:cs="Arial"/>
        </w:rPr>
        <w:lastRenderedPageBreak/>
        <w:t>that two participants from the beginning selected the highest rating for this design strategy, while the other three initially selected a low rating for it and changed their opinions to a higher rating after observing the water wall as the intervention.</w:t>
      </w:r>
      <w:r w:rsidR="00827F39" w:rsidRPr="00827F39">
        <w:t xml:space="preserve"> </w:t>
      </w:r>
      <w:r w:rsidR="00827F39" w:rsidRPr="00827F39">
        <w:rPr>
          <w:rFonts w:ascii="Georgia" w:eastAsiaTheme="minorEastAsia" w:hAnsi="Georgia" w:cs="Arial"/>
        </w:rPr>
        <w:t>Also, one interviewee, who personally was not interested in water and initially disagreed with having any forms of water in the CT scan environment, stated that the water wall is a piece of art, can create multisensory experiences (visual and auditory) for patients, and can lead to a better restorative CT scan environment.</w:t>
      </w:r>
    </w:p>
    <w:p w14:paraId="0E99F79E" w14:textId="77777777" w:rsidR="004A1CB2" w:rsidRPr="00811894" w:rsidRDefault="004A1CB2" w:rsidP="00E915DC">
      <w:pPr>
        <w:pStyle w:val="MDPI31text"/>
        <w:rPr>
          <w:rFonts w:ascii="Georgia" w:eastAsiaTheme="minorEastAsia" w:hAnsi="Georgia" w:cs="Arial"/>
        </w:rPr>
      </w:pPr>
    </w:p>
    <w:p w14:paraId="5BFB7FFA" w14:textId="0E1180C7" w:rsidR="00DE1622" w:rsidRDefault="00DE1622" w:rsidP="00DE1622">
      <w:pPr>
        <w:pStyle w:val="MDPI31text"/>
        <w:rPr>
          <w:rFonts w:ascii="Georgia" w:eastAsiaTheme="minorEastAsia" w:hAnsi="Georgia" w:cs="Arial"/>
        </w:rPr>
      </w:pPr>
      <w:r w:rsidRPr="00811894">
        <w:rPr>
          <w:rFonts w:ascii="Georgia" w:eastAsiaTheme="minorEastAsia" w:hAnsi="Georgia" w:cs="Arial"/>
        </w:rPr>
        <w:t xml:space="preserve">The sky panel on the ceiling of CT room (#1) was selected as the second design strategy by four interviewees to bring about restorative influences on patients. For interventions related to the water pool behind the glass wall, experts declared that adding </w:t>
      </w:r>
      <w:r w:rsidR="006D28C0">
        <w:rPr>
          <w:rFonts w:ascii="Georgia" w:eastAsiaTheme="minorEastAsia" w:hAnsi="Georgia" w:cs="Arial"/>
        </w:rPr>
        <w:t xml:space="preserve">a </w:t>
      </w:r>
      <w:r w:rsidRPr="00811894">
        <w:rPr>
          <w:rFonts w:ascii="Georgia" w:eastAsiaTheme="minorEastAsia" w:hAnsi="Georgia" w:cs="Arial"/>
        </w:rPr>
        <w:t xml:space="preserve">water wall (n=6), adding </w:t>
      </w:r>
      <w:r w:rsidR="006D28C0">
        <w:rPr>
          <w:rFonts w:ascii="Georgia" w:eastAsiaTheme="minorEastAsia" w:hAnsi="Georgia" w:cs="Arial"/>
        </w:rPr>
        <w:t xml:space="preserve">a </w:t>
      </w:r>
      <w:r w:rsidRPr="00811894">
        <w:rPr>
          <w:rFonts w:ascii="Georgia" w:eastAsiaTheme="minorEastAsia" w:hAnsi="Georgia" w:cs="Arial"/>
        </w:rPr>
        <w:t xml:space="preserve">water sound (n=3), adding </w:t>
      </w:r>
      <w:r w:rsidR="006D28C0">
        <w:rPr>
          <w:rFonts w:ascii="Georgia" w:eastAsiaTheme="minorEastAsia" w:hAnsi="Georgia" w:cs="Arial"/>
        </w:rPr>
        <w:t xml:space="preserve">a </w:t>
      </w:r>
      <w:r w:rsidRPr="00811894">
        <w:rPr>
          <w:rFonts w:ascii="Georgia" w:eastAsiaTheme="minorEastAsia" w:hAnsi="Georgia" w:cs="Arial"/>
        </w:rPr>
        <w:t xml:space="preserve">sky panel on top of the water pool (n=3), and creating a reflection on the ceiling and </w:t>
      </w:r>
      <w:r w:rsidR="006D28C0">
        <w:rPr>
          <w:rFonts w:ascii="Georgia" w:eastAsiaTheme="minorEastAsia" w:hAnsi="Georgia" w:cs="Arial"/>
        </w:rPr>
        <w:t xml:space="preserve">the </w:t>
      </w:r>
      <w:r w:rsidRPr="00811894">
        <w:rPr>
          <w:rFonts w:ascii="Georgia" w:eastAsiaTheme="minorEastAsia" w:hAnsi="Georgia" w:cs="Arial"/>
        </w:rPr>
        <w:t>walls (n=2) can enhance the positive influences on patients. For exposure to the sky panel located on the ceiling, experts stated that adding motion to the content of the sky panel</w:t>
      </w:r>
      <w:r w:rsidR="00CB0642">
        <w:rPr>
          <w:rFonts w:ascii="Georgia" w:eastAsiaTheme="minorEastAsia" w:hAnsi="Georgia" w:cs="Arial"/>
        </w:rPr>
        <w:t>,</w:t>
      </w:r>
      <w:r w:rsidRPr="00811894">
        <w:rPr>
          <w:rFonts w:ascii="Georgia" w:eastAsiaTheme="minorEastAsia" w:hAnsi="Georgia" w:cs="Arial"/>
        </w:rPr>
        <w:t xml:space="preserve"> including clouds movement and birds’ flight (n=4), adding an artificial skylight (n=3), changing the size of the panel (n=3), and changing the location of the panel (n=3)</w:t>
      </w:r>
      <w:r w:rsidR="00CB0642">
        <w:rPr>
          <w:rFonts w:ascii="Georgia" w:eastAsiaTheme="minorEastAsia" w:hAnsi="Georgia" w:cs="Arial"/>
        </w:rPr>
        <w:t>,</w:t>
      </w:r>
      <w:r w:rsidRPr="00811894">
        <w:rPr>
          <w:rFonts w:ascii="Georgia" w:eastAsiaTheme="minorEastAsia" w:hAnsi="Georgia" w:cs="Arial"/>
        </w:rPr>
        <w:t xml:space="preserve"> are </w:t>
      </w:r>
      <w:r w:rsidR="00B570ED">
        <w:rPr>
          <w:rFonts w:ascii="Georgia" w:eastAsiaTheme="minorEastAsia" w:hAnsi="Georgia" w:cs="Arial"/>
        </w:rPr>
        <w:t>able</w:t>
      </w:r>
      <w:r w:rsidR="00B570ED" w:rsidRPr="00811894">
        <w:rPr>
          <w:rFonts w:ascii="Georgia" w:eastAsiaTheme="minorEastAsia" w:hAnsi="Georgia" w:cs="Arial"/>
        </w:rPr>
        <w:t xml:space="preserve"> </w:t>
      </w:r>
      <w:r w:rsidR="00B570ED">
        <w:rPr>
          <w:rFonts w:ascii="Georgia" w:eastAsiaTheme="minorEastAsia" w:hAnsi="Georgia" w:cs="Arial"/>
        </w:rPr>
        <w:t>of bringing about</w:t>
      </w:r>
      <w:r w:rsidR="007C052B">
        <w:rPr>
          <w:rFonts w:ascii="Georgia" w:eastAsiaTheme="minorEastAsia" w:hAnsi="Georgia" w:cs="Arial"/>
        </w:rPr>
        <w:t xml:space="preserve"> a decrease in a</w:t>
      </w:r>
      <w:r w:rsidRPr="00811894">
        <w:rPr>
          <w:rFonts w:ascii="Georgia" w:eastAsiaTheme="minorEastAsia" w:hAnsi="Georgia" w:cs="Arial"/>
        </w:rPr>
        <w:t xml:space="preserve"> patients’ stress.</w:t>
      </w:r>
    </w:p>
    <w:p w14:paraId="5085FA14" w14:textId="77777777" w:rsidR="00827F39" w:rsidRDefault="00827F39" w:rsidP="00DE1622">
      <w:pPr>
        <w:pStyle w:val="MDPI31text"/>
        <w:rPr>
          <w:rFonts w:ascii="Georgia" w:eastAsiaTheme="minorEastAsia" w:hAnsi="Georgia" w:cs="Arial"/>
        </w:rPr>
      </w:pPr>
    </w:p>
    <w:p w14:paraId="376290D9" w14:textId="3FFF84F6" w:rsidR="00F624E6" w:rsidRDefault="00F624E6" w:rsidP="00DE1622">
      <w:pPr>
        <w:pStyle w:val="MDPI31text"/>
        <w:rPr>
          <w:rFonts w:ascii="Georgia" w:eastAsiaTheme="minorEastAsia" w:hAnsi="Georgia" w:cs="Arial"/>
        </w:rPr>
      </w:pPr>
    </w:p>
    <w:tbl>
      <w:tblPr>
        <w:tblStyle w:val="TableGrid4"/>
        <w:tblpPr w:leftFromText="180" w:rightFromText="180" w:vertAnchor="page" w:horzAnchor="margin" w:tblpXSpec="right" w:tblpY="57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36"/>
        <w:gridCol w:w="4961"/>
      </w:tblGrid>
      <w:tr w:rsidR="00827F39" w:rsidRPr="00811894" w14:paraId="4FAE93A5" w14:textId="77777777" w:rsidTr="00827F39">
        <w:trPr>
          <w:trHeight w:val="286"/>
        </w:trPr>
        <w:tc>
          <w:tcPr>
            <w:tcW w:w="7797" w:type="dxa"/>
            <w:gridSpan w:val="2"/>
          </w:tcPr>
          <w:p w14:paraId="187B5D14" w14:textId="77777777" w:rsidR="00827F39" w:rsidRPr="00F02375" w:rsidRDefault="00827F39" w:rsidP="00827F39">
            <w:pPr>
              <w:autoSpaceDE w:val="0"/>
              <w:autoSpaceDN w:val="0"/>
              <w:rPr>
                <w:rFonts w:ascii="Georgia" w:hAnsi="Georgia"/>
                <w:noProof w:val="0"/>
                <w:color w:val="auto"/>
                <w:sz w:val="18"/>
                <w:szCs w:val="18"/>
              </w:rPr>
            </w:pPr>
            <w:r w:rsidRPr="00F02375">
              <w:rPr>
                <w:rFonts w:ascii="Georgia" w:hAnsi="Georgia"/>
                <w:noProof w:val="0"/>
                <w:color w:val="auto"/>
                <w:sz w:val="18"/>
                <w:szCs w:val="18"/>
              </w:rPr>
              <w:t xml:space="preserve">Table 3. Summary of semi-structured interviews on preferred design strategies associated with blue elements in CT </w:t>
            </w:r>
            <w:r>
              <w:rPr>
                <w:rFonts w:ascii="Georgia" w:hAnsi="Georgia"/>
                <w:noProof w:val="0"/>
                <w:color w:val="auto"/>
                <w:sz w:val="18"/>
                <w:szCs w:val="18"/>
              </w:rPr>
              <w:t xml:space="preserve">scan </w:t>
            </w:r>
            <w:r w:rsidRPr="00F02375">
              <w:rPr>
                <w:rFonts w:ascii="Georgia" w:hAnsi="Georgia"/>
                <w:noProof w:val="0"/>
                <w:color w:val="auto"/>
                <w:sz w:val="18"/>
                <w:szCs w:val="18"/>
              </w:rPr>
              <w:t xml:space="preserve">environments </w:t>
            </w:r>
          </w:p>
        </w:tc>
      </w:tr>
      <w:tr w:rsidR="00827F39" w:rsidRPr="00811894" w14:paraId="36F406FF"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836" w:type="dxa"/>
            <w:tcBorders>
              <w:top w:val="double" w:sz="4" w:space="0" w:color="auto"/>
              <w:left w:val="single" w:sz="4" w:space="0" w:color="auto"/>
              <w:bottom w:val="double" w:sz="4" w:space="0" w:color="auto"/>
            </w:tcBorders>
          </w:tcPr>
          <w:p w14:paraId="7762F070" w14:textId="77777777" w:rsidR="00827F39" w:rsidRPr="00811894" w:rsidRDefault="00827F39" w:rsidP="00827F39">
            <w:pPr>
              <w:autoSpaceDE w:val="0"/>
              <w:autoSpaceDN w:val="0"/>
              <w:ind w:left="-5"/>
              <w:jc w:val="center"/>
              <w:rPr>
                <w:rFonts w:ascii="Georgia" w:hAnsi="Georgia"/>
                <w:noProof w:val="0"/>
                <w:color w:val="auto"/>
                <w:sz w:val="16"/>
                <w:szCs w:val="16"/>
              </w:rPr>
            </w:pPr>
            <w:r w:rsidRPr="00811894">
              <w:rPr>
                <w:rFonts w:ascii="Georgia" w:hAnsi="Georgia"/>
                <w:noProof w:val="0"/>
                <w:color w:val="auto"/>
                <w:sz w:val="16"/>
                <w:szCs w:val="16"/>
              </w:rPr>
              <w:t>Design strategies</w:t>
            </w:r>
          </w:p>
        </w:tc>
        <w:tc>
          <w:tcPr>
            <w:tcW w:w="4961" w:type="dxa"/>
            <w:tcBorders>
              <w:top w:val="double" w:sz="4" w:space="0" w:color="auto"/>
              <w:bottom w:val="double" w:sz="4" w:space="0" w:color="auto"/>
              <w:right w:val="single" w:sz="4" w:space="0" w:color="auto"/>
            </w:tcBorders>
          </w:tcPr>
          <w:p w14:paraId="29AEEE2D" w14:textId="77777777" w:rsidR="00827F39" w:rsidRPr="00811894" w:rsidRDefault="00827F39" w:rsidP="00827F39">
            <w:pPr>
              <w:autoSpaceDE w:val="0"/>
              <w:autoSpaceDN w:val="0"/>
              <w:ind w:left="-5"/>
              <w:rPr>
                <w:rFonts w:ascii="Georgia" w:hAnsi="Georgia"/>
                <w:noProof w:val="0"/>
                <w:color w:val="auto"/>
                <w:sz w:val="16"/>
                <w:szCs w:val="16"/>
              </w:rPr>
            </w:pPr>
            <w:r w:rsidRPr="00811894">
              <w:rPr>
                <w:rFonts w:ascii="Georgia" w:hAnsi="Georgia"/>
                <w:noProof w:val="0"/>
                <w:color w:val="auto"/>
                <w:sz w:val="16"/>
                <w:szCs w:val="16"/>
              </w:rPr>
              <w:t>Top three interventions</w:t>
            </w:r>
          </w:p>
        </w:tc>
      </w:tr>
      <w:tr w:rsidR="00827F39" w:rsidRPr="00811894" w14:paraId="4C575C1B"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9"/>
        </w:trPr>
        <w:tc>
          <w:tcPr>
            <w:tcW w:w="2836" w:type="dxa"/>
            <w:tcBorders>
              <w:top w:val="double" w:sz="4" w:space="0" w:color="auto"/>
              <w:left w:val="single" w:sz="4" w:space="0" w:color="auto"/>
            </w:tcBorders>
          </w:tcPr>
          <w:p w14:paraId="4ABD2586" w14:textId="77777777" w:rsidR="00827F39" w:rsidRDefault="00827F39" w:rsidP="00827F39">
            <w:pPr>
              <w:rPr>
                <w:rFonts w:ascii="Georgia" w:hAnsi="Georgia"/>
                <w:noProof w:val="0"/>
                <w:color w:val="auto"/>
                <w:sz w:val="16"/>
                <w:szCs w:val="16"/>
              </w:rPr>
            </w:pPr>
            <w:r w:rsidRPr="00811894">
              <w:rPr>
                <w:rFonts w:ascii="Georgia" w:hAnsi="Georgia"/>
                <w:noProof w:val="0"/>
                <w:color w:val="auto"/>
                <w:sz w:val="16"/>
                <w:szCs w:val="16"/>
              </w:rPr>
              <w:t>Strategy 4: Exposure to</w:t>
            </w:r>
            <w:r>
              <w:rPr>
                <w:rFonts w:ascii="Georgia" w:hAnsi="Georgia"/>
                <w:noProof w:val="0"/>
                <w:color w:val="auto"/>
                <w:sz w:val="16"/>
                <w:szCs w:val="16"/>
              </w:rPr>
              <w:t xml:space="preserve"> the</w:t>
            </w:r>
            <w:r w:rsidRPr="00811894">
              <w:rPr>
                <w:rFonts w:ascii="Georgia" w:hAnsi="Georgia"/>
                <w:noProof w:val="0"/>
                <w:color w:val="auto"/>
                <w:sz w:val="16"/>
                <w:szCs w:val="16"/>
              </w:rPr>
              <w:t xml:space="preserve"> water pool behind the glass wall</w:t>
            </w:r>
          </w:p>
          <w:p w14:paraId="55556B0F"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(mean score:</w:t>
            </w:r>
            <w:r>
              <w:rPr>
                <w:rFonts w:ascii="Georgia" w:hAnsi="Georgia"/>
                <w:noProof w:val="0"/>
                <w:color w:val="auto"/>
                <w:sz w:val="16"/>
                <w:szCs w:val="16"/>
              </w:rPr>
              <w:t xml:space="preserve"> </w:t>
            </w:r>
            <w:r w:rsidRPr="00811894">
              <w:rPr>
                <w:rFonts w:ascii="Georgia" w:hAnsi="Georgia"/>
                <w:noProof w:val="0"/>
                <w:color w:val="auto"/>
                <w:sz w:val="16"/>
                <w:szCs w:val="16"/>
              </w:rPr>
              <w:t>4.60)</w:t>
            </w:r>
          </w:p>
        </w:tc>
        <w:tc>
          <w:tcPr>
            <w:tcW w:w="4961" w:type="dxa"/>
            <w:tcBorders>
              <w:top w:val="double" w:sz="4" w:space="0" w:color="auto"/>
              <w:right w:val="single" w:sz="4" w:space="0" w:color="auto"/>
            </w:tcBorders>
          </w:tcPr>
          <w:p w14:paraId="48F8EF12"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 Adding </w:t>
            </w:r>
            <w:r>
              <w:rPr>
                <w:rFonts w:ascii="Georgia" w:hAnsi="Georgia"/>
                <w:noProof w:val="0"/>
                <w:color w:val="auto"/>
                <w:sz w:val="16"/>
                <w:szCs w:val="16"/>
              </w:rPr>
              <w:t xml:space="preserve">a </w:t>
            </w:r>
            <w:r w:rsidRPr="00811894">
              <w:rPr>
                <w:rFonts w:ascii="Georgia" w:hAnsi="Georgia"/>
                <w:noProof w:val="0"/>
                <w:color w:val="auto"/>
                <w:sz w:val="16"/>
                <w:szCs w:val="16"/>
              </w:rPr>
              <w:t>water wall: 6 interviewees</w:t>
            </w:r>
          </w:p>
          <w:p w14:paraId="10F87077"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Adding water sound: 3 interviewees</w:t>
            </w:r>
          </w:p>
          <w:p w14:paraId="25FF406D"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 Adding </w:t>
            </w:r>
            <w:r>
              <w:rPr>
                <w:rFonts w:ascii="Georgia" w:hAnsi="Georgia"/>
                <w:noProof w:val="0"/>
                <w:color w:val="auto"/>
                <w:sz w:val="16"/>
                <w:szCs w:val="16"/>
              </w:rPr>
              <w:t xml:space="preserve">a </w:t>
            </w:r>
            <w:r w:rsidRPr="00811894">
              <w:rPr>
                <w:rFonts w:ascii="Georgia" w:hAnsi="Georgia"/>
                <w:noProof w:val="0"/>
                <w:color w:val="auto"/>
                <w:sz w:val="16"/>
                <w:szCs w:val="16"/>
              </w:rPr>
              <w:t xml:space="preserve">sky panel on top of </w:t>
            </w:r>
            <w:r>
              <w:rPr>
                <w:rFonts w:ascii="Georgia" w:hAnsi="Georgia"/>
                <w:noProof w:val="0"/>
                <w:color w:val="auto"/>
                <w:sz w:val="16"/>
                <w:szCs w:val="16"/>
              </w:rPr>
              <w:t xml:space="preserve">the </w:t>
            </w:r>
            <w:r w:rsidRPr="00811894">
              <w:rPr>
                <w:rFonts w:ascii="Georgia" w:hAnsi="Georgia"/>
                <w:noProof w:val="0"/>
                <w:color w:val="auto"/>
                <w:sz w:val="16"/>
                <w:szCs w:val="16"/>
              </w:rPr>
              <w:t xml:space="preserve">water </w:t>
            </w:r>
            <w:proofErr w:type="spellStart"/>
            <w:r w:rsidRPr="00811894">
              <w:rPr>
                <w:rFonts w:ascii="Georgia" w:hAnsi="Georgia"/>
                <w:noProof w:val="0"/>
                <w:color w:val="auto"/>
                <w:sz w:val="16"/>
                <w:szCs w:val="16"/>
              </w:rPr>
              <w:t>pool</w:t>
            </w:r>
            <w:proofErr w:type="spellEnd"/>
            <w:r w:rsidRPr="00811894">
              <w:rPr>
                <w:rFonts w:ascii="Georgia" w:hAnsi="Georgia"/>
                <w:noProof w:val="0"/>
                <w:color w:val="auto"/>
                <w:sz w:val="16"/>
                <w:szCs w:val="16"/>
              </w:rPr>
              <w:t>: 3 interviewees</w:t>
            </w:r>
          </w:p>
        </w:tc>
      </w:tr>
      <w:tr w:rsidR="00827F39" w:rsidRPr="00811894" w14:paraId="452E4255"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4"/>
        </w:trPr>
        <w:tc>
          <w:tcPr>
            <w:tcW w:w="2836" w:type="dxa"/>
            <w:tcBorders>
              <w:top w:val="double" w:sz="4" w:space="0" w:color="auto"/>
              <w:left w:val="single" w:sz="4" w:space="0" w:color="auto"/>
            </w:tcBorders>
          </w:tcPr>
          <w:p w14:paraId="4E754EBA"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Strategy 1: Exposure to </w:t>
            </w:r>
            <w:r>
              <w:rPr>
                <w:rFonts w:ascii="Georgia" w:hAnsi="Georgia"/>
                <w:noProof w:val="0"/>
                <w:color w:val="auto"/>
                <w:sz w:val="16"/>
                <w:szCs w:val="16"/>
              </w:rPr>
              <w:t xml:space="preserve">the </w:t>
            </w:r>
            <w:r w:rsidRPr="00811894">
              <w:rPr>
                <w:rFonts w:ascii="Georgia" w:hAnsi="Georgia"/>
                <w:noProof w:val="0"/>
                <w:color w:val="auto"/>
                <w:sz w:val="16"/>
                <w:szCs w:val="16"/>
              </w:rPr>
              <w:t xml:space="preserve">sky panel located on the ceiling of </w:t>
            </w:r>
            <w:r>
              <w:rPr>
                <w:rFonts w:ascii="Georgia" w:hAnsi="Georgia"/>
                <w:noProof w:val="0"/>
                <w:color w:val="auto"/>
                <w:sz w:val="16"/>
                <w:szCs w:val="16"/>
              </w:rPr>
              <w:t xml:space="preserve">the </w:t>
            </w:r>
            <w:r w:rsidRPr="00811894">
              <w:rPr>
                <w:rFonts w:ascii="Georgia" w:hAnsi="Georgia"/>
                <w:noProof w:val="0"/>
                <w:color w:val="auto"/>
                <w:sz w:val="16"/>
                <w:szCs w:val="16"/>
              </w:rPr>
              <w:t>CT room</w:t>
            </w:r>
            <w:r>
              <w:rPr>
                <w:rFonts w:ascii="Georgia" w:hAnsi="Georgia"/>
                <w:noProof w:val="0"/>
                <w:color w:val="auto"/>
                <w:sz w:val="16"/>
                <w:szCs w:val="16"/>
              </w:rPr>
              <w:t xml:space="preserve"> </w:t>
            </w:r>
            <w:r w:rsidRPr="00811894">
              <w:rPr>
                <w:rFonts w:ascii="Georgia" w:hAnsi="Georgia"/>
                <w:noProof w:val="0"/>
                <w:color w:val="auto"/>
                <w:sz w:val="16"/>
                <w:szCs w:val="16"/>
              </w:rPr>
              <w:t>(mean score: 4.00)</w:t>
            </w:r>
          </w:p>
        </w:tc>
        <w:tc>
          <w:tcPr>
            <w:tcW w:w="4961" w:type="dxa"/>
            <w:tcBorders>
              <w:top w:val="double" w:sz="4" w:space="0" w:color="auto"/>
              <w:right w:val="single" w:sz="4" w:space="0" w:color="auto"/>
            </w:tcBorders>
          </w:tcPr>
          <w:p w14:paraId="055A0406"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-Adding motion to the content of </w:t>
            </w:r>
            <w:r>
              <w:rPr>
                <w:rFonts w:ascii="Georgia" w:hAnsi="Georgia"/>
                <w:noProof w:val="0"/>
                <w:color w:val="auto"/>
                <w:sz w:val="16"/>
                <w:szCs w:val="16"/>
              </w:rPr>
              <w:t xml:space="preserve">the </w:t>
            </w:r>
            <w:r w:rsidRPr="00811894">
              <w:rPr>
                <w:rFonts w:ascii="Georgia" w:hAnsi="Georgia"/>
                <w:noProof w:val="0"/>
                <w:color w:val="auto"/>
                <w:sz w:val="16"/>
                <w:szCs w:val="16"/>
              </w:rPr>
              <w:t>sky panel including clouds movement and birds’ flight: 4 interviewees</w:t>
            </w:r>
          </w:p>
          <w:p w14:paraId="69591479"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Adding an artificial skylight: 3 interviewees</w:t>
            </w:r>
          </w:p>
          <w:p w14:paraId="19734BF0"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Changing the size of the panel: 3 interviewees</w:t>
            </w:r>
          </w:p>
          <w:p w14:paraId="7734F1D4"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Changing the location of the panel: 3 interviewees</w:t>
            </w:r>
          </w:p>
        </w:tc>
      </w:tr>
      <w:tr w:rsidR="00827F39" w:rsidRPr="00811894" w14:paraId="19A38200"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8"/>
        </w:trPr>
        <w:tc>
          <w:tcPr>
            <w:tcW w:w="2836" w:type="dxa"/>
            <w:tcBorders>
              <w:top w:val="double" w:sz="4" w:space="0" w:color="auto"/>
              <w:left w:val="single" w:sz="4" w:space="0" w:color="auto"/>
            </w:tcBorders>
          </w:tcPr>
          <w:p w14:paraId="1AB39B83"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Strategy 6: Exposure to</w:t>
            </w:r>
            <w:r>
              <w:rPr>
                <w:rFonts w:ascii="Georgia" w:hAnsi="Georgia"/>
                <w:noProof w:val="0"/>
                <w:color w:val="auto"/>
                <w:sz w:val="16"/>
                <w:szCs w:val="16"/>
              </w:rPr>
              <w:t xml:space="preserve"> the</w:t>
            </w:r>
            <w:r w:rsidRPr="00811894">
              <w:rPr>
                <w:rFonts w:ascii="Georgia" w:hAnsi="Georgia"/>
                <w:noProof w:val="0"/>
                <w:color w:val="auto"/>
                <w:sz w:val="16"/>
                <w:szCs w:val="16"/>
              </w:rPr>
              <w:t xml:space="preserve"> sky panel located on the wall of </w:t>
            </w:r>
            <w:r>
              <w:rPr>
                <w:rFonts w:ascii="Georgia" w:hAnsi="Georgia"/>
                <w:noProof w:val="0"/>
                <w:color w:val="auto"/>
                <w:sz w:val="16"/>
                <w:szCs w:val="16"/>
              </w:rPr>
              <w:t xml:space="preserve">the </w:t>
            </w:r>
            <w:r w:rsidRPr="00811894">
              <w:rPr>
                <w:rFonts w:ascii="Georgia" w:hAnsi="Georgia"/>
                <w:noProof w:val="0"/>
                <w:color w:val="auto"/>
                <w:sz w:val="16"/>
                <w:szCs w:val="16"/>
              </w:rPr>
              <w:t>changing  room (mean score: 3.00)</w:t>
            </w:r>
          </w:p>
        </w:tc>
        <w:tc>
          <w:tcPr>
            <w:tcW w:w="4961" w:type="dxa"/>
            <w:tcBorders>
              <w:top w:val="double" w:sz="4" w:space="0" w:color="auto"/>
              <w:right w:val="single" w:sz="4" w:space="0" w:color="auto"/>
            </w:tcBorders>
          </w:tcPr>
          <w:p w14:paraId="7761A1E4"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-Changing the size of </w:t>
            </w:r>
            <w:r>
              <w:rPr>
                <w:rFonts w:ascii="Georgia" w:hAnsi="Georgia"/>
                <w:noProof w:val="0"/>
                <w:color w:val="auto"/>
                <w:sz w:val="16"/>
                <w:szCs w:val="16"/>
              </w:rPr>
              <w:t xml:space="preserve">the </w:t>
            </w:r>
            <w:r w:rsidRPr="00811894">
              <w:rPr>
                <w:rFonts w:ascii="Georgia" w:hAnsi="Georgia"/>
                <w:noProof w:val="0"/>
                <w:color w:val="auto"/>
                <w:sz w:val="16"/>
                <w:szCs w:val="16"/>
              </w:rPr>
              <w:t>sky panel: 4 interviewees</w:t>
            </w:r>
          </w:p>
          <w:p w14:paraId="778C9598"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-Adding green element</w:t>
            </w:r>
            <w:r>
              <w:rPr>
                <w:rFonts w:ascii="Georgia" w:hAnsi="Georgia"/>
                <w:noProof w:val="0"/>
                <w:color w:val="auto"/>
                <w:sz w:val="16"/>
                <w:szCs w:val="16"/>
              </w:rPr>
              <w:t>s</w:t>
            </w:r>
            <w:r w:rsidRPr="00811894">
              <w:rPr>
                <w:rFonts w:ascii="Georgia" w:hAnsi="Georgia"/>
                <w:noProof w:val="0"/>
                <w:color w:val="auto"/>
                <w:sz w:val="16"/>
                <w:szCs w:val="16"/>
              </w:rPr>
              <w:t>: 3 interviewees</w:t>
            </w:r>
          </w:p>
          <w:p w14:paraId="6753EC77"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-Adding motion to the content of</w:t>
            </w:r>
            <w:r>
              <w:rPr>
                <w:rFonts w:ascii="Georgia" w:hAnsi="Georgia"/>
                <w:noProof w:val="0"/>
                <w:color w:val="auto"/>
                <w:sz w:val="16"/>
                <w:szCs w:val="16"/>
              </w:rPr>
              <w:t xml:space="preserve"> the</w:t>
            </w:r>
            <w:r w:rsidRPr="00811894">
              <w:rPr>
                <w:rFonts w:ascii="Georgia" w:hAnsi="Georgia"/>
                <w:noProof w:val="0"/>
                <w:color w:val="auto"/>
                <w:sz w:val="16"/>
                <w:szCs w:val="16"/>
              </w:rPr>
              <w:t xml:space="preserve"> sky panel: 3 interviewees</w:t>
            </w:r>
          </w:p>
        </w:tc>
      </w:tr>
      <w:tr w:rsidR="00827F39" w:rsidRPr="00811894" w14:paraId="7EBF4609"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4"/>
        </w:trPr>
        <w:tc>
          <w:tcPr>
            <w:tcW w:w="2836" w:type="dxa"/>
            <w:tcBorders>
              <w:top w:val="double" w:sz="4" w:space="0" w:color="auto"/>
              <w:left w:val="single" w:sz="4" w:space="0" w:color="auto"/>
            </w:tcBorders>
          </w:tcPr>
          <w:p w14:paraId="30BEFBA3"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Strategy 3: Exposure to </w:t>
            </w:r>
            <w:r>
              <w:rPr>
                <w:rFonts w:ascii="Georgia" w:hAnsi="Georgia"/>
                <w:noProof w:val="0"/>
                <w:color w:val="auto"/>
                <w:sz w:val="16"/>
                <w:szCs w:val="16"/>
              </w:rPr>
              <w:t xml:space="preserve">the </w:t>
            </w:r>
            <w:r w:rsidRPr="00811894">
              <w:rPr>
                <w:rFonts w:ascii="Georgia" w:hAnsi="Georgia"/>
                <w:noProof w:val="0"/>
                <w:color w:val="auto"/>
                <w:sz w:val="16"/>
                <w:szCs w:val="16"/>
              </w:rPr>
              <w:t xml:space="preserve">sky panel on the wall in front of the door </w:t>
            </w:r>
            <w:r>
              <w:rPr>
                <w:rFonts w:ascii="Georgia" w:hAnsi="Georgia"/>
                <w:noProof w:val="0"/>
                <w:color w:val="auto"/>
                <w:sz w:val="16"/>
                <w:szCs w:val="16"/>
              </w:rPr>
              <w:t>of</w:t>
            </w:r>
            <w:r w:rsidRPr="00811894">
              <w:rPr>
                <w:rFonts w:ascii="Georgia" w:hAnsi="Georgia"/>
                <w:noProof w:val="0"/>
                <w:color w:val="auto"/>
                <w:sz w:val="16"/>
                <w:szCs w:val="16"/>
              </w:rPr>
              <w:t xml:space="preserve"> the CT room (mean score: 2.60)</w:t>
            </w:r>
          </w:p>
        </w:tc>
        <w:tc>
          <w:tcPr>
            <w:tcW w:w="4961" w:type="dxa"/>
            <w:tcBorders>
              <w:top w:val="double" w:sz="4" w:space="0" w:color="auto"/>
              <w:right w:val="single" w:sz="4" w:space="0" w:color="auto"/>
            </w:tcBorders>
          </w:tcPr>
          <w:p w14:paraId="29C87A8D"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-Adding green element</w:t>
            </w:r>
            <w:r>
              <w:rPr>
                <w:rFonts w:ascii="Georgia" w:hAnsi="Georgia"/>
                <w:noProof w:val="0"/>
                <w:color w:val="auto"/>
                <w:sz w:val="16"/>
                <w:szCs w:val="16"/>
              </w:rPr>
              <w:t>s</w:t>
            </w:r>
            <w:r w:rsidRPr="00811894">
              <w:rPr>
                <w:rFonts w:ascii="Georgia" w:hAnsi="Georgia"/>
                <w:noProof w:val="0"/>
                <w:color w:val="auto"/>
                <w:sz w:val="16"/>
                <w:szCs w:val="16"/>
              </w:rPr>
              <w:t xml:space="preserve"> adjacent to the sky panel: 4 interviewees</w:t>
            </w:r>
          </w:p>
          <w:p w14:paraId="0B124100"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-Adding artificial skylight: 2 interviewees</w:t>
            </w:r>
          </w:p>
          <w:p w14:paraId="5654654E"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-Changing the size of </w:t>
            </w:r>
            <w:r>
              <w:rPr>
                <w:rFonts w:ascii="Georgia" w:hAnsi="Georgia"/>
                <w:noProof w:val="0"/>
                <w:color w:val="auto"/>
                <w:sz w:val="16"/>
                <w:szCs w:val="16"/>
              </w:rPr>
              <w:t xml:space="preserve">the </w:t>
            </w:r>
            <w:r w:rsidRPr="00811894">
              <w:rPr>
                <w:rFonts w:ascii="Georgia" w:hAnsi="Georgia"/>
                <w:noProof w:val="0"/>
                <w:color w:val="auto"/>
                <w:sz w:val="16"/>
                <w:szCs w:val="16"/>
              </w:rPr>
              <w:t>sky panel: 2 interviewees</w:t>
            </w:r>
          </w:p>
        </w:tc>
      </w:tr>
      <w:tr w:rsidR="00827F39" w:rsidRPr="00811894" w14:paraId="4459ED5A"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2"/>
        </w:trPr>
        <w:tc>
          <w:tcPr>
            <w:tcW w:w="2836" w:type="dxa"/>
            <w:tcBorders>
              <w:top w:val="double" w:sz="4" w:space="0" w:color="auto"/>
              <w:left w:val="single" w:sz="4" w:space="0" w:color="auto"/>
            </w:tcBorders>
          </w:tcPr>
          <w:p w14:paraId="0AEECC45"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Strategy 5: Exposure to</w:t>
            </w:r>
            <w:r>
              <w:rPr>
                <w:rFonts w:ascii="Georgia" w:hAnsi="Georgia"/>
                <w:noProof w:val="0"/>
                <w:color w:val="auto"/>
                <w:sz w:val="16"/>
                <w:szCs w:val="16"/>
              </w:rPr>
              <w:t xml:space="preserve"> the</w:t>
            </w:r>
            <w:r w:rsidRPr="00811894">
              <w:rPr>
                <w:rFonts w:ascii="Georgia" w:hAnsi="Georgia"/>
                <w:noProof w:val="0"/>
                <w:color w:val="auto"/>
                <w:sz w:val="16"/>
                <w:szCs w:val="16"/>
              </w:rPr>
              <w:t xml:space="preserve"> sky panel located on the ceiling of</w:t>
            </w:r>
            <w:r>
              <w:rPr>
                <w:rFonts w:ascii="Georgia" w:hAnsi="Georgia"/>
                <w:noProof w:val="0"/>
                <w:color w:val="auto"/>
                <w:sz w:val="16"/>
                <w:szCs w:val="16"/>
              </w:rPr>
              <w:t xml:space="preserve"> the</w:t>
            </w:r>
            <w:r w:rsidRPr="00811894">
              <w:rPr>
                <w:rFonts w:ascii="Georgia" w:hAnsi="Georgia"/>
                <w:noProof w:val="0"/>
                <w:color w:val="auto"/>
                <w:sz w:val="16"/>
                <w:szCs w:val="16"/>
              </w:rPr>
              <w:t xml:space="preserve"> changing room (mean score:</w:t>
            </w:r>
            <w:r>
              <w:rPr>
                <w:rFonts w:ascii="Georgia" w:hAnsi="Georgia"/>
                <w:noProof w:val="0"/>
                <w:color w:val="auto"/>
                <w:sz w:val="16"/>
                <w:szCs w:val="16"/>
              </w:rPr>
              <w:t xml:space="preserve"> </w:t>
            </w:r>
            <w:r w:rsidRPr="00811894">
              <w:rPr>
                <w:rFonts w:ascii="Georgia" w:hAnsi="Georgia"/>
                <w:noProof w:val="0"/>
                <w:color w:val="auto"/>
                <w:sz w:val="16"/>
                <w:szCs w:val="16"/>
              </w:rPr>
              <w:t>2.60)</w:t>
            </w:r>
          </w:p>
          <w:p w14:paraId="061F366E" w14:textId="77777777" w:rsidR="00827F39" w:rsidRPr="00811894" w:rsidRDefault="00827F39" w:rsidP="00827F39">
            <w:pPr>
              <w:rPr>
                <w:rFonts w:ascii="Georgia" w:hAnsi="Georgia"/>
                <w:noProof w:val="0"/>
                <w:color w:val="auto"/>
                <w:sz w:val="16"/>
                <w:szCs w:val="16"/>
              </w:rPr>
            </w:pPr>
          </w:p>
        </w:tc>
        <w:tc>
          <w:tcPr>
            <w:tcW w:w="4961" w:type="dxa"/>
            <w:tcBorders>
              <w:top w:val="double" w:sz="4" w:space="0" w:color="auto"/>
              <w:right w:val="single" w:sz="4" w:space="0" w:color="auto"/>
            </w:tcBorders>
          </w:tcPr>
          <w:p w14:paraId="7677D8BF"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-Changing the size of </w:t>
            </w:r>
            <w:r>
              <w:rPr>
                <w:rFonts w:ascii="Georgia" w:hAnsi="Georgia"/>
                <w:noProof w:val="0"/>
                <w:color w:val="auto"/>
                <w:sz w:val="16"/>
                <w:szCs w:val="16"/>
              </w:rPr>
              <w:t xml:space="preserve">the </w:t>
            </w:r>
            <w:r w:rsidRPr="00811894">
              <w:rPr>
                <w:rFonts w:ascii="Georgia" w:hAnsi="Georgia"/>
                <w:noProof w:val="0"/>
                <w:color w:val="auto"/>
                <w:sz w:val="16"/>
                <w:szCs w:val="16"/>
              </w:rPr>
              <w:t>sky panel: 3 interviewees</w:t>
            </w:r>
          </w:p>
          <w:p w14:paraId="6EC31FD4"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-Adding artificial skylight: 2 interviewees</w:t>
            </w:r>
          </w:p>
          <w:p w14:paraId="4EA8FF60"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-Adding green element</w:t>
            </w:r>
            <w:r>
              <w:rPr>
                <w:rFonts w:ascii="Georgia" w:hAnsi="Georgia"/>
                <w:noProof w:val="0"/>
                <w:color w:val="auto"/>
                <w:sz w:val="16"/>
                <w:szCs w:val="16"/>
              </w:rPr>
              <w:t>s</w:t>
            </w:r>
            <w:r w:rsidRPr="00811894">
              <w:rPr>
                <w:rFonts w:ascii="Georgia" w:hAnsi="Georgia"/>
                <w:noProof w:val="0"/>
                <w:color w:val="auto"/>
                <w:sz w:val="16"/>
                <w:szCs w:val="16"/>
              </w:rPr>
              <w:t xml:space="preserve"> to the content of </w:t>
            </w:r>
            <w:r>
              <w:rPr>
                <w:rFonts w:ascii="Georgia" w:hAnsi="Georgia"/>
                <w:noProof w:val="0"/>
                <w:color w:val="auto"/>
                <w:sz w:val="16"/>
                <w:szCs w:val="16"/>
              </w:rPr>
              <w:t xml:space="preserve">the </w:t>
            </w:r>
            <w:r w:rsidRPr="00811894">
              <w:rPr>
                <w:rFonts w:ascii="Georgia" w:hAnsi="Georgia"/>
                <w:noProof w:val="0"/>
                <w:color w:val="auto"/>
                <w:sz w:val="16"/>
                <w:szCs w:val="16"/>
              </w:rPr>
              <w:t>sky panel: 2 interviewees</w:t>
            </w:r>
          </w:p>
        </w:tc>
      </w:tr>
      <w:tr w:rsidR="00827F39" w:rsidRPr="00811894" w14:paraId="22F00666" w14:textId="77777777" w:rsidTr="00827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2836" w:type="dxa"/>
            <w:tcBorders>
              <w:top w:val="double" w:sz="4" w:space="0" w:color="auto"/>
              <w:left w:val="single" w:sz="4" w:space="0" w:color="auto"/>
              <w:bottom w:val="double" w:sz="4" w:space="0" w:color="auto"/>
            </w:tcBorders>
          </w:tcPr>
          <w:p w14:paraId="48F3699D"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Strategy 2: Exposure to </w:t>
            </w:r>
            <w:r>
              <w:rPr>
                <w:rFonts w:ascii="Georgia" w:hAnsi="Georgia"/>
                <w:noProof w:val="0"/>
                <w:color w:val="auto"/>
                <w:sz w:val="16"/>
                <w:szCs w:val="16"/>
              </w:rPr>
              <w:t xml:space="preserve">the </w:t>
            </w:r>
            <w:r w:rsidRPr="00811894">
              <w:rPr>
                <w:rFonts w:ascii="Georgia" w:hAnsi="Georgia"/>
                <w:noProof w:val="0"/>
                <w:color w:val="auto"/>
                <w:sz w:val="16"/>
                <w:szCs w:val="16"/>
              </w:rPr>
              <w:t xml:space="preserve">water pool located adjacent to the wall between </w:t>
            </w:r>
            <w:r>
              <w:rPr>
                <w:rFonts w:ascii="Georgia" w:hAnsi="Georgia"/>
                <w:noProof w:val="0"/>
                <w:color w:val="auto"/>
                <w:sz w:val="16"/>
                <w:szCs w:val="16"/>
              </w:rPr>
              <w:t xml:space="preserve">the </w:t>
            </w:r>
            <w:r w:rsidRPr="00811894">
              <w:rPr>
                <w:rFonts w:ascii="Georgia" w:hAnsi="Georgia"/>
                <w:noProof w:val="0"/>
                <w:color w:val="auto"/>
                <w:sz w:val="16"/>
                <w:szCs w:val="16"/>
              </w:rPr>
              <w:t>CT and control room  (mean score:</w:t>
            </w:r>
            <w:r>
              <w:rPr>
                <w:rFonts w:ascii="Georgia" w:hAnsi="Georgia"/>
                <w:noProof w:val="0"/>
                <w:color w:val="auto"/>
                <w:sz w:val="16"/>
                <w:szCs w:val="16"/>
              </w:rPr>
              <w:t xml:space="preserve"> </w:t>
            </w:r>
            <w:r w:rsidRPr="00811894">
              <w:rPr>
                <w:rFonts w:ascii="Georgia" w:hAnsi="Georgia"/>
                <w:noProof w:val="0"/>
                <w:color w:val="auto"/>
                <w:sz w:val="16"/>
                <w:szCs w:val="16"/>
              </w:rPr>
              <w:t>2.00)</w:t>
            </w:r>
          </w:p>
        </w:tc>
        <w:tc>
          <w:tcPr>
            <w:tcW w:w="4961" w:type="dxa"/>
            <w:tcBorders>
              <w:top w:val="double" w:sz="4" w:space="0" w:color="auto"/>
              <w:bottom w:val="double" w:sz="4" w:space="0" w:color="auto"/>
              <w:right w:val="single" w:sz="4" w:space="0" w:color="auto"/>
            </w:tcBorders>
          </w:tcPr>
          <w:p w14:paraId="3D2796A9"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-Adding a source of light and creating water reflection on </w:t>
            </w:r>
            <w:r>
              <w:rPr>
                <w:rFonts w:ascii="Georgia" w:hAnsi="Georgia"/>
                <w:noProof w:val="0"/>
                <w:color w:val="auto"/>
                <w:sz w:val="16"/>
                <w:szCs w:val="16"/>
              </w:rPr>
              <w:t xml:space="preserve">the </w:t>
            </w:r>
            <w:r w:rsidRPr="00811894">
              <w:rPr>
                <w:rFonts w:ascii="Georgia" w:hAnsi="Georgia"/>
                <w:noProof w:val="0"/>
                <w:color w:val="auto"/>
                <w:sz w:val="16"/>
                <w:szCs w:val="16"/>
              </w:rPr>
              <w:t xml:space="preserve">ceiling and </w:t>
            </w:r>
            <w:r>
              <w:rPr>
                <w:rFonts w:ascii="Georgia" w:hAnsi="Georgia"/>
                <w:noProof w:val="0"/>
                <w:color w:val="auto"/>
                <w:sz w:val="16"/>
                <w:szCs w:val="16"/>
              </w:rPr>
              <w:t xml:space="preserve">the </w:t>
            </w:r>
            <w:r w:rsidRPr="00811894">
              <w:rPr>
                <w:rFonts w:ascii="Georgia" w:hAnsi="Georgia"/>
                <w:noProof w:val="0"/>
                <w:color w:val="auto"/>
                <w:sz w:val="16"/>
                <w:szCs w:val="16"/>
              </w:rPr>
              <w:t>wall: 3 interviewees</w:t>
            </w:r>
          </w:p>
          <w:p w14:paraId="32CB9714"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-Adding </w:t>
            </w:r>
            <w:r>
              <w:rPr>
                <w:rFonts w:ascii="Georgia" w:hAnsi="Georgia"/>
                <w:noProof w:val="0"/>
                <w:color w:val="auto"/>
                <w:sz w:val="16"/>
                <w:szCs w:val="16"/>
              </w:rPr>
              <w:t>the</w:t>
            </w:r>
            <w:r w:rsidRPr="00811894">
              <w:rPr>
                <w:rFonts w:ascii="Georgia" w:hAnsi="Georgia"/>
                <w:noProof w:val="0"/>
                <w:color w:val="auto"/>
                <w:sz w:val="16"/>
                <w:szCs w:val="16"/>
              </w:rPr>
              <w:t xml:space="preserve"> sound </w:t>
            </w:r>
            <w:r>
              <w:rPr>
                <w:rFonts w:ascii="Georgia" w:hAnsi="Georgia"/>
                <w:noProof w:val="0"/>
                <w:color w:val="auto"/>
                <w:sz w:val="16"/>
                <w:szCs w:val="16"/>
              </w:rPr>
              <w:t xml:space="preserve">of flowing water </w:t>
            </w:r>
            <w:r w:rsidRPr="00811894">
              <w:rPr>
                <w:rFonts w:ascii="Georgia" w:hAnsi="Georgia"/>
                <w:noProof w:val="0"/>
                <w:color w:val="auto"/>
                <w:sz w:val="16"/>
                <w:szCs w:val="16"/>
              </w:rPr>
              <w:t>to the environment: 3 interviewees</w:t>
            </w:r>
          </w:p>
          <w:p w14:paraId="476FB142" w14:textId="77777777" w:rsidR="00827F39" w:rsidRPr="00811894" w:rsidRDefault="00827F39" w:rsidP="00827F39">
            <w:pPr>
              <w:rPr>
                <w:rFonts w:ascii="Georgia" w:hAnsi="Georgia"/>
                <w:noProof w:val="0"/>
                <w:color w:val="auto"/>
                <w:sz w:val="16"/>
                <w:szCs w:val="16"/>
              </w:rPr>
            </w:pPr>
            <w:r w:rsidRPr="00811894">
              <w:rPr>
                <w:rFonts w:ascii="Georgia" w:hAnsi="Georgia"/>
                <w:noProof w:val="0"/>
                <w:color w:val="auto"/>
                <w:sz w:val="16"/>
                <w:szCs w:val="16"/>
              </w:rPr>
              <w:t xml:space="preserve">-Adding green elements adjacent to the water </w:t>
            </w:r>
            <w:proofErr w:type="spellStart"/>
            <w:r w:rsidRPr="00811894">
              <w:rPr>
                <w:rFonts w:ascii="Georgia" w:hAnsi="Georgia"/>
                <w:noProof w:val="0"/>
                <w:color w:val="auto"/>
                <w:sz w:val="16"/>
                <w:szCs w:val="16"/>
              </w:rPr>
              <w:t>pool</w:t>
            </w:r>
            <w:proofErr w:type="spellEnd"/>
            <w:r w:rsidRPr="00811894">
              <w:rPr>
                <w:rFonts w:ascii="Georgia" w:hAnsi="Georgia"/>
                <w:noProof w:val="0"/>
                <w:color w:val="auto"/>
                <w:sz w:val="16"/>
                <w:szCs w:val="16"/>
              </w:rPr>
              <w:t>: 2 interviewees</w:t>
            </w:r>
          </w:p>
        </w:tc>
      </w:tr>
    </w:tbl>
    <w:p w14:paraId="5370EAB5" w14:textId="0DFA4A9B" w:rsidR="00F624E6" w:rsidRDefault="00F624E6" w:rsidP="00DE1622">
      <w:pPr>
        <w:pStyle w:val="MDPI31text"/>
        <w:rPr>
          <w:rFonts w:ascii="Georgia" w:eastAsiaTheme="minorEastAsia" w:hAnsi="Georgia" w:cs="Arial"/>
        </w:rPr>
      </w:pPr>
    </w:p>
    <w:p w14:paraId="560CD7E0" w14:textId="77777777" w:rsidR="00827F39" w:rsidRDefault="00827F39" w:rsidP="00DE1622">
      <w:pPr>
        <w:pStyle w:val="MDPI31text"/>
        <w:rPr>
          <w:rFonts w:ascii="Georgia" w:eastAsiaTheme="minorEastAsia" w:hAnsi="Georgia" w:cs="Arial"/>
        </w:rPr>
      </w:pPr>
    </w:p>
    <w:p w14:paraId="7B6E2EB9" w14:textId="77777777" w:rsidR="00A86E9F" w:rsidRPr="00811894" w:rsidRDefault="00A86E9F" w:rsidP="00A86E9F">
      <w:pPr>
        <w:pStyle w:val="MDPI21heading1"/>
        <w:rPr>
          <w:rFonts w:ascii="Georgia" w:eastAsiaTheme="minorEastAsia" w:hAnsi="Georgia" w:cs="Arial"/>
        </w:rPr>
      </w:pPr>
      <w:r w:rsidRPr="00811894">
        <w:rPr>
          <w:rFonts w:ascii="Georgia" w:eastAsiaTheme="minorEastAsia" w:hAnsi="Georgia" w:cs="Arial"/>
        </w:rPr>
        <w:lastRenderedPageBreak/>
        <w:t>4. Discussion</w:t>
      </w:r>
    </w:p>
    <w:p w14:paraId="6EF2B70B" w14:textId="77777777" w:rsidR="00F624E6" w:rsidRDefault="00F624E6" w:rsidP="00F624E6">
      <w:pPr>
        <w:pStyle w:val="MDPI21heading1"/>
        <w:ind w:firstLine="369"/>
        <w:jc w:val="both"/>
        <w:rPr>
          <w:rFonts w:ascii="Georgia" w:eastAsiaTheme="minorEastAsia" w:hAnsi="Georgia" w:cs="Arial"/>
          <w:b w:val="0"/>
        </w:rPr>
      </w:pPr>
      <w:r w:rsidRPr="00811894">
        <w:rPr>
          <w:rFonts w:ascii="Georgia" w:eastAsiaTheme="minorEastAsia" w:hAnsi="Georgia" w:cs="Arial"/>
          <w:b w:val="0"/>
        </w:rPr>
        <w:t xml:space="preserve">This paper aimed to clarify architects’ perspectives on the implementation of natural blue elements </w:t>
      </w:r>
      <w:r>
        <w:rPr>
          <w:rFonts w:ascii="Georgia" w:eastAsiaTheme="minorEastAsia" w:hAnsi="Georgia" w:cs="Arial"/>
          <w:b w:val="0"/>
        </w:rPr>
        <w:t xml:space="preserve">in CT </w:t>
      </w:r>
      <w:r w:rsidRPr="00811894">
        <w:rPr>
          <w:rFonts w:ascii="Georgia" w:eastAsiaTheme="minorEastAsia" w:hAnsi="Georgia" w:cs="Arial"/>
          <w:b w:val="0"/>
        </w:rPr>
        <w:t>scan environments. The results showed that</w:t>
      </w:r>
      <w:r>
        <w:rPr>
          <w:rFonts w:ascii="Georgia" w:eastAsiaTheme="minorEastAsia" w:hAnsi="Georgia" w:cs="Arial"/>
          <w:b w:val="0"/>
        </w:rPr>
        <w:t>,</w:t>
      </w:r>
      <w:r w:rsidRPr="00811894">
        <w:rPr>
          <w:rFonts w:ascii="Georgia" w:eastAsiaTheme="minorEastAsia" w:hAnsi="Georgia" w:cs="Arial"/>
          <w:b w:val="0"/>
        </w:rPr>
        <w:t xml:space="preserve"> according to the architects’ opinion, exposure to the sky panel on the ceiling of</w:t>
      </w:r>
      <w:r>
        <w:rPr>
          <w:rFonts w:ascii="Georgia" w:eastAsiaTheme="minorEastAsia" w:hAnsi="Georgia" w:cs="Arial"/>
          <w:b w:val="0"/>
        </w:rPr>
        <w:t xml:space="preserve"> the</w:t>
      </w:r>
      <w:r w:rsidRPr="00811894">
        <w:rPr>
          <w:rFonts w:ascii="Georgia" w:eastAsiaTheme="minorEastAsia" w:hAnsi="Georgia" w:cs="Arial"/>
          <w:b w:val="0"/>
        </w:rPr>
        <w:t xml:space="preserve"> CT room and exposure to</w:t>
      </w:r>
      <w:r>
        <w:rPr>
          <w:rFonts w:ascii="Georgia" w:eastAsiaTheme="minorEastAsia" w:hAnsi="Georgia" w:cs="Arial"/>
          <w:b w:val="0"/>
        </w:rPr>
        <w:t xml:space="preserve"> the</w:t>
      </w:r>
      <w:r w:rsidRPr="00811894">
        <w:rPr>
          <w:rFonts w:ascii="Georgia" w:eastAsiaTheme="minorEastAsia" w:hAnsi="Georgia" w:cs="Arial"/>
          <w:b w:val="0"/>
        </w:rPr>
        <w:t xml:space="preserve"> water pool behind the glass wall in </w:t>
      </w:r>
      <w:r>
        <w:rPr>
          <w:rFonts w:ascii="Georgia" w:eastAsiaTheme="minorEastAsia" w:hAnsi="Georgia" w:cs="Arial"/>
          <w:b w:val="0"/>
        </w:rPr>
        <w:t xml:space="preserve">the </w:t>
      </w:r>
      <w:r w:rsidRPr="00811894">
        <w:rPr>
          <w:rFonts w:ascii="Georgia" w:eastAsiaTheme="minorEastAsia" w:hAnsi="Georgia" w:cs="Arial"/>
          <w:b w:val="0"/>
        </w:rPr>
        <w:t>CT room might create a more restorative environment for patients.</w:t>
      </w:r>
    </w:p>
    <w:p w14:paraId="6A5E9246" w14:textId="23B2AE4F" w:rsidR="003360A0" w:rsidRPr="00811894" w:rsidRDefault="003360A0" w:rsidP="00827F39">
      <w:pPr>
        <w:pStyle w:val="MDPI21heading1"/>
        <w:ind w:firstLine="369"/>
        <w:jc w:val="both"/>
        <w:rPr>
          <w:rFonts w:ascii="Georgia" w:eastAsiaTheme="minorEastAsia" w:hAnsi="Georgia" w:cs="Arial"/>
          <w:b w:val="0"/>
        </w:rPr>
      </w:pPr>
      <w:r w:rsidRPr="00811894">
        <w:rPr>
          <w:rFonts w:ascii="Georgia" w:eastAsiaTheme="minorEastAsia" w:hAnsi="Georgia" w:cs="Arial"/>
          <w:b w:val="0"/>
        </w:rPr>
        <w:t xml:space="preserve">Generally, architects </w:t>
      </w:r>
      <w:r w:rsidR="005A7F64">
        <w:rPr>
          <w:rFonts w:ascii="Georgia" w:eastAsiaTheme="minorEastAsia" w:hAnsi="Georgia" w:cs="Arial"/>
          <w:b w:val="0"/>
        </w:rPr>
        <w:t>indicated</w:t>
      </w:r>
      <w:r w:rsidR="005A7F64" w:rsidRPr="00811894">
        <w:rPr>
          <w:rFonts w:ascii="Georgia" w:eastAsiaTheme="minorEastAsia" w:hAnsi="Georgia" w:cs="Arial"/>
          <w:b w:val="0"/>
        </w:rPr>
        <w:t xml:space="preserve"> </w:t>
      </w:r>
      <w:r w:rsidRPr="00811894">
        <w:rPr>
          <w:rFonts w:ascii="Georgia" w:eastAsiaTheme="minorEastAsia" w:hAnsi="Georgia" w:cs="Arial"/>
          <w:b w:val="0"/>
        </w:rPr>
        <w:t>the role of medical staff</w:t>
      </w:r>
      <w:r w:rsidR="004E0587" w:rsidRPr="00811894">
        <w:rPr>
          <w:rFonts w:ascii="Georgia" w:eastAsiaTheme="minorEastAsia" w:hAnsi="Georgia" w:cs="Arial"/>
          <w:b w:val="0"/>
        </w:rPr>
        <w:t xml:space="preserve"> for the preferred layout</w:t>
      </w:r>
      <w:r w:rsidRPr="00811894">
        <w:rPr>
          <w:rFonts w:ascii="Georgia" w:eastAsiaTheme="minorEastAsia" w:hAnsi="Georgia" w:cs="Arial"/>
          <w:b w:val="0"/>
        </w:rPr>
        <w:t xml:space="preserve">. </w:t>
      </w:r>
      <w:r w:rsidR="008D5C9F" w:rsidRPr="00811894">
        <w:rPr>
          <w:rFonts w:ascii="Georgia" w:eastAsiaTheme="minorEastAsia" w:hAnsi="Georgia" w:cs="Arial"/>
          <w:b w:val="0"/>
        </w:rPr>
        <w:t>C</w:t>
      </w:r>
      <w:r w:rsidRPr="00811894">
        <w:rPr>
          <w:rFonts w:ascii="Georgia" w:eastAsiaTheme="minorEastAsia" w:hAnsi="Georgia" w:cs="Arial"/>
          <w:b w:val="0"/>
        </w:rPr>
        <w:t>onsidering the overlaps between the results of the online survey and semi-structured interviews, they both selected floor plan number 2 (see Fig.1)</w:t>
      </w:r>
      <w:r w:rsidR="005A7F64">
        <w:rPr>
          <w:rFonts w:ascii="Georgia" w:eastAsiaTheme="minorEastAsia" w:hAnsi="Georgia" w:cs="Arial"/>
          <w:b w:val="0"/>
        </w:rPr>
        <w:t>,</w:t>
      </w:r>
      <w:r w:rsidRPr="00811894">
        <w:rPr>
          <w:rFonts w:ascii="Georgia" w:eastAsiaTheme="minorEastAsia" w:hAnsi="Georgia" w:cs="Arial"/>
          <w:b w:val="0"/>
        </w:rPr>
        <w:t xml:space="preserve"> where the window of the control room is in front of the CT device</w:t>
      </w:r>
      <w:r w:rsidR="005A7F64">
        <w:rPr>
          <w:rFonts w:ascii="Georgia" w:eastAsiaTheme="minorEastAsia" w:hAnsi="Georgia" w:cs="Arial"/>
          <w:b w:val="0"/>
        </w:rPr>
        <w:t>,</w:t>
      </w:r>
      <w:r w:rsidRPr="00811894">
        <w:rPr>
          <w:rFonts w:ascii="Georgia" w:eastAsiaTheme="minorEastAsia" w:hAnsi="Georgia" w:cs="Arial"/>
          <w:b w:val="0"/>
        </w:rPr>
        <w:t xml:space="preserve"> and subsequently, it provides a better </w:t>
      </w:r>
      <w:r w:rsidR="006527F2">
        <w:rPr>
          <w:rFonts w:ascii="Georgia" w:eastAsiaTheme="minorEastAsia" w:hAnsi="Georgia" w:cs="Arial"/>
          <w:b w:val="0"/>
        </w:rPr>
        <w:t>view</w:t>
      </w:r>
      <w:r w:rsidR="006527F2" w:rsidRPr="00811894">
        <w:rPr>
          <w:rFonts w:ascii="Georgia" w:eastAsiaTheme="minorEastAsia" w:hAnsi="Georgia" w:cs="Arial"/>
          <w:b w:val="0"/>
        </w:rPr>
        <w:t xml:space="preserve"> </w:t>
      </w:r>
      <w:r w:rsidRPr="00811894">
        <w:rPr>
          <w:rFonts w:ascii="Georgia" w:eastAsiaTheme="minorEastAsia" w:hAnsi="Georgia" w:cs="Arial"/>
          <w:b w:val="0"/>
        </w:rPr>
        <w:t>through the gantry during the CT process.</w:t>
      </w:r>
      <w:r w:rsidR="00827F39">
        <w:rPr>
          <w:rFonts w:ascii="Georgia" w:eastAsiaTheme="minorEastAsia" w:hAnsi="Georgia" w:cs="Arial"/>
          <w:b w:val="0"/>
        </w:rPr>
        <w:t xml:space="preserve"> </w:t>
      </w:r>
      <w:r w:rsidR="00F624E6" w:rsidRPr="00827F39">
        <w:rPr>
          <w:rFonts w:ascii="Georgia" w:eastAsiaTheme="minorEastAsia" w:hAnsi="Georgia" w:cs="Arial"/>
          <w:b w:val="0"/>
          <w:bCs/>
        </w:rPr>
        <w:t>They mentioned that it may better support patients’ contact with medical staff and the human contact can provide a more restorative journey for the patients.</w:t>
      </w:r>
      <w:r w:rsidR="00590301">
        <w:rPr>
          <w:rFonts w:ascii="Georgia" w:eastAsiaTheme="minorEastAsia" w:hAnsi="Georgia" w:cs="Arial"/>
          <w:b w:val="0"/>
          <w:bCs/>
        </w:rPr>
        <w:t xml:space="preserve"> </w:t>
      </w:r>
      <w:r w:rsidRPr="00811894">
        <w:rPr>
          <w:rFonts w:ascii="Georgia" w:eastAsiaTheme="minorEastAsia" w:hAnsi="Georgia" w:cs="Arial"/>
          <w:b w:val="0"/>
        </w:rPr>
        <w:t xml:space="preserve">This remark revealed that specific architectural layouts are capable </w:t>
      </w:r>
      <w:r w:rsidR="004C112F">
        <w:rPr>
          <w:rFonts w:ascii="Georgia" w:eastAsiaTheme="minorEastAsia" w:hAnsi="Georgia" w:cs="Arial"/>
          <w:b w:val="0"/>
        </w:rPr>
        <w:t>of increasing</w:t>
      </w:r>
      <w:r w:rsidRPr="00811894">
        <w:rPr>
          <w:rFonts w:ascii="Georgia" w:eastAsiaTheme="minorEastAsia" w:hAnsi="Georgia" w:cs="Arial"/>
          <w:b w:val="0"/>
        </w:rPr>
        <w:t xml:space="preserve"> the positive influences of blue elements on patients in such environments, and layout should thus </w:t>
      </w:r>
      <w:r w:rsidR="0050612C" w:rsidRPr="00811894">
        <w:rPr>
          <w:rFonts w:ascii="Georgia" w:eastAsiaTheme="minorEastAsia" w:hAnsi="Georgia" w:cs="Arial"/>
          <w:b w:val="0"/>
        </w:rPr>
        <w:t>be taken into consideration for better implementation of blue elements.</w:t>
      </w:r>
    </w:p>
    <w:p w14:paraId="35AA0D0D" w14:textId="47069807" w:rsidR="0057708F" w:rsidRPr="00811894" w:rsidRDefault="003360A0" w:rsidP="005B06C1">
      <w:pPr>
        <w:pStyle w:val="MDPI31text"/>
        <w:rPr>
          <w:rFonts w:ascii="Georgia" w:eastAsiaTheme="minorEastAsia" w:hAnsi="Georgia" w:cs="Arial"/>
          <w:rtl/>
          <w:lang w:bidi="fa-IR"/>
        </w:rPr>
      </w:pPr>
      <w:r w:rsidRPr="00811894">
        <w:rPr>
          <w:rFonts w:ascii="Georgia" w:eastAsiaTheme="minorEastAsia" w:hAnsi="Georgia" w:cs="Arial"/>
        </w:rPr>
        <w:t>This study</w:t>
      </w:r>
      <w:r w:rsidR="003318EE" w:rsidRPr="00811894">
        <w:rPr>
          <w:rFonts w:ascii="Georgia" w:eastAsiaTheme="minorEastAsia" w:hAnsi="Georgia" w:cs="Arial"/>
        </w:rPr>
        <w:t xml:space="preserve"> show</w:t>
      </w:r>
      <w:r w:rsidR="00437F13" w:rsidRPr="00811894">
        <w:rPr>
          <w:rFonts w:ascii="Georgia" w:eastAsiaTheme="minorEastAsia" w:hAnsi="Georgia" w:cs="Arial"/>
        </w:rPr>
        <w:t>ed</w:t>
      </w:r>
      <w:r w:rsidRPr="00811894">
        <w:rPr>
          <w:rFonts w:ascii="Georgia" w:eastAsiaTheme="minorEastAsia" w:hAnsi="Georgia" w:cs="Arial"/>
        </w:rPr>
        <w:t xml:space="preserve"> that architect</w:t>
      </w:r>
      <w:r w:rsidR="0050612C" w:rsidRPr="00811894">
        <w:rPr>
          <w:rFonts w:ascii="Georgia" w:eastAsiaTheme="minorEastAsia" w:hAnsi="Georgia" w:cs="Arial"/>
        </w:rPr>
        <w:t>s</w:t>
      </w:r>
      <w:r w:rsidRPr="00811894">
        <w:rPr>
          <w:rFonts w:ascii="Georgia" w:eastAsiaTheme="minorEastAsia" w:hAnsi="Georgia" w:cs="Arial"/>
        </w:rPr>
        <w:t xml:space="preserve"> may not yet consider water as part of </w:t>
      </w:r>
      <w:r w:rsidR="00504DCC">
        <w:rPr>
          <w:rFonts w:ascii="Georgia" w:eastAsiaTheme="minorEastAsia" w:hAnsi="Georgia" w:cs="Arial"/>
        </w:rPr>
        <w:t xml:space="preserve">the </w:t>
      </w:r>
      <w:r w:rsidRPr="00811894">
        <w:rPr>
          <w:rFonts w:ascii="Georgia" w:eastAsiaTheme="minorEastAsia" w:hAnsi="Georgia" w:cs="Arial"/>
        </w:rPr>
        <w:t xml:space="preserve">blue </w:t>
      </w:r>
      <w:r w:rsidR="0050612C" w:rsidRPr="00811894">
        <w:rPr>
          <w:rFonts w:ascii="Georgia" w:eastAsiaTheme="minorEastAsia" w:hAnsi="Georgia" w:cs="Arial"/>
        </w:rPr>
        <w:t>elements</w:t>
      </w:r>
      <w:r w:rsidRPr="00811894">
        <w:rPr>
          <w:rFonts w:ascii="Georgia" w:eastAsiaTheme="minorEastAsia" w:hAnsi="Georgia" w:cs="Arial"/>
        </w:rPr>
        <w:t xml:space="preserve">, nor </w:t>
      </w:r>
      <w:r w:rsidR="00202BF6">
        <w:rPr>
          <w:rFonts w:ascii="Georgia" w:eastAsiaTheme="minorEastAsia" w:hAnsi="Georgia" w:cs="Arial"/>
        </w:rPr>
        <w:t xml:space="preserve">the </w:t>
      </w:r>
      <w:r w:rsidR="00B31F03" w:rsidRPr="00811894">
        <w:rPr>
          <w:rFonts w:ascii="Georgia" w:eastAsiaTheme="minorEastAsia" w:hAnsi="Georgia" w:cs="Arial"/>
        </w:rPr>
        <w:t>restorative influence of it</w:t>
      </w:r>
      <w:r w:rsidR="003318EE" w:rsidRPr="00811894">
        <w:rPr>
          <w:rFonts w:ascii="Georgia" w:eastAsiaTheme="minorEastAsia" w:hAnsi="Georgia" w:cs="Arial"/>
        </w:rPr>
        <w:t xml:space="preserve"> in CT</w:t>
      </w:r>
      <w:r w:rsidR="00BE1FC6" w:rsidRPr="00811894">
        <w:rPr>
          <w:rFonts w:ascii="Georgia" w:eastAsiaTheme="minorEastAsia" w:hAnsi="Georgia" w:cs="Arial"/>
        </w:rPr>
        <w:t xml:space="preserve"> </w:t>
      </w:r>
      <w:r w:rsidR="003318EE" w:rsidRPr="00811894">
        <w:rPr>
          <w:rFonts w:ascii="Georgia" w:eastAsiaTheme="minorEastAsia" w:hAnsi="Georgia" w:cs="Arial"/>
        </w:rPr>
        <w:t>rooms</w:t>
      </w:r>
      <w:r w:rsidR="00F817A3" w:rsidRPr="00811894">
        <w:rPr>
          <w:rFonts w:ascii="Georgia" w:eastAsiaTheme="minorEastAsia" w:hAnsi="Georgia" w:cs="Arial"/>
        </w:rPr>
        <w:t xml:space="preserve">. </w:t>
      </w:r>
      <w:r w:rsidRPr="00811894">
        <w:rPr>
          <w:rFonts w:ascii="Georgia" w:eastAsiaTheme="minorEastAsia" w:hAnsi="Georgia" w:cs="Arial"/>
        </w:rPr>
        <w:t>Actually, the responses of architects to the survey (</w:t>
      </w:r>
      <w:r w:rsidR="00504DCC">
        <w:rPr>
          <w:rFonts w:ascii="Georgia" w:eastAsiaTheme="minorEastAsia" w:hAnsi="Georgia" w:cs="Arial"/>
        </w:rPr>
        <w:t xml:space="preserve">the </w:t>
      </w:r>
      <w:r w:rsidR="00437F13" w:rsidRPr="00811894">
        <w:rPr>
          <w:rFonts w:ascii="Georgia" w:eastAsiaTheme="minorEastAsia" w:hAnsi="Georgia" w:cs="Arial"/>
        </w:rPr>
        <w:t>online survey</w:t>
      </w:r>
      <w:r w:rsidR="00B31F03" w:rsidRPr="00811894">
        <w:rPr>
          <w:rFonts w:ascii="Georgia" w:eastAsiaTheme="minorEastAsia" w:hAnsi="Georgia" w:cs="Arial"/>
        </w:rPr>
        <w:t xml:space="preserve"> </w:t>
      </w:r>
      <w:r w:rsidRPr="00811894">
        <w:rPr>
          <w:rFonts w:ascii="Georgia" w:eastAsiaTheme="minorEastAsia" w:hAnsi="Georgia" w:cs="Arial"/>
        </w:rPr>
        <w:t xml:space="preserve">and </w:t>
      </w:r>
      <w:r w:rsidR="005B06C1">
        <w:rPr>
          <w:rFonts w:ascii="Georgia" w:eastAsiaTheme="minorEastAsia" w:hAnsi="Georgia" w:cs="Arial"/>
        </w:rPr>
        <w:t>its</w:t>
      </w:r>
      <w:r w:rsidR="00437F13" w:rsidRPr="00811894">
        <w:rPr>
          <w:rFonts w:ascii="Georgia" w:eastAsiaTheme="minorEastAsia" w:hAnsi="Georgia" w:cs="Arial"/>
        </w:rPr>
        <w:t xml:space="preserve"> </w:t>
      </w:r>
      <w:r w:rsidRPr="00811894">
        <w:rPr>
          <w:rFonts w:ascii="Georgia" w:eastAsiaTheme="minorEastAsia" w:hAnsi="Georgia" w:cs="Arial"/>
        </w:rPr>
        <w:t>open</w:t>
      </w:r>
      <w:r w:rsidR="00B31F03" w:rsidRPr="00811894">
        <w:rPr>
          <w:rFonts w:ascii="Georgia" w:eastAsiaTheme="minorEastAsia" w:hAnsi="Georgia" w:cs="Arial"/>
        </w:rPr>
        <w:t xml:space="preserve">-comment </w:t>
      </w:r>
      <w:r w:rsidRPr="00811894">
        <w:rPr>
          <w:rFonts w:ascii="Georgia" w:eastAsiaTheme="minorEastAsia" w:hAnsi="Georgia" w:cs="Arial"/>
        </w:rPr>
        <w:t xml:space="preserve">section) highlighted the </w:t>
      </w:r>
      <w:r w:rsidR="00FA7291">
        <w:rPr>
          <w:rFonts w:ascii="Georgia" w:eastAsiaTheme="minorEastAsia" w:hAnsi="Georgia" w:cs="Arial"/>
        </w:rPr>
        <w:t xml:space="preserve">impracticability of water in CT </w:t>
      </w:r>
      <w:r w:rsidRPr="00811894">
        <w:rPr>
          <w:rFonts w:ascii="Georgia" w:eastAsiaTheme="minorEastAsia" w:hAnsi="Georgia" w:cs="Arial"/>
        </w:rPr>
        <w:t>scan environments and that they have not considered the water as</w:t>
      </w:r>
      <w:r w:rsidR="00202BF6">
        <w:rPr>
          <w:rFonts w:ascii="Georgia" w:eastAsiaTheme="minorEastAsia" w:hAnsi="Georgia" w:cs="Arial"/>
        </w:rPr>
        <w:t xml:space="preserve"> having</w:t>
      </w:r>
      <w:r w:rsidRPr="00811894">
        <w:rPr>
          <w:rFonts w:ascii="Georgia" w:eastAsiaTheme="minorEastAsia" w:hAnsi="Georgia" w:cs="Arial"/>
        </w:rPr>
        <w:t xml:space="preserve"> high potential in making restorative healthcare spaces.</w:t>
      </w:r>
      <w:r w:rsidR="0057708F" w:rsidRPr="00811894">
        <w:rPr>
          <w:rFonts w:ascii="Georgia" w:eastAsiaTheme="minorEastAsia" w:hAnsi="Georgia" w:cs="Arial"/>
        </w:rPr>
        <w:t xml:space="preserve"> </w:t>
      </w:r>
      <w:r w:rsidR="00BE1FC6" w:rsidRPr="00811894">
        <w:rPr>
          <w:rFonts w:ascii="Georgia" w:eastAsiaTheme="minorEastAsia" w:hAnsi="Georgia" w:cs="Arial"/>
        </w:rPr>
        <w:t>O</w:t>
      </w:r>
      <w:r w:rsidR="0057708F" w:rsidRPr="00811894">
        <w:rPr>
          <w:rFonts w:ascii="Georgia" w:eastAsiaTheme="minorEastAsia" w:hAnsi="Georgia" w:cs="Arial"/>
        </w:rPr>
        <w:t>n contrary, they argued</w:t>
      </w:r>
      <w:r w:rsidR="00504DCC">
        <w:rPr>
          <w:rFonts w:ascii="Georgia" w:eastAsiaTheme="minorEastAsia" w:hAnsi="Georgia" w:cs="Arial"/>
        </w:rPr>
        <w:t xml:space="preserve"> that,</w:t>
      </w:r>
      <w:r w:rsidR="0057708F" w:rsidRPr="00811894">
        <w:rPr>
          <w:rFonts w:ascii="Georgia" w:eastAsiaTheme="minorEastAsia" w:hAnsi="Georgia" w:cs="Arial"/>
        </w:rPr>
        <w:t xml:space="preserve"> due to hygienic reasons, it is not possible to have it in CT </w:t>
      </w:r>
      <w:r w:rsidR="00A653C8">
        <w:rPr>
          <w:rFonts w:ascii="Georgia" w:eastAsiaTheme="minorEastAsia" w:hAnsi="Georgia" w:cs="Arial"/>
        </w:rPr>
        <w:t xml:space="preserve">scan </w:t>
      </w:r>
      <w:r w:rsidR="0057708F" w:rsidRPr="00811894">
        <w:rPr>
          <w:rFonts w:ascii="Georgia" w:eastAsiaTheme="minorEastAsia" w:hAnsi="Georgia" w:cs="Arial"/>
        </w:rPr>
        <w:t xml:space="preserve">environments. These remarks suggest </w:t>
      </w:r>
      <w:r w:rsidR="00BB730F">
        <w:rPr>
          <w:rFonts w:ascii="Georgia" w:eastAsiaTheme="minorEastAsia" w:hAnsi="Georgia" w:cs="Arial"/>
        </w:rPr>
        <w:t xml:space="preserve">that </w:t>
      </w:r>
      <w:r w:rsidR="0057708F" w:rsidRPr="00811894">
        <w:rPr>
          <w:rFonts w:ascii="Georgia" w:eastAsiaTheme="minorEastAsia" w:hAnsi="Georgia" w:cs="Arial"/>
        </w:rPr>
        <w:t>there is the possibility that some of the participants skipped the starting page and lacked experience with feasible forms of implementing water in the healthcare setting.</w:t>
      </w:r>
      <w:r w:rsidRPr="00811894">
        <w:rPr>
          <w:rFonts w:ascii="Georgia" w:eastAsiaTheme="minorEastAsia" w:hAnsi="Georgia" w:cs="Arial"/>
        </w:rPr>
        <w:t xml:space="preserve"> Consequently, water </w:t>
      </w:r>
      <w:r w:rsidR="003318EE" w:rsidRPr="00811894">
        <w:rPr>
          <w:rFonts w:ascii="Georgia" w:eastAsiaTheme="minorEastAsia" w:hAnsi="Georgia" w:cs="Arial"/>
        </w:rPr>
        <w:t>exposure</w:t>
      </w:r>
      <w:r w:rsidRPr="00811894">
        <w:rPr>
          <w:rFonts w:ascii="Georgia" w:eastAsiaTheme="minorEastAsia" w:hAnsi="Georgia" w:cs="Arial"/>
        </w:rPr>
        <w:t xml:space="preserve"> is not </w:t>
      </w:r>
      <w:r w:rsidR="003318EE" w:rsidRPr="00811894">
        <w:rPr>
          <w:rFonts w:ascii="Georgia" w:eastAsiaTheme="minorEastAsia" w:hAnsi="Georgia" w:cs="Arial"/>
        </w:rPr>
        <w:t>considered</w:t>
      </w:r>
      <w:r w:rsidRPr="00811894">
        <w:rPr>
          <w:rFonts w:ascii="Georgia" w:eastAsiaTheme="minorEastAsia" w:hAnsi="Georgia" w:cs="Arial"/>
        </w:rPr>
        <w:t xml:space="preserve"> </w:t>
      </w:r>
      <w:r w:rsidR="005A090E">
        <w:rPr>
          <w:rFonts w:ascii="Georgia" w:eastAsiaTheme="minorEastAsia" w:hAnsi="Georgia" w:cs="Arial"/>
        </w:rPr>
        <w:t xml:space="preserve">as </w:t>
      </w:r>
      <w:r w:rsidRPr="00811894">
        <w:rPr>
          <w:rFonts w:ascii="Georgia" w:eastAsiaTheme="minorEastAsia" w:hAnsi="Georgia" w:cs="Arial"/>
        </w:rPr>
        <w:t>a strategy for restorative healthcare environment</w:t>
      </w:r>
      <w:r w:rsidR="005A090E">
        <w:rPr>
          <w:rFonts w:ascii="Georgia" w:eastAsiaTheme="minorEastAsia" w:hAnsi="Georgia" w:cs="Arial"/>
        </w:rPr>
        <w:t>s</w:t>
      </w:r>
      <w:r w:rsidRPr="00811894">
        <w:rPr>
          <w:rFonts w:ascii="Georgia" w:eastAsiaTheme="minorEastAsia" w:hAnsi="Georgia" w:cs="Arial"/>
        </w:rPr>
        <w:t xml:space="preserve"> by architects</w:t>
      </w:r>
      <w:r w:rsidR="006A1505" w:rsidRPr="00811894">
        <w:rPr>
          <w:rFonts w:ascii="Georgia" w:eastAsiaTheme="minorEastAsia" w:hAnsi="Georgia" w:cs="Arial"/>
        </w:rPr>
        <w:t xml:space="preserve"> and it has not found its place among them</w:t>
      </w:r>
      <w:r w:rsidR="0057708F" w:rsidRPr="00811894">
        <w:rPr>
          <w:rFonts w:ascii="Georgia" w:eastAsiaTheme="minorEastAsia" w:hAnsi="Georgia" w:cs="Arial"/>
        </w:rPr>
        <w:t>.</w:t>
      </w:r>
    </w:p>
    <w:p w14:paraId="32ED0789" w14:textId="428505F5" w:rsidR="003360A0" w:rsidRPr="00811894" w:rsidRDefault="003360A0" w:rsidP="00AA435B">
      <w:pPr>
        <w:pStyle w:val="MDPI21heading1"/>
        <w:ind w:firstLine="369"/>
        <w:jc w:val="both"/>
        <w:rPr>
          <w:rFonts w:ascii="Arial" w:eastAsiaTheme="minorEastAsia" w:hAnsi="Georgia" w:cs="Arial"/>
          <w:b w:val="0"/>
          <w:sz w:val="22"/>
          <w:rtl/>
        </w:rPr>
      </w:pPr>
      <w:r w:rsidRPr="00811894">
        <w:rPr>
          <w:rFonts w:ascii="Georgia" w:eastAsiaTheme="minorEastAsia" w:hAnsi="Georgia" w:cs="Arial"/>
          <w:b w:val="0"/>
        </w:rPr>
        <w:t xml:space="preserve">However, during the semi-structured interviews, interviewees stated that the design strategy associated with water is the most effective </w:t>
      </w:r>
      <w:r w:rsidR="00437F13" w:rsidRPr="00811894">
        <w:rPr>
          <w:rFonts w:ascii="Georgia" w:eastAsiaTheme="minorEastAsia" w:hAnsi="Georgia" w:cs="Arial"/>
          <w:b w:val="0"/>
        </w:rPr>
        <w:t>one</w:t>
      </w:r>
      <w:r w:rsidR="00FA7291">
        <w:rPr>
          <w:rFonts w:ascii="Georgia" w:eastAsiaTheme="minorEastAsia" w:hAnsi="Georgia" w:cs="Arial"/>
          <w:b w:val="0"/>
        </w:rPr>
        <w:t xml:space="preserve"> to be implemented in a CT </w:t>
      </w:r>
      <w:r w:rsidRPr="00811894">
        <w:rPr>
          <w:rFonts w:ascii="Georgia" w:eastAsiaTheme="minorEastAsia" w:hAnsi="Georgia" w:cs="Arial"/>
          <w:b w:val="0"/>
        </w:rPr>
        <w:t>scan environment. They argued that, with the glass wall, water is well</w:t>
      </w:r>
      <w:r w:rsidR="005A6740">
        <w:rPr>
          <w:rFonts w:ascii="Georgia" w:eastAsiaTheme="minorEastAsia" w:hAnsi="Georgia" w:cs="Arial"/>
          <w:b w:val="0"/>
        </w:rPr>
        <w:t xml:space="preserve"> </w:t>
      </w:r>
      <w:r w:rsidRPr="00811894">
        <w:rPr>
          <w:rFonts w:ascii="Georgia" w:eastAsiaTheme="minorEastAsia" w:hAnsi="Georgia" w:cs="Arial"/>
          <w:b w:val="0"/>
        </w:rPr>
        <w:t xml:space="preserve">integrated into the environment and </w:t>
      </w:r>
      <w:r w:rsidR="005A6740">
        <w:rPr>
          <w:rFonts w:ascii="Georgia" w:eastAsiaTheme="minorEastAsia" w:hAnsi="Georgia" w:cs="Arial"/>
          <w:b w:val="0"/>
        </w:rPr>
        <w:t>comes into</w:t>
      </w:r>
      <w:r w:rsidR="006A1505" w:rsidRPr="00811894">
        <w:rPr>
          <w:rFonts w:ascii="Georgia" w:eastAsiaTheme="minorEastAsia" w:hAnsi="Georgia" w:cs="Arial"/>
          <w:b w:val="0"/>
        </w:rPr>
        <w:t xml:space="preserve"> stronger</w:t>
      </w:r>
      <w:r w:rsidRPr="00811894">
        <w:rPr>
          <w:rFonts w:ascii="Georgia" w:eastAsiaTheme="minorEastAsia" w:hAnsi="Georgia" w:cs="Arial"/>
          <w:b w:val="0"/>
        </w:rPr>
        <w:t xml:space="preserve"> contact with </w:t>
      </w:r>
      <w:r w:rsidR="006A1505" w:rsidRPr="00811894">
        <w:rPr>
          <w:rFonts w:ascii="Georgia" w:eastAsiaTheme="minorEastAsia" w:hAnsi="Georgia" w:cs="Arial"/>
          <w:b w:val="0"/>
        </w:rPr>
        <w:t>the environment</w:t>
      </w:r>
      <w:r w:rsidRPr="00811894">
        <w:rPr>
          <w:rFonts w:ascii="Georgia" w:eastAsiaTheme="minorEastAsia" w:hAnsi="Georgia" w:cs="Arial"/>
          <w:b w:val="0"/>
        </w:rPr>
        <w:t xml:space="preserve">. Furthermore, the role of the water wall, which is the only intervention selected by all six interviewees, was highlighted since they </w:t>
      </w:r>
      <w:r w:rsidR="00437F13" w:rsidRPr="00811894">
        <w:rPr>
          <w:rFonts w:ascii="Georgia" w:eastAsiaTheme="minorEastAsia" w:hAnsi="Georgia" w:cs="Arial"/>
          <w:b w:val="0"/>
        </w:rPr>
        <w:t xml:space="preserve">declared </w:t>
      </w:r>
      <w:r w:rsidR="00772D4F">
        <w:rPr>
          <w:rFonts w:ascii="Georgia" w:eastAsiaTheme="minorEastAsia" w:hAnsi="Georgia" w:cs="Arial"/>
          <w:b w:val="0"/>
        </w:rPr>
        <w:t xml:space="preserve">that, </w:t>
      </w:r>
      <w:r w:rsidR="00437F13" w:rsidRPr="00811894">
        <w:rPr>
          <w:rFonts w:ascii="Georgia" w:eastAsiaTheme="minorEastAsia" w:hAnsi="Georgia" w:cs="Arial"/>
          <w:b w:val="0"/>
        </w:rPr>
        <w:t>as</w:t>
      </w:r>
      <w:r w:rsidRPr="00811894">
        <w:rPr>
          <w:rFonts w:ascii="Georgia" w:eastAsiaTheme="minorEastAsia" w:hAnsi="Georgia" w:cs="Arial"/>
          <w:b w:val="0"/>
        </w:rPr>
        <w:t xml:space="preserve"> it is </w:t>
      </w:r>
      <w:r w:rsidR="00772D4F">
        <w:rPr>
          <w:rFonts w:ascii="Georgia" w:eastAsiaTheme="minorEastAsia" w:hAnsi="Georgia" w:cs="Arial"/>
          <w:b w:val="0"/>
        </w:rPr>
        <w:t>within</w:t>
      </w:r>
      <w:r w:rsidR="00772D4F" w:rsidRPr="00811894">
        <w:rPr>
          <w:rFonts w:ascii="Georgia" w:eastAsiaTheme="minorEastAsia" w:hAnsi="Georgia" w:cs="Arial"/>
          <w:b w:val="0"/>
        </w:rPr>
        <w:t xml:space="preserve"> </w:t>
      </w:r>
      <w:r w:rsidR="00437F13" w:rsidRPr="00811894">
        <w:rPr>
          <w:rFonts w:ascii="Georgia" w:eastAsiaTheme="minorEastAsia" w:hAnsi="Georgia" w:cs="Arial"/>
          <w:b w:val="0"/>
        </w:rPr>
        <w:t xml:space="preserve">the view of patients, </w:t>
      </w:r>
      <w:r w:rsidR="00EA6627">
        <w:rPr>
          <w:rFonts w:ascii="Georgia" w:eastAsiaTheme="minorEastAsia" w:hAnsi="Georgia" w:cs="Arial"/>
          <w:b w:val="0"/>
        </w:rPr>
        <w:t>their</w:t>
      </w:r>
      <w:r w:rsidR="00EA6627" w:rsidRPr="00811894">
        <w:rPr>
          <w:rFonts w:ascii="Georgia" w:eastAsiaTheme="minorEastAsia" w:hAnsi="Georgia" w:cs="Arial"/>
          <w:b w:val="0"/>
        </w:rPr>
        <w:t xml:space="preserve"> </w:t>
      </w:r>
      <w:r w:rsidRPr="00811894">
        <w:rPr>
          <w:rFonts w:ascii="Georgia" w:eastAsiaTheme="minorEastAsia" w:hAnsi="Georgia" w:cs="Arial"/>
          <w:b w:val="0"/>
        </w:rPr>
        <w:t xml:space="preserve">attention is drawn to it more </w:t>
      </w:r>
      <w:r w:rsidR="00A52D72">
        <w:rPr>
          <w:rFonts w:ascii="Georgia" w:eastAsiaTheme="minorEastAsia" w:hAnsi="Georgia" w:cs="Arial"/>
          <w:b w:val="0"/>
        </w:rPr>
        <w:t>notably</w:t>
      </w:r>
      <w:r w:rsidRPr="00811894">
        <w:rPr>
          <w:rFonts w:ascii="Georgia" w:eastAsiaTheme="minorEastAsia" w:hAnsi="Georgia" w:cs="Arial"/>
          <w:b w:val="0"/>
        </w:rPr>
        <w:t>. For exposure to the sky panel on the ceiling of the CT</w:t>
      </w:r>
      <w:r w:rsidR="00F67E0C">
        <w:rPr>
          <w:rFonts w:ascii="Georgia" w:eastAsiaTheme="minorEastAsia" w:hAnsi="Georgia" w:cs="Arial"/>
          <w:b w:val="0"/>
        </w:rPr>
        <w:t xml:space="preserve"> </w:t>
      </w:r>
      <w:r w:rsidRPr="00811894">
        <w:rPr>
          <w:rFonts w:ascii="Georgia" w:eastAsiaTheme="minorEastAsia" w:hAnsi="Georgia" w:cs="Arial"/>
          <w:b w:val="0"/>
        </w:rPr>
        <w:t xml:space="preserve">scan room, both groups of participants agreed that it might be an effective design strategy </w:t>
      </w:r>
      <w:r w:rsidR="00F67E0C">
        <w:rPr>
          <w:rFonts w:ascii="Georgia" w:eastAsiaTheme="minorEastAsia" w:hAnsi="Georgia" w:cs="Arial"/>
          <w:b w:val="0"/>
        </w:rPr>
        <w:t>for</w:t>
      </w:r>
      <w:r w:rsidR="00F67E0C" w:rsidRPr="00811894">
        <w:rPr>
          <w:rFonts w:ascii="Georgia" w:eastAsiaTheme="minorEastAsia" w:hAnsi="Georgia" w:cs="Arial"/>
          <w:b w:val="0"/>
        </w:rPr>
        <w:t xml:space="preserve"> </w:t>
      </w:r>
      <w:r w:rsidRPr="00811894">
        <w:rPr>
          <w:rFonts w:ascii="Georgia" w:eastAsiaTheme="minorEastAsia" w:hAnsi="Georgia" w:cs="Arial"/>
          <w:b w:val="0"/>
        </w:rPr>
        <w:t xml:space="preserve">making the CT </w:t>
      </w:r>
      <w:r w:rsidR="00A653C8">
        <w:rPr>
          <w:rFonts w:ascii="Georgia" w:eastAsiaTheme="minorEastAsia" w:hAnsi="Georgia" w:cs="Arial"/>
          <w:b w:val="0"/>
        </w:rPr>
        <w:t xml:space="preserve">scan </w:t>
      </w:r>
      <w:r w:rsidRPr="00811894">
        <w:rPr>
          <w:rFonts w:ascii="Georgia" w:eastAsiaTheme="minorEastAsia" w:hAnsi="Georgia" w:cs="Arial"/>
          <w:b w:val="0"/>
        </w:rPr>
        <w:t>environment more restorative.</w:t>
      </w:r>
      <w:r w:rsidR="00AA435B">
        <w:rPr>
          <w:rFonts w:ascii="Georgia" w:eastAsiaTheme="minorEastAsia" w:hAnsi="Georgia" w:cs="Arial"/>
          <w:b w:val="0"/>
        </w:rPr>
        <w:t xml:space="preserve"> </w:t>
      </w:r>
      <w:r w:rsidR="006A1505" w:rsidRPr="00811894">
        <w:rPr>
          <w:rFonts w:ascii="Georgia" w:eastAsiaTheme="minorEastAsia" w:hAnsi="Georgia" w:cs="Arial"/>
          <w:b w:val="0"/>
        </w:rPr>
        <w:t>Interestingly, about</w:t>
      </w:r>
      <w:r w:rsidR="00C028CE" w:rsidRPr="00811894">
        <w:rPr>
          <w:rFonts w:ascii="Georgia" w:eastAsiaTheme="minorEastAsia" w:hAnsi="Georgia" w:cs="Arial"/>
          <w:b w:val="0"/>
        </w:rPr>
        <w:t xml:space="preserve"> </w:t>
      </w:r>
      <w:r w:rsidRPr="00811894">
        <w:rPr>
          <w:rFonts w:ascii="Georgia" w:eastAsiaTheme="minorEastAsia" w:hAnsi="Georgia" w:cs="Arial"/>
          <w:b w:val="0"/>
        </w:rPr>
        <w:t xml:space="preserve">the interventions that can alter positively the perceptions </w:t>
      </w:r>
      <w:r w:rsidR="00BE1FC6" w:rsidRPr="00811894">
        <w:rPr>
          <w:rFonts w:ascii="Georgia" w:eastAsiaTheme="minorEastAsia" w:hAnsi="Georgia" w:cs="Arial"/>
          <w:b w:val="0"/>
        </w:rPr>
        <w:t>of</w:t>
      </w:r>
      <w:r w:rsidRPr="00811894">
        <w:rPr>
          <w:rFonts w:ascii="Georgia" w:eastAsiaTheme="minorEastAsia" w:hAnsi="Georgia" w:cs="Arial"/>
          <w:b w:val="0"/>
        </w:rPr>
        <w:t xml:space="preserve"> design strategies, both groups agreed that adding natural light, adding motion to the content of the sky, </w:t>
      </w:r>
      <w:r w:rsidR="00BE1FC6" w:rsidRPr="00811894">
        <w:rPr>
          <w:rFonts w:ascii="Georgia" w:eastAsiaTheme="minorEastAsia" w:hAnsi="Georgia" w:cs="Arial"/>
          <w:b w:val="0"/>
        </w:rPr>
        <w:t xml:space="preserve">and </w:t>
      </w:r>
      <w:r w:rsidRPr="00811894">
        <w:rPr>
          <w:rFonts w:ascii="Georgia" w:eastAsiaTheme="minorEastAsia" w:hAnsi="Georgia" w:cs="Arial"/>
          <w:b w:val="0"/>
        </w:rPr>
        <w:t>changing the size of the panel are helpful. During the semi-structured interviews</w:t>
      </w:r>
      <w:r w:rsidR="00C028CE" w:rsidRPr="00811894">
        <w:rPr>
          <w:rFonts w:ascii="Georgia" w:eastAsiaTheme="minorEastAsia" w:hAnsi="Georgia" w:cs="Arial"/>
          <w:b w:val="0"/>
        </w:rPr>
        <w:t>,</w:t>
      </w:r>
      <w:r w:rsidRPr="00811894">
        <w:rPr>
          <w:rFonts w:ascii="Georgia" w:eastAsiaTheme="minorEastAsia" w:hAnsi="Georgia" w:cs="Arial"/>
          <w:b w:val="0"/>
        </w:rPr>
        <w:t xml:space="preserve"> interviewees revealed more details about their selection. </w:t>
      </w:r>
      <w:r w:rsidR="00BE1FC6" w:rsidRPr="00811894">
        <w:rPr>
          <w:rFonts w:ascii="Georgia" w:eastAsiaTheme="minorEastAsia" w:hAnsi="Georgia" w:cs="Arial"/>
          <w:b w:val="0"/>
        </w:rPr>
        <w:t>Regarding</w:t>
      </w:r>
      <w:r w:rsidRPr="00811894">
        <w:rPr>
          <w:rFonts w:ascii="Georgia" w:eastAsiaTheme="minorEastAsia" w:hAnsi="Georgia" w:cs="Arial"/>
          <w:b w:val="0"/>
        </w:rPr>
        <w:t xml:space="preserve"> the size of the sky panel, two of them stated that</w:t>
      </w:r>
      <w:r w:rsidR="00284970">
        <w:rPr>
          <w:rFonts w:ascii="Georgia" w:eastAsiaTheme="minorEastAsia" w:hAnsi="Georgia" w:cs="Arial"/>
          <w:b w:val="0"/>
        </w:rPr>
        <w:t>,</w:t>
      </w:r>
      <w:r w:rsidRPr="00811894">
        <w:rPr>
          <w:rFonts w:ascii="Georgia" w:eastAsiaTheme="minorEastAsia" w:hAnsi="Georgia" w:cs="Arial"/>
          <w:b w:val="0"/>
        </w:rPr>
        <w:t xml:space="preserve"> on </w:t>
      </w:r>
      <w:r w:rsidR="00284970">
        <w:rPr>
          <w:rFonts w:ascii="Georgia" w:eastAsiaTheme="minorEastAsia" w:hAnsi="Georgia" w:cs="Arial"/>
          <w:b w:val="0"/>
        </w:rPr>
        <w:t xml:space="preserve">the </w:t>
      </w:r>
      <w:r w:rsidRPr="00811894">
        <w:rPr>
          <w:rFonts w:ascii="Georgia" w:eastAsiaTheme="minorEastAsia" w:hAnsi="Georgia" w:cs="Arial"/>
          <w:b w:val="0"/>
        </w:rPr>
        <w:t xml:space="preserve">one hand, being too big might create the feeling of getting lost in the sky. On the other hand, when it is too small, it cannot attract the attention of patients </w:t>
      </w:r>
      <w:r w:rsidR="006A5BE0">
        <w:rPr>
          <w:rFonts w:ascii="Georgia" w:eastAsiaTheme="minorEastAsia" w:hAnsi="Georgia" w:cs="Arial"/>
          <w:b w:val="0"/>
        </w:rPr>
        <w:t>during</w:t>
      </w:r>
      <w:r w:rsidR="006A5BE0" w:rsidRPr="00811894">
        <w:rPr>
          <w:rFonts w:ascii="Georgia" w:eastAsiaTheme="minorEastAsia" w:hAnsi="Georgia" w:cs="Arial"/>
          <w:b w:val="0"/>
        </w:rPr>
        <w:t xml:space="preserve"> </w:t>
      </w:r>
      <w:r w:rsidR="00FA7291">
        <w:rPr>
          <w:rFonts w:ascii="Georgia" w:eastAsiaTheme="minorEastAsia" w:hAnsi="Georgia" w:cs="Arial"/>
          <w:b w:val="0"/>
        </w:rPr>
        <w:t xml:space="preserve">the short-term stressful CT </w:t>
      </w:r>
      <w:r w:rsidRPr="00811894">
        <w:rPr>
          <w:rFonts w:ascii="Georgia" w:eastAsiaTheme="minorEastAsia" w:hAnsi="Georgia" w:cs="Arial"/>
          <w:b w:val="0"/>
        </w:rPr>
        <w:t xml:space="preserve">scan procedure. One of the interviewees also pointed out that changing the location of the sky panel and placing it in a better view direction </w:t>
      </w:r>
      <w:r w:rsidR="00EE1502">
        <w:rPr>
          <w:rFonts w:ascii="Georgia" w:eastAsiaTheme="minorEastAsia" w:hAnsi="Georgia" w:cs="Arial"/>
          <w:b w:val="0"/>
        </w:rPr>
        <w:t>for the</w:t>
      </w:r>
      <w:r w:rsidR="00EE1502" w:rsidRPr="00811894">
        <w:rPr>
          <w:rFonts w:ascii="Georgia" w:eastAsiaTheme="minorEastAsia" w:hAnsi="Georgia" w:cs="Arial"/>
          <w:b w:val="0"/>
        </w:rPr>
        <w:t xml:space="preserve"> </w:t>
      </w:r>
      <w:r w:rsidRPr="00811894">
        <w:rPr>
          <w:rFonts w:ascii="Georgia" w:eastAsiaTheme="minorEastAsia" w:hAnsi="Georgia" w:cs="Arial"/>
          <w:b w:val="0"/>
        </w:rPr>
        <w:t xml:space="preserve">patients </w:t>
      </w:r>
      <w:r w:rsidR="00EE1502">
        <w:rPr>
          <w:rFonts w:ascii="Georgia" w:eastAsiaTheme="minorEastAsia" w:hAnsi="Georgia" w:cs="Arial"/>
          <w:b w:val="0"/>
        </w:rPr>
        <w:t xml:space="preserve">can </w:t>
      </w:r>
      <w:r w:rsidRPr="00811894">
        <w:rPr>
          <w:rFonts w:ascii="Georgia" w:eastAsiaTheme="minorEastAsia" w:hAnsi="Georgia" w:cs="Arial"/>
          <w:b w:val="0"/>
        </w:rPr>
        <w:t>improve the better relationship betw</w:t>
      </w:r>
      <w:r w:rsidR="00590301">
        <w:rPr>
          <w:rFonts w:ascii="Georgia" w:eastAsiaTheme="minorEastAsia" w:hAnsi="Georgia" w:cs="Arial"/>
          <w:b w:val="0"/>
        </w:rPr>
        <w:t>een the sky and the environment.</w:t>
      </w:r>
    </w:p>
    <w:p w14:paraId="4A46D275" w14:textId="77777777" w:rsidR="003360A0" w:rsidRPr="00811894" w:rsidRDefault="003360A0" w:rsidP="003360A0">
      <w:pPr>
        <w:pStyle w:val="MDPI21heading1"/>
        <w:jc w:val="both"/>
        <w:rPr>
          <w:rFonts w:ascii="Georgia" w:eastAsiaTheme="minorEastAsia" w:hAnsi="Georgia" w:cs="Arial"/>
        </w:rPr>
      </w:pPr>
      <w:r w:rsidRPr="00811894">
        <w:rPr>
          <w:rFonts w:ascii="Georgia" w:eastAsiaTheme="minorEastAsia" w:hAnsi="Georgia" w:cs="Arial"/>
        </w:rPr>
        <w:t>5. Conclusions</w:t>
      </w:r>
    </w:p>
    <w:p w14:paraId="1A04BB7B" w14:textId="3CBF271C" w:rsidR="003360A0" w:rsidRPr="00811894" w:rsidRDefault="00303844" w:rsidP="00BE1FC6">
      <w:pPr>
        <w:pStyle w:val="MDPI31text"/>
        <w:ind w:firstLine="0"/>
        <w:rPr>
          <w:rFonts w:ascii="Georgia" w:eastAsiaTheme="minorEastAsia" w:hAnsi="Georgia" w:cs="Arial"/>
          <w:bCs/>
        </w:rPr>
      </w:pPr>
      <w:r w:rsidRPr="00811894">
        <w:rPr>
          <w:rFonts w:ascii="Georgia" w:eastAsiaTheme="minorEastAsia" w:hAnsi="Georgia" w:cs="Arial"/>
          <w:bCs/>
        </w:rPr>
        <w:t>This study showed</w:t>
      </w:r>
      <w:r w:rsidR="006A1505" w:rsidRPr="00811894">
        <w:rPr>
          <w:rFonts w:ascii="Georgia" w:eastAsiaTheme="minorEastAsia" w:hAnsi="Georgia" w:cs="Arial"/>
          <w:bCs/>
        </w:rPr>
        <w:t xml:space="preserve"> that architects consider </w:t>
      </w:r>
      <w:r w:rsidR="00BE1FC6" w:rsidRPr="00811894">
        <w:rPr>
          <w:rFonts w:ascii="Georgia" w:eastAsiaTheme="minorEastAsia" w:hAnsi="Georgia" w:cs="Arial"/>
          <w:bCs/>
        </w:rPr>
        <w:t xml:space="preserve">the </w:t>
      </w:r>
      <w:r w:rsidR="006A1505" w:rsidRPr="00811894">
        <w:rPr>
          <w:rFonts w:ascii="Georgia" w:eastAsiaTheme="minorEastAsia" w:hAnsi="Georgia" w:cs="Arial"/>
          <w:bCs/>
        </w:rPr>
        <w:t>implementation of blue elements in the healthcare environm</w:t>
      </w:r>
      <w:r w:rsidR="003C6669" w:rsidRPr="00811894">
        <w:rPr>
          <w:rFonts w:ascii="Georgia" w:eastAsiaTheme="minorEastAsia" w:hAnsi="Georgia" w:cs="Arial"/>
          <w:bCs/>
        </w:rPr>
        <w:t xml:space="preserve">ent </w:t>
      </w:r>
      <w:r w:rsidR="00C66B17">
        <w:rPr>
          <w:rFonts w:ascii="Georgia" w:eastAsiaTheme="minorEastAsia" w:hAnsi="Georgia" w:cs="Arial"/>
          <w:bCs/>
        </w:rPr>
        <w:t>to be</w:t>
      </w:r>
      <w:r w:rsidR="00C66B17" w:rsidRPr="00811894">
        <w:rPr>
          <w:rFonts w:ascii="Georgia" w:eastAsiaTheme="minorEastAsia" w:hAnsi="Georgia" w:cs="Arial"/>
          <w:bCs/>
        </w:rPr>
        <w:t xml:space="preserve"> </w:t>
      </w:r>
      <w:r w:rsidR="003C6669" w:rsidRPr="00811894">
        <w:rPr>
          <w:rFonts w:ascii="Georgia" w:eastAsiaTheme="minorEastAsia" w:hAnsi="Georgia" w:cs="Arial"/>
          <w:bCs/>
        </w:rPr>
        <w:t>restorative for patients</w:t>
      </w:r>
      <w:r w:rsidR="003360A0" w:rsidRPr="00811894">
        <w:rPr>
          <w:rFonts w:ascii="Georgia" w:eastAsiaTheme="minorEastAsia" w:hAnsi="Georgia" w:cs="Arial"/>
          <w:bCs/>
        </w:rPr>
        <w:t>. Even though the majority of architects are aware of sky pote</w:t>
      </w:r>
      <w:r w:rsidR="002C1BCA">
        <w:rPr>
          <w:rFonts w:ascii="Georgia" w:eastAsiaTheme="minorEastAsia" w:hAnsi="Georgia" w:cs="Arial"/>
          <w:bCs/>
        </w:rPr>
        <w:t>ntial, water has not found its</w:t>
      </w:r>
      <w:r w:rsidR="003360A0" w:rsidRPr="00811894">
        <w:rPr>
          <w:rFonts w:ascii="Georgia" w:eastAsiaTheme="minorEastAsia" w:hAnsi="Georgia" w:cs="Arial"/>
          <w:bCs/>
        </w:rPr>
        <w:t xml:space="preserve"> place in debates </w:t>
      </w:r>
      <w:r w:rsidR="000B0E6F" w:rsidRPr="00811894">
        <w:rPr>
          <w:rFonts w:ascii="Georgia" w:eastAsiaTheme="minorEastAsia" w:hAnsi="Georgia" w:cs="Arial"/>
          <w:bCs/>
        </w:rPr>
        <w:t xml:space="preserve">on </w:t>
      </w:r>
      <w:r w:rsidR="003360A0" w:rsidRPr="00811894">
        <w:rPr>
          <w:rFonts w:ascii="Georgia" w:eastAsiaTheme="minorEastAsia" w:hAnsi="Georgia" w:cs="Arial"/>
          <w:bCs/>
        </w:rPr>
        <w:t>healthcare facilities</w:t>
      </w:r>
      <w:r w:rsidR="00B31F03" w:rsidRPr="00811894">
        <w:rPr>
          <w:rFonts w:ascii="Georgia" w:eastAsiaTheme="minorEastAsia" w:hAnsi="Georgia" w:cs="Arial"/>
          <w:bCs/>
        </w:rPr>
        <w:t>, especially</w:t>
      </w:r>
      <w:r w:rsidRPr="00811894">
        <w:rPr>
          <w:rFonts w:ascii="Georgia" w:eastAsiaTheme="minorEastAsia" w:hAnsi="Georgia" w:cs="Arial"/>
          <w:bCs/>
        </w:rPr>
        <w:t xml:space="preserve"> in</w:t>
      </w:r>
      <w:r w:rsidR="00B31F03" w:rsidRPr="00811894">
        <w:rPr>
          <w:rFonts w:ascii="Georgia" w:eastAsiaTheme="minorEastAsia" w:hAnsi="Georgia" w:cs="Arial"/>
          <w:bCs/>
        </w:rPr>
        <w:t xml:space="preserve"> windowless areas such as CT scan environments.</w:t>
      </w:r>
      <w:r w:rsidR="003360A0" w:rsidRPr="00811894">
        <w:rPr>
          <w:rFonts w:ascii="Georgia" w:eastAsiaTheme="minorEastAsia" w:hAnsi="Georgia" w:cs="Arial"/>
          <w:bCs/>
        </w:rPr>
        <w:t xml:space="preserve"> However, after an explanation of ways to implement water in</w:t>
      </w:r>
      <w:r w:rsidRPr="00811894">
        <w:rPr>
          <w:rFonts w:ascii="Georgia" w:eastAsiaTheme="minorEastAsia" w:hAnsi="Georgia" w:cs="Arial"/>
          <w:bCs/>
        </w:rPr>
        <w:t xml:space="preserve">side </w:t>
      </w:r>
      <w:r w:rsidR="003360A0" w:rsidRPr="00811894">
        <w:rPr>
          <w:rFonts w:ascii="Georgia" w:eastAsiaTheme="minorEastAsia" w:hAnsi="Georgia" w:cs="Arial"/>
          <w:bCs/>
        </w:rPr>
        <w:t xml:space="preserve">health care settings, architects seem very interested in pursuing water exposure and interventions </w:t>
      </w:r>
      <w:r w:rsidR="002A7679">
        <w:rPr>
          <w:rFonts w:ascii="Georgia" w:eastAsiaTheme="minorEastAsia" w:hAnsi="Georgia" w:cs="Arial"/>
          <w:bCs/>
        </w:rPr>
        <w:t>that alter</w:t>
      </w:r>
      <w:r w:rsidR="002A7679" w:rsidRPr="00811894">
        <w:rPr>
          <w:rFonts w:ascii="Georgia" w:eastAsiaTheme="minorEastAsia" w:hAnsi="Georgia" w:cs="Arial"/>
          <w:bCs/>
        </w:rPr>
        <w:t xml:space="preserve"> </w:t>
      </w:r>
      <w:r w:rsidR="003360A0" w:rsidRPr="00811894">
        <w:rPr>
          <w:rFonts w:ascii="Georgia" w:eastAsiaTheme="minorEastAsia" w:hAnsi="Georgia" w:cs="Arial"/>
          <w:bCs/>
        </w:rPr>
        <w:t>perceptions towards it.</w:t>
      </w:r>
    </w:p>
    <w:p w14:paraId="5852862D" w14:textId="684E259C" w:rsidR="00B31F03" w:rsidRPr="00811894" w:rsidRDefault="003360A0" w:rsidP="00B31F03">
      <w:pPr>
        <w:pStyle w:val="MDPI31text"/>
        <w:rPr>
          <w:rFonts w:ascii="Georgia" w:eastAsiaTheme="minorEastAsia" w:hAnsi="Georgia" w:cs="Arial"/>
          <w:bCs/>
        </w:rPr>
      </w:pPr>
      <w:r w:rsidRPr="00811894">
        <w:rPr>
          <w:rFonts w:ascii="Georgia" w:eastAsiaTheme="minorEastAsia" w:hAnsi="Georgia" w:cs="Arial"/>
          <w:bCs/>
        </w:rPr>
        <w:t xml:space="preserve">The findings </w:t>
      </w:r>
      <w:r w:rsidR="00B31F03" w:rsidRPr="00811894">
        <w:rPr>
          <w:rFonts w:ascii="Georgia" w:eastAsiaTheme="minorEastAsia" w:hAnsi="Georgia" w:cs="Arial"/>
          <w:bCs/>
        </w:rPr>
        <w:t>in</w:t>
      </w:r>
      <w:r w:rsidRPr="00811894">
        <w:rPr>
          <w:rFonts w:ascii="Georgia" w:eastAsiaTheme="minorEastAsia" w:hAnsi="Georgia" w:cs="Arial"/>
          <w:bCs/>
        </w:rPr>
        <w:t>tend to increase awareness regarding blue elements’ role</w:t>
      </w:r>
      <w:r w:rsidR="002A7679">
        <w:rPr>
          <w:rFonts w:ascii="Georgia" w:eastAsiaTheme="minorEastAsia" w:hAnsi="Georgia" w:cs="Arial"/>
          <w:bCs/>
        </w:rPr>
        <w:t>,</w:t>
      </w:r>
      <w:r w:rsidRPr="00811894">
        <w:rPr>
          <w:rFonts w:ascii="Georgia" w:eastAsiaTheme="minorEastAsia" w:hAnsi="Georgia" w:cs="Arial"/>
          <w:bCs/>
        </w:rPr>
        <w:t xml:space="preserve"> specifically water</w:t>
      </w:r>
      <w:r w:rsidR="002A7679">
        <w:rPr>
          <w:rFonts w:ascii="Georgia" w:eastAsiaTheme="minorEastAsia" w:hAnsi="Georgia" w:cs="Arial"/>
          <w:bCs/>
        </w:rPr>
        <w:t>,</w:t>
      </w:r>
      <w:r w:rsidRPr="00811894">
        <w:rPr>
          <w:rFonts w:ascii="Georgia" w:eastAsiaTheme="minorEastAsia" w:hAnsi="Georgia" w:cs="Arial"/>
          <w:bCs/>
        </w:rPr>
        <w:t xml:space="preserve"> among architects as a group who act on the patients’ behalf and design environments that cater more efficiently to the patients’ needs. </w:t>
      </w:r>
    </w:p>
    <w:p w14:paraId="07F463E3" w14:textId="5D26E5F0" w:rsidR="003360A0" w:rsidRDefault="003360A0" w:rsidP="003360A0">
      <w:pPr>
        <w:pStyle w:val="MDPI31text"/>
        <w:rPr>
          <w:rFonts w:ascii="Georgia" w:eastAsiaTheme="minorEastAsia" w:hAnsi="Georgia" w:cs="Arial"/>
          <w:bCs/>
        </w:rPr>
      </w:pPr>
      <w:r w:rsidRPr="00811894">
        <w:rPr>
          <w:rFonts w:ascii="Georgia" w:eastAsiaTheme="minorEastAsia" w:hAnsi="Georgia" w:cs="Arial"/>
          <w:bCs/>
        </w:rPr>
        <w:t>Further research is needed to elucidate the perspective of patients in order to inform architects and</w:t>
      </w:r>
      <w:r w:rsidR="00481A32">
        <w:rPr>
          <w:rFonts w:ascii="Georgia" w:eastAsiaTheme="minorEastAsia" w:hAnsi="Georgia" w:cs="Arial"/>
          <w:bCs/>
        </w:rPr>
        <w:t>,</w:t>
      </w:r>
      <w:r w:rsidRPr="00811894">
        <w:rPr>
          <w:rFonts w:ascii="Georgia" w:eastAsiaTheme="minorEastAsia" w:hAnsi="Georgia" w:cs="Arial"/>
          <w:bCs/>
        </w:rPr>
        <w:t xml:space="preserve"> therefore</w:t>
      </w:r>
      <w:r w:rsidR="00481A32">
        <w:rPr>
          <w:rFonts w:ascii="Georgia" w:eastAsiaTheme="minorEastAsia" w:hAnsi="Georgia" w:cs="Arial"/>
          <w:bCs/>
        </w:rPr>
        <w:t>,</w:t>
      </w:r>
      <w:r w:rsidRPr="00811894">
        <w:rPr>
          <w:rFonts w:ascii="Georgia" w:eastAsiaTheme="minorEastAsia" w:hAnsi="Georgia" w:cs="Arial"/>
          <w:bCs/>
        </w:rPr>
        <w:t xml:space="preserve"> to have more holistic designs of healthcare environments associated with blue elements. </w:t>
      </w:r>
    </w:p>
    <w:p w14:paraId="385006BF" w14:textId="77777777" w:rsidR="00AA435B" w:rsidRPr="00811894" w:rsidRDefault="00AA435B" w:rsidP="003360A0">
      <w:pPr>
        <w:pStyle w:val="MDPI31text"/>
        <w:rPr>
          <w:rFonts w:ascii="Georgia" w:eastAsiaTheme="minorEastAsia" w:hAnsi="Georgia" w:cs="Arial"/>
          <w:b/>
          <w:bCs/>
        </w:rPr>
      </w:pPr>
    </w:p>
    <w:p w14:paraId="0699EEB2" w14:textId="77777777" w:rsidR="00E72607" w:rsidRPr="00811894" w:rsidRDefault="00E72607" w:rsidP="004D1D70">
      <w:pPr>
        <w:pStyle w:val="MDPI31text"/>
        <w:rPr>
          <w:rFonts w:ascii="Georgia" w:eastAsiaTheme="minorEastAsia" w:hAnsi="Georgia" w:cs="Arial"/>
        </w:rPr>
      </w:pPr>
    </w:p>
    <w:p w14:paraId="72A3D3EC" w14:textId="77777777" w:rsidR="00114997" w:rsidRPr="00811894" w:rsidRDefault="00114997" w:rsidP="0029420B">
      <w:pPr>
        <w:pStyle w:val="MDPI31text"/>
        <w:rPr>
          <w:rFonts w:ascii="Georgia" w:eastAsiaTheme="minorEastAsia" w:hAnsi="Georgia" w:cs="Arial"/>
          <w:b/>
        </w:rPr>
      </w:pPr>
    </w:p>
    <w:p w14:paraId="4D50C4E7" w14:textId="77777777" w:rsidR="004F2BEA" w:rsidRPr="00811894" w:rsidRDefault="00583714" w:rsidP="00583714">
      <w:pPr>
        <w:pStyle w:val="MDPI62BackMatter"/>
        <w:rPr>
          <w:rFonts w:ascii="Georgia" w:eastAsiaTheme="minorEastAsia" w:hAnsi="Georgia" w:cs="Arial"/>
          <w:b/>
          <w:sz w:val="20"/>
        </w:rPr>
      </w:pPr>
      <w:r w:rsidRPr="00811894">
        <w:rPr>
          <w:rFonts w:ascii="Georgia" w:eastAsiaTheme="minorEastAsia" w:hAnsi="Georgia" w:cs="Arial"/>
          <w:b/>
          <w:sz w:val="20"/>
        </w:rPr>
        <w:lastRenderedPageBreak/>
        <w:t>Contributor statement</w:t>
      </w:r>
      <w:r w:rsidR="00A86E9F" w:rsidRPr="00811894">
        <w:rPr>
          <w:rFonts w:ascii="Georgia" w:eastAsiaTheme="minorEastAsia" w:hAnsi="Georgia" w:cs="Arial"/>
          <w:b/>
          <w:sz w:val="20"/>
        </w:rPr>
        <w:t xml:space="preserve"> </w:t>
      </w:r>
    </w:p>
    <w:p w14:paraId="4B2E97F2" w14:textId="30A65C22" w:rsidR="00D27384" w:rsidRPr="00811894" w:rsidRDefault="00D27384" w:rsidP="000E2B52">
      <w:pPr>
        <w:pStyle w:val="MDPI21heading1"/>
        <w:ind w:left="2552"/>
        <w:jc w:val="both"/>
        <w:rPr>
          <w:rFonts w:ascii="Georgia" w:eastAsiaTheme="minorEastAsia" w:hAnsi="Georgia" w:cs="Arial"/>
          <w:b w:val="0"/>
          <w:bCs/>
        </w:rPr>
      </w:pPr>
      <w:r w:rsidRPr="00811894">
        <w:rPr>
          <w:rFonts w:ascii="Georgia" w:eastAsiaTheme="minorEastAsia" w:hAnsi="Georgia" w:cs="Arial"/>
          <w:b w:val="0"/>
          <w:bCs/>
        </w:rPr>
        <w:t xml:space="preserve">The authors confirm </w:t>
      </w:r>
      <w:r w:rsidR="00BE1FC6" w:rsidRPr="00811894">
        <w:rPr>
          <w:rFonts w:ascii="Georgia" w:eastAsiaTheme="minorEastAsia" w:hAnsi="Georgia" w:cs="Arial"/>
          <w:b w:val="0"/>
          <w:bCs/>
        </w:rPr>
        <w:t xml:space="preserve">their </w:t>
      </w:r>
      <w:r w:rsidRPr="00811894">
        <w:rPr>
          <w:rFonts w:ascii="Georgia" w:eastAsiaTheme="minorEastAsia" w:hAnsi="Georgia" w:cs="Arial"/>
          <w:b w:val="0"/>
          <w:bCs/>
        </w:rPr>
        <w:t>contribution to the paper as follows: study conception and design:</w:t>
      </w:r>
      <w:r w:rsidR="00A831A3" w:rsidRPr="00811894">
        <w:rPr>
          <w:rFonts w:ascii="Georgia" w:eastAsiaTheme="minorEastAsia" w:hAnsi="Georgia" w:cs="Arial"/>
          <w:b w:val="0"/>
          <w:bCs/>
        </w:rPr>
        <w:t xml:space="preserve"> </w:t>
      </w:r>
      <w:r w:rsidRPr="00811894">
        <w:rPr>
          <w:rFonts w:ascii="Georgia" w:eastAsiaTheme="minorEastAsia" w:hAnsi="Georgia" w:cs="Arial"/>
          <w:b w:val="0"/>
          <w:bCs/>
        </w:rPr>
        <w:t>Both authors; data collection: First author; analysis and interpretation of results: Both authors; draft manuscript preparation: First author. All authors reviewed the results and approved the final version of the manuscript.</w:t>
      </w:r>
    </w:p>
    <w:p w14:paraId="2359343C" w14:textId="77777777" w:rsidR="00A831A3" w:rsidRPr="00811894" w:rsidRDefault="00A831A3" w:rsidP="00303844">
      <w:pPr>
        <w:pStyle w:val="MDPI31text"/>
        <w:rPr>
          <w:rFonts w:ascii="Georgia" w:eastAsiaTheme="minorEastAsia" w:hAnsi="Georgia" w:cs="Arial"/>
          <w:bCs/>
        </w:rPr>
      </w:pPr>
    </w:p>
    <w:p w14:paraId="41018529" w14:textId="1B816BE8" w:rsidR="004F2BEA" w:rsidRPr="00811894" w:rsidRDefault="00A86E9F" w:rsidP="00A86E9F">
      <w:pPr>
        <w:pStyle w:val="MDPI62BackMatter"/>
        <w:rPr>
          <w:rFonts w:ascii="Georgia" w:eastAsiaTheme="minorEastAsia" w:hAnsi="Georgia" w:cs="Arial"/>
          <w:sz w:val="20"/>
        </w:rPr>
      </w:pPr>
      <w:r w:rsidRPr="00811894">
        <w:rPr>
          <w:rFonts w:ascii="Georgia" w:eastAsiaTheme="minorEastAsia" w:hAnsi="Georgia" w:cs="Arial"/>
          <w:b/>
          <w:sz w:val="20"/>
        </w:rPr>
        <w:t>Acknowledgments</w:t>
      </w:r>
    </w:p>
    <w:p w14:paraId="470E257E" w14:textId="77777777" w:rsidR="005C1676" w:rsidRPr="00811894" w:rsidRDefault="00AC2357" w:rsidP="005C1676">
      <w:pPr>
        <w:pStyle w:val="MDPI21heading1"/>
        <w:ind w:left="2552"/>
        <w:jc w:val="both"/>
        <w:rPr>
          <w:rFonts w:ascii="Georgia" w:eastAsiaTheme="minorEastAsia" w:hAnsi="Georgia" w:cs="Arial"/>
          <w:b w:val="0"/>
          <w:bCs/>
        </w:rPr>
      </w:pPr>
      <w:r w:rsidRPr="00811894">
        <w:rPr>
          <w:rFonts w:ascii="Georgia" w:eastAsiaTheme="minorEastAsia" w:hAnsi="Georgia" w:cs="Arial"/>
          <w:b w:val="0"/>
          <w:bCs/>
        </w:rPr>
        <w:t>The authors disclosed receipt of the following financial support for the research, authorship,</w:t>
      </w:r>
      <w:r w:rsidR="00D27384" w:rsidRPr="00811894">
        <w:rPr>
          <w:rFonts w:ascii="Georgia" w:eastAsiaTheme="minorEastAsia" w:hAnsi="Georgia" w:cs="Arial"/>
          <w:b w:val="0"/>
          <w:bCs/>
        </w:rPr>
        <w:t xml:space="preserve"> </w:t>
      </w:r>
      <w:r w:rsidRPr="00811894">
        <w:rPr>
          <w:rFonts w:ascii="Georgia" w:eastAsiaTheme="minorEastAsia" w:hAnsi="Georgia" w:cs="Arial"/>
          <w:b w:val="0"/>
          <w:bCs/>
        </w:rPr>
        <w:t>and/or publication of this article: Scholarship Program for the Promotion of Early-Career Female Scientists of TUD</w:t>
      </w:r>
      <w:r w:rsidR="005C1676" w:rsidRPr="00811894">
        <w:rPr>
          <w:rFonts w:ascii="Georgia" w:eastAsiaTheme="minorEastAsia" w:hAnsi="Georgia" w:cs="Arial"/>
          <w:b w:val="0"/>
          <w:bCs/>
        </w:rPr>
        <w:t>.</w:t>
      </w:r>
    </w:p>
    <w:p w14:paraId="121AB977" w14:textId="77777777" w:rsidR="00566D91" w:rsidRPr="00566D91" w:rsidRDefault="000E2B52" w:rsidP="00566D91">
      <w:pPr>
        <w:pStyle w:val="MDPI21heading1"/>
        <w:ind w:left="2552"/>
        <w:rPr>
          <w:rFonts w:ascii="Georgia" w:eastAsiaTheme="minorEastAsia" w:hAnsi="Georgia" w:cs="Arial"/>
          <w:b w:val="0"/>
          <w:bCs/>
        </w:rPr>
      </w:pPr>
      <w:r w:rsidRPr="00811894">
        <w:rPr>
          <w:rFonts w:ascii="Georgia" w:eastAsiaTheme="minorEastAsia" w:hAnsi="Georgia" w:cs="Arial"/>
          <w:b w:val="0"/>
          <w:bCs/>
        </w:rPr>
        <w:t xml:space="preserve">We would like to thank all the architects of the organization “AKG-Architekten für </w:t>
      </w:r>
      <w:proofErr w:type="spellStart"/>
      <w:r w:rsidRPr="00811894">
        <w:rPr>
          <w:rFonts w:ascii="Georgia" w:eastAsiaTheme="minorEastAsia" w:hAnsi="Georgia" w:cs="Arial"/>
          <w:b w:val="0"/>
          <w:bCs/>
        </w:rPr>
        <w:t>Krankenhausbau</w:t>
      </w:r>
      <w:proofErr w:type="spellEnd"/>
      <w:r w:rsidRPr="00811894">
        <w:rPr>
          <w:rFonts w:ascii="Georgia" w:eastAsiaTheme="minorEastAsia" w:hAnsi="Georgia" w:cs="Arial"/>
          <w:b w:val="0"/>
          <w:bCs/>
        </w:rPr>
        <w:t xml:space="preserve"> und </w:t>
      </w:r>
      <w:proofErr w:type="spellStart"/>
      <w:r w:rsidRPr="00811894">
        <w:rPr>
          <w:rFonts w:ascii="Georgia" w:eastAsiaTheme="minorEastAsia" w:hAnsi="Georgia" w:cs="Arial"/>
          <w:b w:val="0"/>
          <w:bCs/>
        </w:rPr>
        <w:t>Gesundheitswesen</w:t>
      </w:r>
      <w:proofErr w:type="spellEnd"/>
      <w:r w:rsidRPr="00811894">
        <w:rPr>
          <w:rFonts w:ascii="Georgia" w:eastAsiaTheme="minorEastAsia" w:hAnsi="Georgia" w:cs="Arial"/>
          <w:b w:val="0"/>
          <w:bCs/>
        </w:rPr>
        <w:t xml:space="preserve">” who distributed the online survey among their members. </w:t>
      </w:r>
    </w:p>
    <w:p w14:paraId="761CC442" w14:textId="4E5F87CB" w:rsidR="008918E6" w:rsidRDefault="00566D91" w:rsidP="0000015E">
      <w:pPr>
        <w:pStyle w:val="MDPI21heading1"/>
        <w:ind w:left="2552"/>
        <w:jc w:val="both"/>
        <w:rPr>
          <w:rFonts w:ascii="Georgia" w:eastAsiaTheme="minorEastAsia" w:hAnsi="Georgia" w:cs="Arial"/>
          <w:b w:val="0"/>
          <w:bCs/>
        </w:rPr>
      </w:pPr>
      <w:r w:rsidRPr="00566D91">
        <w:rPr>
          <w:rFonts w:ascii="Georgia" w:eastAsiaTheme="minorEastAsia" w:hAnsi="Georgia" w:cs="Arial"/>
          <w:b w:val="0"/>
          <w:bCs/>
        </w:rPr>
        <w:t>Special thanks are extended to the six architects</w:t>
      </w:r>
      <w:r w:rsidR="008E61D8">
        <w:rPr>
          <w:rFonts w:ascii="Georgia" w:eastAsiaTheme="minorEastAsia" w:hAnsi="Georgia" w:cs="Arial"/>
          <w:b w:val="0"/>
          <w:bCs/>
        </w:rPr>
        <w:t xml:space="preserve"> </w:t>
      </w:r>
      <w:r w:rsidR="000E2B52" w:rsidRPr="00811894">
        <w:rPr>
          <w:rFonts w:ascii="Georgia" w:eastAsiaTheme="minorEastAsia" w:hAnsi="Georgia" w:cs="Arial"/>
          <w:b w:val="0"/>
          <w:bCs/>
        </w:rPr>
        <w:t xml:space="preserve">who contributed to further elucidate </w:t>
      </w:r>
      <w:r w:rsidR="008918E6">
        <w:rPr>
          <w:rFonts w:ascii="Georgia" w:eastAsiaTheme="minorEastAsia" w:hAnsi="Georgia" w:cs="Arial"/>
          <w:b w:val="0"/>
          <w:bCs/>
        </w:rPr>
        <w:t>the topic during the interviews.</w:t>
      </w:r>
    </w:p>
    <w:p w14:paraId="071E4E01" w14:textId="4ABE0042" w:rsidR="00A86E9F" w:rsidRPr="008918E6" w:rsidRDefault="00A86E9F" w:rsidP="008918E6">
      <w:pPr>
        <w:pStyle w:val="MDPI21heading1"/>
        <w:ind w:left="0"/>
        <w:jc w:val="both"/>
        <w:rPr>
          <w:rFonts w:ascii="Georgia" w:eastAsiaTheme="minorEastAsia" w:hAnsi="Georgia" w:cs="Arial"/>
          <w:b w:val="0"/>
          <w:bCs/>
        </w:rPr>
      </w:pPr>
      <w:r w:rsidRPr="00811894">
        <w:rPr>
          <w:rFonts w:ascii="Georgia" w:eastAsiaTheme="minorEastAsia" w:hAnsi="Georgia" w:cs="Arial"/>
        </w:rPr>
        <w:t>References</w:t>
      </w:r>
    </w:p>
    <w:p w14:paraId="06E2C6EE" w14:textId="2F4D3678" w:rsidR="00F02375" w:rsidRPr="00F02375" w:rsidRDefault="00F02375" w:rsidP="00F02375">
      <w:pPr>
        <w:pStyle w:val="Lijstalinea"/>
        <w:numPr>
          <w:ilvl w:val="0"/>
          <w:numId w:val="33"/>
        </w:numPr>
        <w:adjustRightInd w:val="0"/>
        <w:snapToGrid w:val="0"/>
        <w:spacing w:line="228" w:lineRule="auto"/>
        <w:ind w:left="426" w:hanging="426"/>
        <w:jc w:val="both"/>
        <w:rPr>
          <w:rFonts w:ascii="Georgia" w:hAnsi="Georgia"/>
        </w:rPr>
      </w:pPr>
      <w:r w:rsidRPr="00F02375">
        <w:rPr>
          <w:rFonts w:ascii="Georgia" w:eastAsiaTheme="minorEastAsia" w:hAnsi="Georgia" w:cs="Arial"/>
          <w:highlight w:val="yellow"/>
        </w:rPr>
        <w:fldChar w:fldCharType="begin"/>
      </w:r>
      <w:r w:rsidRPr="00F02375">
        <w:rPr>
          <w:rFonts w:ascii="Georgia" w:eastAsiaTheme="minorEastAsia" w:hAnsi="Georgia" w:cs="Arial"/>
          <w:highlight w:val="yellow"/>
        </w:rPr>
        <w:instrText xml:space="preserve"> ADDIN EN.REFLIST </w:instrText>
      </w:r>
      <w:r w:rsidRPr="00F02375">
        <w:rPr>
          <w:rFonts w:ascii="Georgia" w:eastAsiaTheme="minorEastAsia" w:hAnsi="Georgia" w:cs="Arial"/>
          <w:highlight w:val="yellow"/>
        </w:rPr>
        <w:fldChar w:fldCharType="separate"/>
      </w:r>
      <w:r w:rsidRPr="00F02375">
        <w:rPr>
          <w:rFonts w:ascii="Georgia" w:hAnsi="Georgia"/>
        </w:rPr>
        <w:t xml:space="preserve">Amirbeiki, F., &amp; Khaki Ghasr, A. (2020). Investigating the Effects of Exposure to Natural Blue Elements on the Psychological Restoration of University Students. </w:t>
      </w:r>
      <w:r w:rsidRPr="00F02375">
        <w:rPr>
          <w:rFonts w:ascii="Georgia" w:hAnsi="Georgia"/>
          <w:i/>
        </w:rPr>
        <w:t>Iran University of Science &amp; Technology, 30</w:t>
      </w:r>
      <w:r w:rsidRPr="00F02375">
        <w:rPr>
          <w:rFonts w:ascii="Georgia" w:hAnsi="Georgia"/>
        </w:rPr>
        <w:t xml:space="preserve">(1), 1-10. </w:t>
      </w:r>
    </w:p>
    <w:p w14:paraId="44F64F75" w14:textId="00EB2C0E"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sidRPr="005B06C1">
        <w:rPr>
          <w:rFonts w:ascii="Georgia" w:eastAsia="Times New Roman" w:hAnsi="Georgia"/>
          <w:noProof w:val="0"/>
          <w:sz w:val="18"/>
          <w:lang w:val="de-DE" w:eastAsia="de-DE" w:bidi="en-US"/>
        </w:rPr>
        <w:t xml:space="preserve">2.   Annerstedt, M., Jönsson, P., Wallergård, M., Johansson, G., Karlson, B., Grahn, P., . . . Währborg, P. (2013). </w:t>
      </w:r>
      <w:r w:rsidRPr="00F02375">
        <w:rPr>
          <w:rFonts w:ascii="Georgia" w:eastAsia="Times New Roman" w:hAnsi="Georgia"/>
          <w:noProof w:val="0"/>
          <w:sz w:val="18"/>
          <w:lang w:eastAsia="de-DE" w:bidi="en-US"/>
        </w:rPr>
        <w:t xml:space="preserve">Inducing physiological stress recovery with sounds of nature in a virtual reality forest—Results from a pilot study. </w:t>
      </w:r>
      <w:r w:rsidRPr="00F02375">
        <w:rPr>
          <w:rFonts w:ascii="Georgia" w:eastAsia="Times New Roman" w:hAnsi="Georgia"/>
          <w:i/>
          <w:noProof w:val="0"/>
          <w:sz w:val="18"/>
          <w:lang w:eastAsia="de-DE" w:bidi="en-US"/>
        </w:rPr>
        <w:t>Physiology &amp; behavior, 118</w:t>
      </w:r>
      <w:r w:rsidRPr="00F02375">
        <w:rPr>
          <w:rFonts w:ascii="Georgia" w:eastAsia="Times New Roman" w:hAnsi="Georgia"/>
          <w:noProof w:val="0"/>
          <w:sz w:val="18"/>
          <w:lang w:eastAsia="de-DE" w:bidi="en-US"/>
        </w:rPr>
        <w:t xml:space="preserve">, 240-250. </w:t>
      </w:r>
    </w:p>
    <w:p w14:paraId="385321C8" w14:textId="2839F880"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sidRPr="005B06C1">
        <w:rPr>
          <w:rFonts w:ascii="Georgia" w:eastAsia="Times New Roman" w:hAnsi="Georgia"/>
          <w:noProof w:val="0"/>
          <w:sz w:val="18"/>
          <w:lang w:eastAsia="de-DE" w:bidi="en-US"/>
        </w:rPr>
        <w:t xml:space="preserve">3.   Barker, S. B., Rasmussen, K. G., &amp; Best, A. M. (2003). </w:t>
      </w:r>
      <w:r w:rsidRPr="00F02375">
        <w:rPr>
          <w:rFonts w:ascii="Georgia" w:eastAsia="Times New Roman" w:hAnsi="Georgia"/>
          <w:noProof w:val="0"/>
          <w:sz w:val="18"/>
          <w:lang w:eastAsia="de-DE" w:bidi="en-US"/>
        </w:rPr>
        <w:t xml:space="preserve">Effect of aquariums on electroconvulsive therapy patients. </w:t>
      </w:r>
      <w:r w:rsidRPr="00F02375">
        <w:rPr>
          <w:rFonts w:ascii="Georgia" w:eastAsia="Times New Roman" w:hAnsi="Georgia"/>
          <w:i/>
          <w:noProof w:val="0"/>
          <w:sz w:val="18"/>
          <w:lang w:eastAsia="de-DE" w:bidi="en-US"/>
        </w:rPr>
        <w:t>Anthrozoös, 16</w:t>
      </w:r>
      <w:r w:rsidRPr="00F02375">
        <w:rPr>
          <w:rFonts w:ascii="Georgia" w:eastAsia="Times New Roman" w:hAnsi="Georgia"/>
          <w:noProof w:val="0"/>
          <w:sz w:val="18"/>
          <w:lang w:eastAsia="de-DE" w:bidi="en-US"/>
        </w:rPr>
        <w:t xml:space="preserve">(3), 229-240. </w:t>
      </w:r>
    </w:p>
    <w:p w14:paraId="6843CD2C" w14:textId="1A5528C8"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4.   </w:t>
      </w:r>
      <w:r w:rsidRPr="00F02375">
        <w:rPr>
          <w:rFonts w:ascii="Georgia" w:eastAsia="Times New Roman" w:hAnsi="Georgia"/>
          <w:noProof w:val="0"/>
          <w:sz w:val="18"/>
          <w:lang w:eastAsia="de-DE" w:bidi="en-US"/>
        </w:rPr>
        <w:t xml:space="preserve">Beukeboom, C. J., Langeveld, D., &amp; Tanja-Dijkstra, K. (2012). Stress-reducing effects of real and artificial nature in a hospital waiting room. </w:t>
      </w:r>
      <w:r w:rsidRPr="00F02375">
        <w:rPr>
          <w:rFonts w:ascii="Georgia" w:eastAsia="Times New Roman" w:hAnsi="Georgia"/>
          <w:i/>
          <w:noProof w:val="0"/>
          <w:sz w:val="18"/>
          <w:lang w:eastAsia="de-DE" w:bidi="en-US"/>
        </w:rPr>
        <w:t>The Journal of Alternative and Complementary Medicine, 18</w:t>
      </w:r>
      <w:r w:rsidRPr="00F02375">
        <w:rPr>
          <w:rFonts w:ascii="Georgia" w:eastAsia="Times New Roman" w:hAnsi="Georgia"/>
          <w:noProof w:val="0"/>
          <w:sz w:val="18"/>
          <w:lang w:eastAsia="de-DE" w:bidi="en-US"/>
        </w:rPr>
        <w:t xml:space="preserve">(4), 329-333. </w:t>
      </w:r>
    </w:p>
    <w:p w14:paraId="0C22F0D2" w14:textId="653E4292"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5.   </w:t>
      </w:r>
      <w:r w:rsidRPr="00F02375">
        <w:rPr>
          <w:rFonts w:ascii="Georgia" w:eastAsia="Times New Roman" w:hAnsi="Georgia"/>
          <w:noProof w:val="0"/>
          <w:sz w:val="18"/>
          <w:lang w:eastAsia="de-DE" w:bidi="en-US"/>
        </w:rPr>
        <w:t xml:space="preserve">Edwards, N. E., &amp; Beck, A. M. (2002). Animal-assisted therapy and nutrition in Alzheimer’s disease. </w:t>
      </w:r>
      <w:r w:rsidRPr="00F02375">
        <w:rPr>
          <w:rFonts w:ascii="Georgia" w:eastAsia="Times New Roman" w:hAnsi="Georgia"/>
          <w:i/>
          <w:noProof w:val="0"/>
          <w:sz w:val="18"/>
          <w:lang w:eastAsia="de-DE" w:bidi="en-US"/>
        </w:rPr>
        <w:t>Western journal of nursing research, 24</w:t>
      </w:r>
      <w:r w:rsidRPr="00F02375">
        <w:rPr>
          <w:rFonts w:ascii="Georgia" w:eastAsia="Times New Roman" w:hAnsi="Georgia"/>
          <w:noProof w:val="0"/>
          <w:sz w:val="18"/>
          <w:lang w:eastAsia="de-DE" w:bidi="en-US"/>
        </w:rPr>
        <w:t xml:space="preserve">(6), 697-712. </w:t>
      </w:r>
    </w:p>
    <w:p w14:paraId="337D67FB" w14:textId="64C83275"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6.   </w:t>
      </w:r>
      <w:r w:rsidRPr="00F02375">
        <w:rPr>
          <w:rFonts w:ascii="Georgia" w:eastAsia="Times New Roman" w:hAnsi="Georgia"/>
          <w:noProof w:val="0"/>
          <w:sz w:val="18"/>
          <w:lang w:eastAsia="de-DE" w:bidi="en-US"/>
        </w:rPr>
        <w:t xml:space="preserve">Huisman, E. R., Morales, E., van Hoof, J., &amp; Kort, H. S. (2012). Healing environment: A review of the impact of physical environmental factors on users. </w:t>
      </w:r>
      <w:r w:rsidRPr="00F02375">
        <w:rPr>
          <w:rFonts w:ascii="Georgia" w:eastAsia="Times New Roman" w:hAnsi="Georgia"/>
          <w:i/>
          <w:noProof w:val="0"/>
          <w:sz w:val="18"/>
          <w:lang w:eastAsia="de-DE" w:bidi="en-US"/>
        </w:rPr>
        <w:t>Building and environment, 58</w:t>
      </w:r>
      <w:r w:rsidRPr="00F02375">
        <w:rPr>
          <w:rFonts w:ascii="Georgia" w:eastAsia="Times New Roman" w:hAnsi="Georgia"/>
          <w:noProof w:val="0"/>
          <w:sz w:val="18"/>
          <w:lang w:eastAsia="de-DE" w:bidi="en-US"/>
        </w:rPr>
        <w:t xml:space="preserve">, 70-80. </w:t>
      </w:r>
    </w:p>
    <w:p w14:paraId="6D0ACACB" w14:textId="522114F5"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7.   </w:t>
      </w:r>
      <w:r w:rsidRPr="00F02375">
        <w:rPr>
          <w:rFonts w:ascii="Georgia" w:eastAsia="Times New Roman" w:hAnsi="Georgia"/>
          <w:noProof w:val="0"/>
          <w:sz w:val="18"/>
          <w:lang w:eastAsia="de-DE" w:bidi="en-US"/>
        </w:rPr>
        <w:t xml:space="preserve">Kaplan, S. (1995). The restorative benefits of nature: Toward an integrative framework. </w:t>
      </w:r>
      <w:r w:rsidRPr="00F02375">
        <w:rPr>
          <w:rFonts w:ascii="Georgia" w:eastAsia="Times New Roman" w:hAnsi="Georgia"/>
          <w:i/>
          <w:noProof w:val="0"/>
          <w:sz w:val="18"/>
          <w:lang w:eastAsia="de-DE" w:bidi="en-US"/>
        </w:rPr>
        <w:t>Journal of environmental psychology, 15</w:t>
      </w:r>
      <w:r w:rsidRPr="00F02375">
        <w:rPr>
          <w:rFonts w:ascii="Georgia" w:eastAsia="Times New Roman" w:hAnsi="Georgia"/>
          <w:noProof w:val="0"/>
          <w:sz w:val="18"/>
          <w:lang w:eastAsia="de-DE" w:bidi="en-US"/>
        </w:rPr>
        <w:t xml:space="preserve">(3), 169-182. </w:t>
      </w:r>
    </w:p>
    <w:p w14:paraId="5212B9F1" w14:textId="05B582E3"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8.   </w:t>
      </w:r>
      <w:r w:rsidRPr="00F02375">
        <w:rPr>
          <w:rFonts w:ascii="Georgia" w:eastAsia="Times New Roman" w:hAnsi="Georgia"/>
          <w:noProof w:val="0"/>
          <w:sz w:val="18"/>
          <w:lang w:eastAsia="de-DE" w:bidi="en-US"/>
        </w:rPr>
        <w:t xml:space="preserve">Marquardt, G., Bueter, K., &amp; Motzek, T. (2014). Impact of the design of the built environment on people with dementia: an evidence-based review. </w:t>
      </w:r>
      <w:r w:rsidRPr="00F02375">
        <w:rPr>
          <w:rFonts w:ascii="Georgia" w:eastAsia="Times New Roman" w:hAnsi="Georgia"/>
          <w:i/>
          <w:noProof w:val="0"/>
          <w:sz w:val="18"/>
          <w:lang w:eastAsia="de-DE" w:bidi="en-US"/>
        </w:rPr>
        <w:t>HERD: Health Environments Research &amp; Design Journal, 8</w:t>
      </w:r>
      <w:r w:rsidRPr="00F02375">
        <w:rPr>
          <w:rFonts w:ascii="Georgia" w:eastAsia="Times New Roman" w:hAnsi="Georgia"/>
          <w:noProof w:val="0"/>
          <w:sz w:val="18"/>
          <w:lang w:eastAsia="de-DE" w:bidi="en-US"/>
        </w:rPr>
        <w:t xml:space="preserve">(1), 127-157. </w:t>
      </w:r>
    </w:p>
    <w:p w14:paraId="3374377B" w14:textId="2DF97981"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9.   </w:t>
      </w:r>
      <w:r w:rsidRPr="00F02375">
        <w:rPr>
          <w:rFonts w:ascii="Georgia" w:eastAsia="Times New Roman" w:hAnsi="Georgia"/>
          <w:noProof w:val="0"/>
          <w:sz w:val="18"/>
          <w:lang w:eastAsia="de-DE" w:bidi="en-US"/>
        </w:rPr>
        <w:t xml:space="preserve">Ottosson, J., &amp; Grahn, P. (2008). The role of natural settings in crisis rehabilitation: how does the level of crisis influence the response to experiences of nature with regard to measures of rehabilitation? </w:t>
      </w:r>
      <w:r w:rsidRPr="00F02375">
        <w:rPr>
          <w:rFonts w:ascii="Georgia" w:eastAsia="Times New Roman" w:hAnsi="Georgia"/>
          <w:i/>
          <w:noProof w:val="0"/>
          <w:sz w:val="18"/>
          <w:lang w:eastAsia="de-DE" w:bidi="en-US"/>
        </w:rPr>
        <w:t>Landscape research, 33</w:t>
      </w:r>
      <w:r w:rsidRPr="00F02375">
        <w:rPr>
          <w:rFonts w:ascii="Georgia" w:eastAsia="Times New Roman" w:hAnsi="Georgia"/>
          <w:noProof w:val="0"/>
          <w:sz w:val="18"/>
          <w:lang w:eastAsia="de-DE" w:bidi="en-US"/>
        </w:rPr>
        <w:t xml:space="preserve">(1), 51-70. </w:t>
      </w:r>
    </w:p>
    <w:p w14:paraId="0C8136DD" w14:textId="222D7E2A"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10.  </w:t>
      </w:r>
      <w:r w:rsidRPr="00F02375">
        <w:rPr>
          <w:rFonts w:ascii="Georgia" w:eastAsia="Times New Roman" w:hAnsi="Georgia"/>
          <w:noProof w:val="0"/>
          <w:sz w:val="18"/>
          <w:lang w:eastAsia="de-DE" w:bidi="en-US"/>
        </w:rPr>
        <w:t xml:space="preserve">Pati, D., Freier, P., O’Boyle, M., Amor, C., &amp; Valipoor, S. (2016). The impact of simulated nature on patient outcomes: A study of photographic sky compositions. </w:t>
      </w:r>
      <w:r w:rsidRPr="00F02375">
        <w:rPr>
          <w:rFonts w:ascii="Georgia" w:eastAsia="Times New Roman" w:hAnsi="Georgia"/>
          <w:i/>
          <w:noProof w:val="0"/>
          <w:sz w:val="18"/>
          <w:lang w:eastAsia="de-DE" w:bidi="en-US"/>
        </w:rPr>
        <w:t>HERD: Health Environments Research &amp; Design Journal, 9</w:t>
      </w:r>
      <w:r w:rsidRPr="00F02375">
        <w:rPr>
          <w:rFonts w:ascii="Georgia" w:eastAsia="Times New Roman" w:hAnsi="Georgia"/>
          <w:noProof w:val="0"/>
          <w:sz w:val="18"/>
          <w:lang w:eastAsia="de-DE" w:bidi="en-US"/>
        </w:rPr>
        <w:t xml:space="preserve">(2), 36-51. </w:t>
      </w:r>
    </w:p>
    <w:p w14:paraId="54227335" w14:textId="5DFCE621"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11.  </w:t>
      </w:r>
      <w:r w:rsidRPr="00F02375">
        <w:rPr>
          <w:rFonts w:ascii="Georgia" w:eastAsia="Times New Roman" w:hAnsi="Georgia"/>
          <w:noProof w:val="0"/>
          <w:sz w:val="18"/>
          <w:lang w:eastAsia="de-DE" w:bidi="en-US"/>
        </w:rPr>
        <w:t xml:space="preserve">Pati, D., O'Boyle, M., Amor, C., Hou, J., Valipoor, S., &amp; Fang, D. (2014). Neural correlates of nature stimuli: an FMRI study. </w:t>
      </w:r>
      <w:r w:rsidRPr="00F02375">
        <w:rPr>
          <w:rFonts w:ascii="Georgia" w:eastAsia="Times New Roman" w:hAnsi="Georgia"/>
          <w:i/>
          <w:noProof w:val="0"/>
          <w:sz w:val="18"/>
          <w:lang w:eastAsia="de-DE" w:bidi="en-US"/>
        </w:rPr>
        <w:t>HERD: Health Environments Research &amp; Design Journal, 7</w:t>
      </w:r>
      <w:r w:rsidRPr="00F02375">
        <w:rPr>
          <w:rFonts w:ascii="Georgia" w:eastAsia="Times New Roman" w:hAnsi="Georgia"/>
          <w:noProof w:val="0"/>
          <w:sz w:val="18"/>
          <w:lang w:eastAsia="de-DE" w:bidi="en-US"/>
        </w:rPr>
        <w:t xml:space="preserve">(2), 9-28. </w:t>
      </w:r>
    </w:p>
    <w:p w14:paraId="48AA9790" w14:textId="0D307808"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12.  </w:t>
      </w:r>
      <w:r w:rsidRPr="00F02375">
        <w:rPr>
          <w:rFonts w:ascii="Georgia" w:eastAsia="Times New Roman" w:hAnsi="Georgia"/>
          <w:noProof w:val="0"/>
          <w:sz w:val="18"/>
          <w:lang w:eastAsia="de-DE" w:bidi="en-US"/>
        </w:rPr>
        <w:t xml:space="preserve">Sternberg, E. M. (2010). </w:t>
      </w:r>
      <w:r w:rsidRPr="00F02375">
        <w:rPr>
          <w:rFonts w:ascii="Georgia" w:eastAsia="Times New Roman" w:hAnsi="Georgia"/>
          <w:i/>
          <w:noProof w:val="0"/>
          <w:sz w:val="18"/>
          <w:lang w:eastAsia="de-DE" w:bidi="en-US"/>
        </w:rPr>
        <w:t>Healing spaces: The science of place and well-being</w:t>
      </w:r>
      <w:r w:rsidRPr="00F02375">
        <w:rPr>
          <w:rFonts w:ascii="Georgia" w:eastAsia="Times New Roman" w:hAnsi="Georgia"/>
          <w:noProof w:val="0"/>
          <w:sz w:val="18"/>
          <w:lang w:eastAsia="de-DE" w:bidi="en-US"/>
        </w:rPr>
        <w:t>: Harvard University Press.</w:t>
      </w:r>
    </w:p>
    <w:p w14:paraId="53854AF3" w14:textId="60F1C68B"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13.  </w:t>
      </w:r>
      <w:r w:rsidRPr="00F02375">
        <w:rPr>
          <w:rFonts w:ascii="Georgia" w:eastAsia="Times New Roman" w:hAnsi="Georgia"/>
          <w:noProof w:val="0"/>
          <w:sz w:val="18"/>
          <w:lang w:eastAsia="de-DE" w:bidi="en-US"/>
        </w:rPr>
        <w:t xml:space="preserve">Tafti, F. A., Rezaeian, M., &amp; Razavi, S. E. (2018). Sunken courtyards as educational environments: Occupant's perception and environmental satisfaction. </w:t>
      </w:r>
      <w:r w:rsidRPr="00F02375">
        <w:rPr>
          <w:rFonts w:ascii="Georgia" w:eastAsia="Times New Roman" w:hAnsi="Georgia"/>
          <w:i/>
          <w:noProof w:val="0"/>
          <w:sz w:val="18"/>
          <w:lang w:eastAsia="de-DE" w:bidi="en-US"/>
        </w:rPr>
        <w:t>Tunnelling and Underground Space Technology, 78</w:t>
      </w:r>
      <w:r w:rsidRPr="00F02375">
        <w:rPr>
          <w:rFonts w:ascii="Georgia" w:eastAsia="Times New Roman" w:hAnsi="Georgia"/>
          <w:noProof w:val="0"/>
          <w:sz w:val="18"/>
          <w:lang w:eastAsia="de-DE" w:bidi="en-US"/>
        </w:rPr>
        <w:t xml:space="preserve">, 124-134. </w:t>
      </w:r>
    </w:p>
    <w:p w14:paraId="3B992BBD" w14:textId="36ED6549"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14.  </w:t>
      </w:r>
      <w:r w:rsidRPr="00F02375">
        <w:rPr>
          <w:rFonts w:ascii="Georgia" w:eastAsia="Times New Roman" w:hAnsi="Georgia"/>
          <w:noProof w:val="0"/>
          <w:sz w:val="18"/>
          <w:lang w:eastAsia="de-DE" w:bidi="en-US"/>
        </w:rPr>
        <w:t xml:space="preserve">Tzoulas, K., Korpela, K., Venn, S., Yli-Pelkonen, V., Kaźmierczak, A., Niemela, J., &amp; James, P. (2007). Promoting ecosystem and human health in urban areas using Green Infrastructure: A literature review. </w:t>
      </w:r>
      <w:r w:rsidRPr="00F02375">
        <w:rPr>
          <w:rFonts w:ascii="Georgia" w:eastAsia="Times New Roman" w:hAnsi="Georgia"/>
          <w:i/>
          <w:noProof w:val="0"/>
          <w:sz w:val="18"/>
          <w:lang w:eastAsia="de-DE" w:bidi="en-US"/>
        </w:rPr>
        <w:t>Landscape and urban planning, 81</w:t>
      </w:r>
      <w:r w:rsidRPr="00F02375">
        <w:rPr>
          <w:rFonts w:ascii="Georgia" w:eastAsia="Times New Roman" w:hAnsi="Georgia"/>
          <w:noProof w:val="0"/>
          <w:sz w:val="18"/>
          <w:lang w:eastAsia="de-DE" w:bidi="en-US"/>
        </w:rPr>
        <w:t xml:space="preserve">(3), 167-178. </w:t>
      </w:r>
    </w:p>
    <w:p w14:paraId="7E2FB4DE" w14:textId="33BAE81C"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15.  </w:t>
      </w:r>
      <w:r w:rsidRPr="00F02375">
        <w:rPr>
          <w:rFonts w:ascii="Georgia" w:eastAsia="Times New Roman" w:hAnsi="Georgia"/>
          <w:noProof w:val="0"/>
          <w:sz w:val="18"/>
          <w:lang w:eastAsia="de-DE" w:bidi="en-US"/>
        </w:rPr>
        <w:t xml:space="preserve">Ulrich, R. S. (1984). View through a window may influence recovery from surgery. </w:t>
      </w:r>
      <w:r w:rsidRPr="00F02375">
        <w:rPr>
          <w:rFonts w:ascii="Georgia" w:eastAsia="Times New Roman" w:hAnsi="Georgia"/>
          <w:i/>
          <w:noProof w:val="0"/>
          <w:sz w:val="18"/>
          <w:lang w:eastAsia="de-DE" w:bidi="en-US"/>
        </w:rPr>
        <w:t>Science, 224</w:t>
      </w:r>
      <w:r w:rsidRPr="00F02375">
        <w:rPr>
          <w:rFonts w:ascii="Georgia" w:eastAsia="Times New Roman" w:hAnsi="Georgia"/>
          <w:noProof w:val="0"/>
          <w:sz w:val="18"/>
          <w:lang w:eastAsia="de-DE" w:bidi="en-US"/>
        </w:rPr>
        <w:t xml:space="preserve">(4647), 420-421. </w:t>
      </w:r>
    </w:p>
    <w:p w14:paraId="073AA63B" w14:textId="5707D6BE"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16.  </w:t>
      </w:r>
      <w:r w:rsidRPr="00F02375">
        <w:rPr>
          <w:rFonts w:ascii="Georgia" w:eastAsia="Times New Roman" w:hAnsi="Georgia"/>
          <w:noProof w:val="0"/>
          <w:sz w:val="18"/>
          <w:lang w:eastAsia="de-DE" w:bidi="en-US"/>
        </w:rPr>
        <w:t xml:space="preserve">Ulrich, R. S. (1997). </w:t>
      </w:r>
      <w:r w:rsidRPr="00F02375">
        <w:rPr>
          <w:rFonts w:ascii="Georgia" w:eastAsia="Times New Roman" w:hAnsi="Georgia"/>
          <w:i/>
          <w:noProof w:val="0"/>
          <w:sz w:val="18"/>
          <w:lang w:eastAsia="de-DE" w:bidi="en-US"/>
        </w:rPr>
        <w:t>A theory of supportive design for healthcare facilities.</w:t>
      </w:r>
      <w:r w:rsidRPr="00F02375">
        <w:rPr>
          <w:rFonts w:ascii="Georgia" w:eastAsia="Times New Roman" w:hAnsi="Georgia"/>
          <w:noProof w:val="0"/>
          <w:sz w:val="18"/>
          <w:lang w:eastAsia="de-DE" w:bidi="en-US"/>
        </w:rPr>
        <w:t xml:space="preserve"> Paper presented at the Journal of healthcare design: proceedings from the... Symposium on Healthcare Design. Symposium on Healthcare Design.</w:t>
      </w:r>
    </w:p>
    <w:p w14:paraId="7007E964" w14:textId="5F6A7582"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17.  </w:t>
      </w:r>
      <w:r w:rsidRPr="00F02375">
        <w:rPr>
          <w:rFonts w:ascii="Georgia" w:eastAsia="Times New Roman" w:hAnsi="Georgia"/>
          <w:noProof w:val="0"/>
          <w:sz w:val="18"/>
          <w:lang w:eastAsia="de-DE" w:bidi="en-US"/>
        </w:rPr>
        <w:t xml:space="preserve">Ulrich, R. S. (2001). </w:t>
      </w:r>
      <w:r w:rsidRPr="00F02375">
        <w:rPr>
          <w:rFonts w:ascii="Georgia" w:eastAsia="Times New Roman" w:hAnsi="Georgia"/>
          <w:i/>
          <w:noProof w:val="0"/>
          <w:sz w:val="18"/>
          <w:lang w:eastAsia="de-DE" w:bidi="en-US"/>
        </w:rPr>
        <w:t>Effects of healthcare environmental design on medical outcomes.</w:t>
      </w:r>
      <w:r w:rsidRPr="00F02375">
        <w:rPr>
          <w:rFonts w:ascii="Georgia" w:eastAsia="Times New Roman" w:hAnsi="Georgia"/>
          <w:noProof w:val="0"/>
          <w:sz w:val="18"/>
          <w:lang w:eastAsia="de-DE" w:bidi="en-US"/>
        </w:rPr>
        <w:t xml:space="preserve"> Paper presented at the Design and Health: Proceedings of the Second International Conference on Health and Design. Stockholm, Sweden: Svensk Byggtjanst.</w:t>
      </w:r>
    </w:p>
    <w:p w14:paraId="7A9197DD" w14:textId="193C8124"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18.  </w:t>
      </w:r>
      <w:r w:rsidRPr="00F02375">
        <w:rPr>
          <w:rFonts w:ascii="Georgia" w:eastAsia="Times New Roman" w:hAnsi="Georgia"/>
          <w:noProof w:val="0"/>
          <w:sz w:val="18"/>
          <w:lang w:eastAsia="de-DE" w:bidi="en-US"/>
        </w:rPr>
        <w:t xml:space="preserve">Ulrich, R. S., Simons, R. F., Losito, B. D., Fiorito, E., Miles, M. A., &amp; Zelson, M. (1991). Stress recovery during exposure to natural and urban environments. </w:t>
      </w:r>
      <w:r w:rsidRPr="00F02375">
        <w:rPr>
          <w:rFonts w:ascii="Georgia" w:eastAsia="Times New Roman" w:hAnsi="Georgia"/>
          <w:i/>
          <w:noProof w:val="0"/>
          <w:sz w:val="18"/>
          <w:lang w:eastAsia="de-DE" w:bidi="en-US"/>
        </w:rPr>
        <w:t>Journal of environmental psychology, 11</w:t>
      </w:r>
      <w:r w:rsidRPr="00F02375">
        <w:rPr>
          <w:rFonts w:ascii="Georgia" w:eastAsia="Times New Roman" w:hAnsi="Georgia"/>
          <w:noProof w:val="0"/>
          <w:sz w:val="18"/>
          <w:lang w:eastAsia="de-DE" w:bidi="en-US"/>
        </w:rPr>
        <w:t xml:space="preserve">(3), 201-230. </w:t>
      </w:r>
    </w:p>
    <w:p w14:paraId="3E7BE0E9" w14:textId="6A460547"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19.  </w:t>
      </w:r>
      <w:r w:rsidRPr="00F02375">
        <w:rPr>
          <w:rFonts w:ascii="Georgia" w:eastAsia="Times New Roman" w:hAnsi="Georgia"/>
          <w:noProof w:val="0"/>
          <w:sz w:val="18"/>
          <w:lang w:eastAsia="de-DE" w:bidi="en-US"/>
        </w:rPr>
        <w:t xml:space="preserve">Ulrich, R. S., Zimring, C., Zhu, X., DuBose, J., Seo, H.-B., Choi, Y.-S., . . . Joseph, A. (2008). A review of the research literature on evidence-based healthcare design. </w:t>
      </w:r>
      <w:r w:rsidRPr="00F02375">
        <w:rPr>
          <w:rFonts w:ascii="Georgia" w:eastAsia="Times New Roman" w:hAnsi="Georgia"/>
          <w:i/>
          <w:noProof w:val="0"/>
          <w:sz w:val="18"/>
          <w:lang w:eastAsia="de-DE" w:bidi="en-US"/>
        </w:rPr>
        <w:t>HERD: Health Environments Research &amp; Design Journal, 1</w:t>
      </w:r>
      <w:r w:rsidRPr="00F02375">
        <w:rPr>
          <w:rFonts w:ascii="Georgia" w:eastAsia="Times New Roman" w:hAnsi="Georgia"/>
          <w:noProof w:val="0"/>
          <w:sz w:val="18"/>
          <w:lang w:eastAsia="de-DE" w:bidi="en-US"/>
        </w:rPr>
        <w:t xml:space="preserve">(3), 61-125. </w:t>
      </w:r>
    </w:p>
    <w:p w14:paraId="31702C94" w14:textId="68263187"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20.  </w:t>
      </w:r>
      <w:r w:rsidRPr="00F02375">
        <w:rPr>
          <w:rFonts w:ascii="Georgia" w:eastAsia="Times New Roman" w:hAnsi="Georgia"/>
          <w:noProof w:val="0"/>
          <w:sz w:val="18"/>
          <w:lang w:eastAsia="de-DE" w:bidi="en-US"/>
        </w:rPr>
        <w:t xml:space="preserve">Verderber, S. (2010). </w:t>
      </w:r>
      <w:r w:rsidRPr="00F02375">
        <w:rPr>
          <w:rFonts w:ascii="Georgia" w:eastAsia="Times New Roman" w:hAnsi="Georgia"/>
          <w:i/>
          <w:noProof w:val="0"/>
          <w:sz w:val="18"/>
          <w:lang w:eastAsia="de-DE" w:bidi="en-US"/>
        </w:rPr>
        <w:t>Innovations in hospital architecture</w:t>
      </w:r>
      <w:r w:rsidRPr="00F02375">
        <w:rPr>
          <w:rFonts w:ascii="Georgia" w:eastAsia="Times New Roman" w:hAnsi="Georgia"/>
          <w:noProof w:val="0"/>
          <w:sz w:val="18"/>
          <w:lang w:eastAsia="de-DE" w:bidi="en-US"/>
        </w:rPr>
        <w:t>: Routledge.</w:t>
      </w:r>
    </w:p>
    <w:p w14:paraId="376AECC1" w14:textId="716C71BE"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eastAsia="de-DE" w:bidi="en-US"/>
        </w:rPr>
        <w:t xml:space="preserve">21.  </w:t>
      </w:r>
      <w:r w:rsidRPr="00F02375">
        <w:rPr>
          <w:rFonts w:ascii="Georgia" w:eastAsia="Times New Roman" w:hAnsi="Georgia"/>
          <w:noProof w:val="0"/>
          <w:sz w:val="18"/>
          <w:lang w:eastAsia="de-DE" w:bidi="en-US"/>
        </w:rPr>
        <w:t xml:space="preserve">White, M. P., Elliott, L. R., Gascon, M., Roberts, B., &amp; Fleming, L. E. (2020). Blue space, health and well-being: A narrative overview and synthesis of potential benefits. </w:t>
      </w:r>
      <w:r w:rsidRPr="00F02375">
        <w:rPr>
          <w:rFonts w:ascii="Georgia" w:eastAsia="Times New Roman" w:hAnsi="Georgia"/>
          <w:i/>
          <w:noProof w:val="0"/>
          <w:sz w:val="18"/>
          <w:lang w:eastAsia="de-DE" w:bidi="en-US"/>
        </w:rPr>
        <w:t>Environmental research, 191</w:t>
      </w:r>
      <w:r w:rsidRPr="00F02375">
        <w:rPr>
          <w:rFonts w:ascii="Georgia" w:eastAsia="Times New Roman" w:hAnsi="Georgia"/>
          <w:noProof w:val="0"/>
          <w:sz w:val="18"/>
          <w:lang w:eastAsia="de-DE" w:bidi="en-US"/>
        </w:rPr>
        <w:t xml:space="preserve">, 110169. </w:t>
      </w:r>
    </w:p>
    <w:p w14:paraId="1C096A6D" w14:textId="752A95F7"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val="de-DE" w:eastAsia="de-DE" w:bidi="en-US"/>
        </w:rPr>
      </w:pPr>
      <w:r>
        <w:rPr>
          <w:rFonts w:ascii="Georgia" w:eastAsia="Times New Roman" w:hAnsi="Georgia"/>
          <w:noProof w:val="0"/>
          <w:sz w:val="18"/>
          <w:lang w:eastAsia="de-DE" w:bidi="en-US"/>
        </w:rPr>
        <w:t xml:space="preserve">22.  </w:t>
      </w:r>
      <w:r w:rsidRPr="00F02375">
        <w:rPr>
          <w:rFonts w:ascii="Georgia" w:eastAsia="Times New Roman" w:hAnsi="Georgia"/>
          <w:noProof w:val="0"/>
          <w:sz w:val="18"/>
          <w:lang w:eastAsia="de-DE" w:bidi="en-US"/>
        </w:rPr>
        <w:t xml:space="preserve">WHO, I. (1946). Preamble to the constitution of th World Health Organization as adopted by the International Health Conference. </w:t>
      </w:r>
      <w:r w:rsidRPr="00F02375">
        <w:rPr>
          <w:rFonts w:ascii="Georgia" w:eastAsia="Times New Roman" w:hAnsi="Georgia"/>
          <w:i/>
          <w:noProof w:val="0"/>
          <w:sz w:val="18"/>
          <w:lang w:val="de-DE" w:eastAsia="de-DE" w:bidi="en-US"/>
        </w:rPr>
        <w:t>New York</w:t>
      </w:r>
      <w:r w:rsidRPr="00F02375">
        <w:rPr>
          <w:rFonts w:ascii="Georgia" w:eastAsia="Times New Roman" w:hAnsi="Georgia"/>
          <w:noProof w:val="0"/>
          <w:sz w:val="18"/>
          <w:lang w:val="de-DE" w:eastAsia="de-DE" w:bidi="en-US"/>
        </w:rPr>
        <w:t xml:space="preserve">, 19-22. </w:t>
      </w:r>
    </w:p>
    <w:p w14:paraId="3044A7EC" w14:textId="3FEE0B0B" w:rsidR="00F02375" w:rsidRPr="00F02375" w:rsidRDefault="00F02375" w:rsidP="00F02375">
      <w:pPr>
        <w:adjustRightInd w:val="0"/>
        <w:snapToGrid w:val="0"/>
        <w:spacing w:line="228" w:lineRule="auto"/>
        <w:ind w:left="425" w:hanging="425"/>
        <w:jc w:val="both"/>
        <w:rPr>
          <w:rFonts w:ascii="Georgia" w:eastAsia="Times New Roman" w:hAnsi="Georgia"/>
          <w:noProof w:val="0"/>
          <w:sz w:val="18"/>
          <w:lang w:eastAsia="de-DE" w:bidi="en-US"/>
        </w:rPr>
      </w:pPr>
      <w:r>
        <w:rPr>
          <w:rFonts w:ascii="Georgia" w:eastAsia="Times New Roman" w:hAnsi="Georgia"/>
          <w:noProof w:val="0"/>
          <w:sz w:val="18"/>
          <w:lang w:val="de-DE" w:eastAsia="de-DE" w:bidi="en-US"/>
        </w:rPr>
        <w:t xml:space="preserve">23.  </w:t>
      </w:r>
      <w:r w:rsidRPr="00F02375">
        <w:rPr>
          <w:rFonts w:ascii="Georgia" w:eastAsia="Times New Roman" w:hAnsi="Georgia"/>
          <w:noProof w:val="0"/>
          <w:sz w:val="18"/>
          <w:lang w:val="de-DE" w:eastAsia="de-DE" w:bidi="en-US"/>
        </w:rPr>
        <w:t xml:space="preserve">Zijlstra, E., Hagedoorn, M., Krijnen, W. P., van der Schans, C. P., &amp; Mobach, M. P. (2017). </w:t>
      </w:r>
      <w:r w:rsidRPr="00F02375">
        <w:rPr>
          <w:rFonts w:ascii="Georgia" w:eastAsia="Times New Roman" w:hAnsi="Georgia"/>
          <w:noProof w:val="0"/>
          <w:sz w:val="18"/>
          <w:lang w:eastAsia="de-DE" w:bidi="en-US"/>
        </w:rPr>
        <w:t xml:space="preserve">Motion nature projection reduces patient's psycho-physiological anxiety during CT imaging. </w:t>
      </w:r>
      <w:r w:rsidRPr="00F02375">
        <w:rPr>
          <w:rFonts w:ascii="Georgia" w:eastAsia="Times New Roman" w:hAnsi="Georgia"/>
          <w:i/>
          <w:noProof w:val="0"/>
          <w:sz w:val="18"/>
          <w:lang w:eastAsia="de-DE" w:bidi="en-US"/>
        </w:rPr>
        <w:t>Journal of Environmental Psychology, 53</w:t>
      </w:r>
      <w:r w:rsidRPr="00F02375">
        <w:rPr>
          <w:rFonts w:ascii="Georgia" w:eastAsia="Times New Roman" w:hAnsi="Georgia"/>
          <w:noProof w:val="0"/>
          <w:sz w:val="18"/>
          <w:lang w:eastAsia="de-DE" w:bidi="en-US"/>
        </w:rPr>
        <w:t xml:space="preserve">, 168-176. </w:t>
      </w:r>
    </w:p>
    <w:p w14:paraId="6E17AE51" w14:textId="54EAD7C8" w:rsidR="00426A5E" w:rsidRPr="00811894" w:rsidRDefault="00F02375" w:rsidP="00F02375">
      <w:pPr>
        <w:pStyle w:val="MDPI71References"/>
        <w:numPr>
          <w:ilvl w:val="0"/>
          <w:numId w:val="0"/>
        </w:numPr>
        <w:ind w:left="2552"/>
        <w:rPr>
          <w:rFonts w:ascii="Georgia" w:eastAsiaTheme="minorEastAsia" w:hAnsi="Georgia" w:cs="Arial"/>
          <w:snapToGrid w:val="0"/>
          <w:sz w:val="20"/>
          <w:szCs w:val="22"/>
        </w:rPr>
      </w:pPr>
      <w:r w:rsidRPr="00F02375">
        <w:rPr>
          <w:rFonts w:ascii="Georgia" w:eastAsiaTheme="minorEastAsia" w:hAnsi="Georgia" w:cs="Arial"/>
          <w:noProof/>
          <w:sz w:val="20"/>
          <w:highlight w:val="yellow"/>
          <w:lang w:eastAsia="zh-CN" w:bidi="ar-SA"/>
        </w:rPr>
        <w:fldChar w:fldCharType="end"/>
      </w:r>
      <w:r w:rsidR="0015203C" w:rsidRPr="00811894">
        <w:rPr>
          <w:rFonts w:ascii="Georgia" w:eastAsiaTheme="minorEastAsia" w:hAnsi="Georgia" w:cs="Arial"/>
          <w:snapToGrid w:val="0"/>
          <w:szCs w:val="22"/>
        </w:rPr>
        <w:t xml:space="preserve"> </w:t>
      </w:r>
    </w:p>
    <w:sectPr w:rsidR="00426A5E" w:rsidRPr="00811894" w:rsidSect="00BB5D6F">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B4EDC" w14:textId="77777777" w:rsidR="00BB5D6F" w:rsidRDefault="00BB5D6F">
      <w:r>
        <w:separator/>
      </w:r>
    </w:p>
  </w:endnote>
  <w:endnote w:type="continuationSeparator" w:id="0">
    <w:p w14:paraId="6F814645" w14:textId="77777777" w:rsidR="00BB5D6F" w:rsidRDefault="00BB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doni SvtyTwo OS ITC TT-Book">
    <w:altName w:val="Cambr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CB5D" w14:textId="77777777" w:rsidR="00E915DC" w:rsidRDefault="00E915D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C5E7" w14:textId="77777777" w:rsidR="00E915DC" w:rsidRDefault="00E915D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E915DC" w:rsidRDefault="00E915DC" w:rsidP="004F0E02">
    <w:pPr>
      <w:pStyle w:val="MDPIfooterfirstpage"/>
      <w:pBdr>
        <w:top w:val="single" w:sz="4" w:space="0" w:color="000000"/>
      </w:pBdr>
      <w:adjustRightInd w:val="0"/>
      <w:snapToGrid w:val="0"/>
      <w:spacing w:before="480" w:line="100" w:lineRule="exact"/>
      <w:rPr>
        <w:i/>
        <w:iCs/>
        <w:szCs w:val="16"/>
      </w:rPr>
    </w:pPr>
  </w:p>
  <w:p w14:paraId="59A4BB1A" w14:textId="17FE658C" w:rsidR="00E915DC" w:rsidRPr="0021700B" w:rsidRDefault="00E915DC" w:rsidP="00BA570C">
    <w:pPr>
      <w:pStyle w:val="MDPIfooterfirstpage"/>
      <w:tabs>
        <w:tab w:val="clear" w:pos="8845"/>
        <w:tab w:val="right" w:pos="10466"/>
      </w:tabs>
      <w:spacing w:line="240" w:lineRule="auto"/>
      <w:jc w:val="both"/>
    </w:pPr>
    <w:r w:rsidRPr="0012582E">
      <w:rPr>
        <w:bCs/>
        <w:iCs/>
        <w:szCs w:val="16"/>
      </w:rPr>
      <w:t>https://doi.org/10.24404/62309f56625209e3a42b1803</w:t>
    </w:r>
    <w:r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8F90E" w14:textId="77777777" w:rsidR="00BB5D6F" w:rsidRDefault="00BB5D6F">
      <w:r>
        <w:separator/>
      </w:r>
    </w:p>
  </w:footnote>
  <w:footnote w:type="continuationSeparator" w:id="0">
    <w:p w14:paraId="1DBB68A9" w14:textId="77777777" w:rsidR="00BB5D6F" w:rsidRDefault="00BB5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E915DC" w:rsidRDefault="00E915DC"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7F3098CB" w:rsidR="00E915DC" w:rsidRDefault="00E915DC" w:rsidP="00BA570C">
    <w:pPr>
      <w:tabs>
        <w:tab w:val="right" w:pos="10466"/>
      </w:tabs>
      <w:adjustRightInd w:val="0"/>
      <w:snapToGrid w:val="0"/>
      <w:rPr>
        <w:sz w:val="16"/>
      </w:rPr>
    </w:pPr>
    <w:r>
      <w:rPr>
        <w:sz w:val="16"/>
      </w:rPr>
      <w:tab/>
    </w:r>
    <w:r>
      <w:rPr>
        <w:sz w:val="16"/>
      </w:rPr>
      <w:fldChar w:fldCharType="begin"/>
    </w:r>
    <w:r>
      <w:rPr>
        <w:sz w:val="16"/>
      </w:rPr>
      <w:instrText xml:space="preserve"> PAGE   \* MERGEFORMAT </w:instrText>
    </w:r>
    <w:r>
      <w:rPr>
        <w:sz w:val="16"/>
      </w:rPr>
      <w:fldChar w:fldCharType="separate"/>
    </w:r>
    <w:r w:rsidR="003A23EB">
      <w:rPr>
        <w:sz w:val="16"/>
      </w:rPr>
      <w:t>7</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3A23EB">
      <w:rPr>
        <w:sz w:val="16"/>
      </w:rPr>
      <w:t>9</w:t>
    </w:r>
    <w:r>
      <w:rPr>
        <w:sz w:val="16"/>
      </w:rPr>
      <w:fldChar w:fldCharType="end"/>
    </w:r>
  </w:p>
  <w:p w14:paraId="4101652C" w14:textId="77777777" w:rsidR="00E915DC" w:rsidRPr="0050778E" w:rsidRDefault="00E915DC" w:rsidP="004F0E02">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E915DC" w:rsidRPr="00BA570C" w14:paraId="6257ADAD" w14:textId="77777777" w:rsidTr="000547D8">
      <w:trPr>
        <w:trHeight w:val="686"/>
      </w:trPr>
      <w:tc>
        <w:tcPr>
          <w:tcW w:w="5103" w:type="dxa"/>
          <w:shd w:val="clear" w:color="auto" w:fill="auto"/>
          <w:vAlign w:val="center"/>
        </w:tcPr>
        <w:p w14:paraId="0DFAE634" w14:textId="77777777" w:rsidR="00E915DC" w:rsidRPr="00401235" w:rsidRDefault="00E915DC" w:rsidP="00BA570C">
          <w:pPr>
            <w:pStyle w:val="Koptekst"/>
            <w:pBdr>
              <w:bottom w:val="none" w:sz="0" w:space="0" w:color="auto"/>
            </w:pBdr>
            <w:jc w:val="left"/>
            <w:rPr>
              <w:rFonts w:eastAsia="DengXian"/>
              <w:b/>
              <w:bCs/>
            </w:rPr>
          </w:pPr>
          <w:r>
            <w:rPr>
              <w:lang w:eastAsia="en-US"/>
            </w:rPr>
            <w:drawing>
              <wp:inline distT="0" distB="0" distL="0" distR="0" wp14:anchorId="1F2289C4" wp14:editId="79326EDB">
                <wp:extent cx="451796" cy="456269"/>
                <wp:effectExtent l="0" t="0" r="5715"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eastAsia="en-US"/>
            </w:rPr>
            <w:drawing>
              <wp:inline distT="0" distB="0" distL="0" distR="0" wp14:anchorId="56B42F22" wp14:editId="124D3C5B">
                <wp:extent cx="1541417" cy="618309"/>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E915DC" w:rsidRDefault="00E915DC"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E915DC" w:rsidRDefault="00E915DC"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E915DC" w:rsidRPr="004752C1" w:rsidRDefault="00E915DC"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E915DC" w:rsidRPr="00401235" w:rsidRDefault="00E915DC" w:rsidP="00BA570C">
          <w:pPr>
            <w:pStyle w:val="Koptekst"/>
            <w:pBdr>
              <w:bottom w:val="none" w:sz="0" w:space="0" w:color="auto"/>
            </w:pBdr>
            <w:jc w:val="right"/>
            <w:rPr>
              <w:rFonts w:eastAsia="DengXian"/>
              <w:b/>
              <w:bCs/>
            </w:rPr>
          </w:pPr>
        </w:p>
      </w:tc>
    </w:tr>
  </w:tbl>
  <w:p w14:paraId="62486C05" w14:textId="77777777" w:rsidR="00E915DC" w:rsidRPr="00281E5B" w:rsidRDefault="00E915DC" w:rsidP="004752C1">
    <w:pPr>
      <w:pBdr>
        <w:bottom w:val="single" w:sz="4" w:space="0"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480A"/>
    <w:multiLevelType w:val="multilevel"/>
    <w:tmpl w:val="AB7AD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0E67D7"/>
    <w:multiLevelType w:val="multilevel"/>
    <w:tmpl w:val="D00E2C22"/>
    <w:lvl w:ilvl="0">
      <w:start w:val="3"/>
      <w:numFmt w:val="decimal"/>
      <w:lvlText w:val="%1."/>
      <w:lvlJc w:val="left"/>
      <w:pPr>
        <w:ind w:left="360" w:hanging="360"/>
      </w:pPr>
      <w:rPr>
        <w:rFonts w:hint="default"/>
      </w:rPr>
    </w:lvl>
    <w:lvl w:ilvl="1">
      <w:start w:val="2"/>
      <w:numFmt w:val="decimal"/>
      <w:lvlText w:val="%1.%2."/>
      <w:lvlJc w:val="left"/>
      <w:pPr>
        <w:ind w:left="3330" w:hanging="720"/>
      </w:pPr>
      <w:rPr>
        <w:rFonts w:hint="default"/>
      </w:rPr>
    </w:lvl>
    <w:lvl w:ilvl="2">
      <w:start w:val="1"/>
      <w:numFmt w:val="decimal"/>
      <w:lvlText w:val="%1.%2.%3."/>
      <w:lvlJc w:val="left"/>
      <w:pPr>
        <w:ind w:left="5940" w:hanging="720"/>
      </w:pPr>
      <w:rPr>
        <w:rFonts w:hint="default"/>
      </w:rPr>
    </w:lvl>
    <w:lvl w:ilvl="3">
      <w:start w:val="1"/>
      <w:numFmt w:val="decimal"/>
      <w:lvlText w:val="%1.%2.%3.%4."/>
      <w:lvlJc w:val="left"/>
      <w:pPr>
        <w:ind w:left="8910" w:hanging="1080"/>
      </w:pPr>
      <w:rPr>
        <w:rFonts w:hint="default"/>
      </w:rPr>
    </w:lvl>
    <w:lvl w:ilvl="4">
      <w:start w:val="1"/>
      <w:numFmt w:val="decimal"/>
      <w:lvlText w:val="%1.%2.%3.%4.%5."/>
      <w:lvlJc w:val="left"/>
      <w:pPr>
        <w:ind w:left="11520" w:hanging="1080"/>
      </w:pPr>
      <w:rPr>
        <w:rFonts w:hint="default"/>
      </w:rPr>
    </w:lvl>
    <w:lvl w:ilvl="5">
      <w:start w:val="1"/>
      <w:numFmt w:val="decimal"/>
      <w:lvlText w:val="%1.%2.%3.%4.%5.%6."/>
      <w:lvlJc w:val="left"/>
      <w:pPr>
        <w:ind w:left="14490" w:hanging="1440"/>
      </w:pPr>
      <w:rPr>
        <w:rFonts w:hint="default"/>
      </w:rPr>
    </w:lvl>
    <w:lvl w:ilvl="6">
      <w:start w:val="1"/>
      <w:numFmt w:val="decimal"/>
      <w:lvlText w:val="%1.%2.%3.%4.%5.%6.%7."/>
      <w:lvlJc w:val="left"/>
      <w:pPr>
        <w:ind w:left="17460" w:hanging="1800"/>
      </w:pPr>
      <w:rPr>
        <w:rFonts w:hint="default"/>
      </w:rPr>
    </w:lvl>
    <w:lvl w:ilvl="7">
      <w:start w:val="1"/>
      <w:numFmt w:val="decimal"/>
      <w:lvlText w:val="%1.%2.%3.%4.%5.%6.%7.%8."/>
      <w:lvlJc w:val="left"/>
      <w:pPr>
        <w:ind w:left="20070" w:hanging="1800"/>
      </w:pPr>
      <w:rPr>
        <w:rFonts w:hint="default"/>
      </w:rPr>
    </w:lvl>
    <w:lvl w:ilvl="8">
      <w:start w:val="1"/>
      <w:numFmt w:val="decimal"/>
      <w:lvlText w:val="%1.%2.%3.%4.%5.%6.%7.%8.%9."/>
      <w:lvlJc w:val="left"/>
      <w:pPr>
        <w:ind w:left="23040" w:hanging="2160"/>
      </w:pPr>
      <w:rPr>
        <w:rFont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3611A"/>
    <w:multiLevelType w:val="multilevel"/>
    <w:tmpl w:val="E08C105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DE2031B"/>
    <w:multiLevelType w:val="multilevel"/>
    <w:tmpl w:val="87FAF46C"/>
    <w:lvl w:ilvl="0">
      <w:start w:val="3"/>
      <w:numFmt w:val="decimal"/>
      <w:lvlText w:val="%1."/>
      <w:lvlJc w:val="left"/>
      <w:pPr>
        <w:ind w:left="360" w:hanging="360"/>
      </w:pPr>
      <w:rPr>
        <w:rFonts w:hint="default"/>
      </w:rPr>
    </w:lvl>
    <w:lvl w:ilvl="1">
      <w:start w:val="1"/>
      <w:numFmt w:val="decimal"/>
      <w:lvlText w:val="%1.%2."/>
      <w:lvlJc w:val="left"/>
      <w:pPr>
        <w:ind w:left="3753" w:hanging="720"/>
      </w:pPr>
      <w:rPr>
        <w:rFonts w:hint="default"/>
      </w:rPr>
    </w:lvl>
    <w:lvl w:ilvl="2">
      <w:start w:val="1"/>
      <w:numFmt w:val="decimal"/>
      <w:lvlText w:val="%1.%2.%3."/>
      <w:lvlJc w:val="left"/>
      <w:pPr>
        <w:ind w:left="6786" w:hanging="720"/>
      </w:pPr>
      <w:rPr>
        <w:rFonts w:hint="default"/>
      </w:rPr>
    </w:lvl>
    <w:lvl w:ilvl="3">
      <w:start w:val="1"/>
      <w:numFmt w:val="decimal"/>
      <w:lvlText w:val="%1.%2.%3.%4."/>
      <w:lvlJc w:val="left"/>
      <w:pPr>
        <w:ind w:left="10179" w:hanging="1080"/>
      </w:pPr>
      <w:rPr>
        <w:rFonts w:hint="default"/>
      </w:rPr>
    </w:lvl>
    <w:lvl w:ilvl="4">
      <w:start w:val="1"/>
      <w:numFmt w:val="decimal"/>
      <w:lvlText w:val="%1.%2.%3.%4.%5."/>
      <w:lvlJc w:val="left"/>
      <w:pPr>
        <w:ind w:left="13212" w:hanging="1080"/>
      </w:pPr>
      <w:rPr>
        <w:rFonts w:hint="default"/>
      </w:rPr>
    </w:lvl>
    <w:lvl w:ilvl="5">
      <w:start w:val="1"/>
      <w:numFmt w:val="decimal"/>
      <w:lvlText w:val="%1.%2.%3.%4.%5.%6."/>
      <w:lvlJc w:val="left"/>
      <w:pPr>
        <w:ind w:left="16605" w:hanging="1440"/>
      </w:pPr>
      <w:rPr>
        <w:rFonts w:hint="default"/>
      </w:rPr>
    </w:lvl>
    <w:lvl w:ilvl="6">
      <w:start w:val="1"/>
      <w:numFmt w:val="decimal"/>
      <w:lvlText w:val="%1.%2.%3.%4.%5.%6.%7."/>
      <w:lvlJc w:val="left"/>
      <w:pPr>
        <w:ind w:left="19998" w:hanging="1800"/>
      </w:pPr>
      <w:rPr>
        <w:rFonts w:hint="default"/>
      </w:rPr>
    </w:lvl>
    <w:lvl w:ilvl="7">
      <w:start w:val="1"/>
      <w:numFmt w:val="decimal"/>
      <w:lvlText w:val="%1.%2.%3.%4.%5.%6.%7.%8."/>
      <w:lvlJc w:val="left"/>
      <w:pPr>
        <w:ind w:left="23031" w:hanging="1800"/>
      </w:pPr>
      <w:rPr>
        <w:rFonts w:hint="default"/>
      </w:rPr>
    </w:lvl>
    <w:lvl w:ilvl="8">
      <w:start w:val="1"/>
      <w:numFmt w:val="decimal"/>
      <w:lvlText w:val="%1.%2.%3.%4.%5.%6.%7.%8.%9."/>
      <w:lvlJc w:val="left"/>
      <w:pPr>
        <w:ind w:left="26424" w:hanging="2160"/>
      </w:pPr>
      <w:rPr>
        <w:rFonts w:hint="default"/>
      </w:rPr>
    </w:lvl>
  </w:abstractNum>
  <w:abstractNum w:abstractNumId="9" w15:restartNumberingAfterBreak="0">
    <w:nsid w:val="364C47C2"/>
    <w:multiLevelType w:val="multilevel"/>
    <w:tmpl w:val="AB7AD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02E7599"/>
    <w:multiLevelType w:val="hybridMultilevel"/>
    <w:tmpl w:val="16344870"/>
    <w:lvl w:ilvl="0" w:tplc="F438C820">
      <w:start w:val="1"/>
      <w:numFmt w:val="decimal"/>
      <w:lvlText w:val="%1."/>
      <w:lvlJc w:val="left"/>
      <w:pPr>
        <w:ind w:left="720" w:hanging="360"/>
      </w:pPr>
      <w:rPr>
        <w:rFonts w:eastAsiaTheme="minorEastAsia"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11E6F"/>
    <w:multiLevelType w:val="multilevel"/>
    <w:tmpl w:val="AB7AD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5BE76586"/>
    <w:multiLevelType w:val="hybridMultilevel"/>
    <w:tmpl w:val="5EAE9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8" w15:restartNumberingAfterBreak="0">
    <w:nsid w:val="74EC424C"/>
    <w:multiLevelType w:val="multilevel"/>
    <w:tmpl w:val="41C481B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A9F7320"/>
    <w:multiLevelType w:val="multilevel"/>
    <w:tmpl w:val="EB90A044"/>
    <w:lvl w:ilvl="0">
      <w:start w:val="3"/>
      <w:numFmt w:val="decimal"/>
      <w:lvlText w:val="%1."/>
      <w:lvlJc w:val="left"/>
      <w:pPr>
        <w:ind w:left="360" w:hanging="360"/>
      </w:pPr>
      <w:rPr>
        <w:rFonts w:hint="default"/>
      </w:rPr>
    </w:lvl>
    <w:lvl w:ilvl="1">
      <w:start w:val="1"/>
      <w:numFmt w:val="decimal"/>
      <w:lvlText w:val="%1.%2."/>
      <w:lvlJc w:val="left"/>
      <w:pPr>
        <w:ind w:left="3420" w:hanging="72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9180" w:hanging="1080"/>
      </w:pPr>
      <w:rPr>
        <w:rFonts w:hint="default"/>
      </w:rPr>
    </w:lvl>
    <w:lvl w:ilvl="4">
      <w:start w:val="1"/>
      <w:numFmt w:val="decimal"/>
      <w:lvlText w:val="%1.%2.%3.%4.%5."/>
      <w:lvlJc w:val="left"/>
      <w:pPr>
        <w:ind w:left="11880" w:hanging="1080"/>
      </w:pPr>
      <w:rPr>
        <w:rFonts w:hint="default"/>
      </w:rPr>
    </w:lvl>
    <w:lvl w:ilvl="5">
      <w:start w:val="1"/>
      <w:numFmt w:val="decimal"/>
      <w:lvlText w:val="%1.%2.%3.%4.%5.%6."/>
      <w:lvlJc w:val="left"/>
      <w:pPr>
        <w:ind w:left="14940" w:hanging="1440"/>
      </w:pPr>
      <w:rPr>
        <w:rFonts w:hint="default"/>
      </w:rPr>
    </w:lvl>
    <w:lvl w:ilvl="6">
      <w:start w:val="1"/>
      <w:numFmt w:val="decimal"/>
      <w:lvlText w:val="%1.%2.%3.%4.%5.%6.%7."/>
      <w:lvlJc w:val="left"/>
      <w:pPr>
        <w:ind w:left="18000" w:hanging="1800"/>
      </w:pPr>
      <w:rPr>
        <w:rFonts w:hint="default"/>
      </w:rPr>
    </w:lvl>
    <w:lvl w:ilvl="7">
      <w:start w:val="1"/>
      <w:numFmt w:val="decimal"/>
      <w:lvlText w:val="%1.%2.%3.%4.%5.%6.%7.%8."/>
      <w:lvlJc w:val="left"/>
      <w:pPr>
        <w:ind w:left="20700" w:hanging="1800"/>
      </w:pPr>
      <w:rPr>
        <w:rFonts w:hint="default"/>
      </w:rPr>
    </w:lvl>
    <w:lvl w:ilvl="8">
      <w:start w:val="1"/>
      <w:numFmt w:val="decimal"/>
      <w:lvlText w:val="%1.%2.%3.%4.%5.%6.%7.%8.%9."/>
      <w:lvlJc w:val="left"/>
      <w:pPr>
        <w:ind w:left="23760" w:hanging="2160"/>
      </w:pPr>
      <w:rPr>
        <w:rFonts w:hint="default"/>
      </w:rPr>
    </w:lvl>
  </w:abstractNum>
  <w:num w:numId="1" w16cid:durableId="291835012">
    <w:abstractNumId w:val="5"/>
  </w:num>
  <w:num w:numId="2" w16cid:durableId="1622106574">
    <w:abstractNumId w:val="10"/>
  </w:num>
  <w:num w:numId="3" w16cid:durableId="1830822323">
    <w:abstractNumId w:val="4"/>
  </w:num>
  <w:num w:numId="4" w16cid:durableId="489252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5808785">
    <w:abstractNumId w:val="6"/>
  </w:num>
  <w:num w:numId="6" w16cid:durableId="650140640">
    <w:abstractNumId w:val="14"/>
  </w:num>
  <w:num w:numId="7" w16cid:durableId="1481117070">
    <w:abstractNumId w:val="3"/>
  </w:num>
  <w:num w:numId="8" w16cid:durableId="409813346">
    <w:abstractNumId w:val="14"/>
  </w:num>
  <w:num w:numId="9" w16cid:durableId="1321235159">
    <w:abstractNumId w:val="3"/>
  </w:num>
  <w:num w:numId="10" w16cid:durableId="1394425728">
    <w:abstractNumId w:val="14"/>
  </w:num>
  <w:num w:numId="11" w16cid:durableId="1370689666">
    <w:abstractNumId w:val="3"/>
  </w:num>
  <w:num w:numId="12" w16cid:durableId="1973244775">
    <w:abstractNumId w:val="17"/>
  </w:num>
  <w:num w:numId="13" w16cid:durableId="4214922">
    <w:abstractNumId w:val="14"/>
  </w:num>
  <w:num w:numId="14" w16cid:durableId="51462064">
    <w:abstractNumId w:val="3"/>
  </w:num>
  <w:num w:numId="15" w16cid:durableId="891889745">
    <w:abstractNumId w:val="2"/>
  </w:num>
  <w:num w:numId="16" w16cid:durableId="1086532187">
    <w:abstractNumId w:val="13"/>
  </w:num>
  <w:num w:numId="17" w16cid:durableId="1845051613">
    <w:abstractNumId w:val="16"/>
  </w:num>
  <w:num w:numId="18" w16cid:durableId="1836804154">
    <w:abstractNumId w:val="2"/>
  </w:num>
  <w:num w:numId="19" w16cid:durableId="656155212">
    <w:abstractNumId w:val="2"/>
  </w:num>
  <w:num w:numId="20" w16cid:durableId="1264457369">
    <w:abstractNumId w:val="2"/>
  </w:num>
  <w:num w:numId="21" w16cid:durableId="2119718484">
    <w:abstractNumId w:val="2"/>
  </w:num>
  <w:num w:numId="22" w16cid:durableId="1520582250">
    <w:abstractNumId w:val="2"/>
  </w:num>
  <w:num w:numId="23" w16cid:durableId="579490694">
    <w:abstractNumId w:val="2"/>
  </w:num>
  <w:num w:numId="24" w16cid:durableId="115102549">
    <w:abstractNumId w:val="9"/>
  </w:num>
  <w:num w:numId="25" w16cid:durableId="369382650">
    <w:abstractNumId w:val="12"/>
  </w:num>
  <w:num w:numId="26" w16cid:durableId="1846745493">
    <w:abstractNumId w:val="15"/>
  </w:num>
  <w:num w:numId="27" w16cid:durableId="956184777">
    <w:abstractNumId w:val="0"/>
  </w:num>
  <w:num w:numId="28" w16cid:durableId="1560167516">
    <w:abstractNumId w:val="18"/>
  </w:num>
  <w:num w:numId="29" w16cid:durableId="1343968689">
    <w:abstractNumId w:val="7"/>
  </w:num>
  <w:num w:numId="30" w16cid:durableId="545029134">
    <w:abstractNumId w:val="19"/>
  </w:num>
  <w:num w:numId="31" w16cid:durableId="1455099720">
    <w:abstractNumId w:val="8"/>
  </w:num>
  <w:num w:numId="32" w16cid:durableId="279655415">
    <w:abstractNumId w:val="1"/>
  </w:num>
  <w:num w:numId="33" w16cid:durableId="17810983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0MrSwNDQ2t7A0MzdR0lEKTi0uzszPAykwMqwFAHWn/c8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xfwff5tvtf9gee9sb55pe62rfe5pxtrr2p&quot;&gt;My EndNote Library&lt;record-ids&gt;&lt;item&gt;3&lt;/item&gt;&lt;item&gt;5&lt;/item&gt;&lt;item&gt;7&lt;/item&gt;&lt;item&gt;27&lt;/item&gt;&lt;item&gt;28&lt;/item&gt;&lt;item&gt;29&lt;/item&gt;&lt;item&gt;31&lt;/item&gt;&lt;item&gt;32&lt;/item&gt;&lt;item&gt;33&lt;/item&gt;&lt;item&gt;34&lt;/item&gt;&lt;item&gt;35&lt;/item&gt;&lt;item&gt;36&lt;/item&gt;&lt;item&gt;37&lt;/item&gt;&lt;item&gt;40&lt;/item&gt;&lt;item&gt;41&lt;/item&gt;&lt;item&gt;42&lt;/item&gt;&lt;item&gt;43&lt;/item&gt;&lt;/record-ids&gt;&lt;/item&gt;&lt;/Libraries&gt;"/>
  </w:docVars>
  <w:rsids>
    <w:rsidRoot w:val="00206552"/>
    <w:rsid w:val="0000015E"/>
    <w:rsid w:val="000027EF"/>
    <w:rsid w:val="000072D9"/>
    <w:rsid w:val="00013938"/>
    <w:rsid w:val="000142CA"/>
    <w:rsid w:val="00016EAB"/>
    <w:rsid w:val="0001787A"/>
    <w:rsid w:val="0002054B"/>
    <w:rsid w:val="00020CE2"/>
    <w:rsid w:val="00037AE6"/>
    <w:rsid w:val="0004714F"/>
    <w:rsid w:val="00051876"/>
    <w:rsid w:val="00052F1F"/>
    <w:rsid w:val="000547D8"/>
    <w:rsid w:val="00057227"/>
    <w:rsid w:val="00061A51"/>
    <w:rsid w:val="00064772"/>
    <w:rsid w:val="00065DE8"/>
    <w:rsid w:val="0006634C"/>
    <w:rsid w:val="00071218"/>
    <w:rsid w:val="00071EA1"/>
    <w:rsid w:val="00077BAB"/>
    <w:rsid w:val="00080EFC"/>
    <w:rsid w:val="000830F7"/>
    <w:rsid w:val="000855EA"/>
    <w:rsid w:val="000925CA"/>
    <w:rsid w:val="00093E7F"/>
    <w:rsid w:val="000A1324"/>
    <w:rsid w:val="000A1EC0"/>
    <w:rsid w:val="000A20FD"/>
    <w:rsid w:val="000A6168"/>
    <w:rsid w:val="000B0E6F"/>
    <w:rsid w:val="000C1BF3"/>
    <w:rsid w:val="000C234F"/>
    <w:rsid w:val="000E2B52"/>
    <w:rsid w:val="000E42BB"/>
    <w:rsid w:val="000E515A"/>
    <w:rsid w:val="001001AF"/>
    <w:rsid w:val="00104D24"/>
    <w:rsid w:val="001059ED"/>
    <w:rsid w:val="0011307E"/>
    <w:rsid w:val="00114997"/>
    <w:rsid w:val="00114E3C"/>
    <w:rsid w:val="0011669E"/>
    <w:rsid w:val="00120E2E"/>
    <w:rsid w:val="0012582E"/>
    <w:rsid w:val="001330EB"/>
    <w:rsid w:val="0014459E"/>
    <w:rsid w:val="001475DB"/>
    <w:rsid w:val="00147A09"/>
    <w:rsid w:val="0015203C"/>
    <w:rsid w:val="001538F1"/>
    <w:rsid w:val="001602D7"/>
    <w:rsid w:val="00164AF7"/>
    <w:rsid w:val="00165C16"/>
    <w:rsid w:val="001664C3"/>
    <w:rsid w:val="00171647"/>
    <w:rsid w:val="00172B15"/>
    <w:rsid w:val="00173D3A"/>
    <w:rsid w:val="00174FB3"/>
    <w:rsid w:val="0017708B"/>
    <w:rsid w:val="001775A3"/>
    <w:rsid w:val="0018118E"/>
    <w:rsid w:val="00185980"/>
    <w:rsid w:val="00187C54"/>
    <w:rsid w:val="0019017E"/>
    <w:rsid w:val="001A1BB3"/>
    <w:rsid w:val="001A27B2"/>
    <w:rsid w:val="001A40ED"/>
    <w:rsid w:val="001A57BF"/>
    <w:rsid w:val="001B03EC"/>
    <w:rsid w:val="001B38D4"/>
    <w:rsid w:val="001B3FE1"/>
    <w:rsid w:val="001B682C"/>
    <w:rsid w:val="001C7DC1"/>
    <w:rsid w:val="001D057B"/>
    <w:rsid w:val="001E2AEB"/>
    <w:rsid w:val="001E4B9C"/>
    <w:rsid w:val="00201467"/>
    <w:rsid w:val="00202BF6"/>
    <w:rsid w:val="00204327"/>
    <w:rsid w:val="00204D5A"/>
    <w:rsid w:val="00206552"/>
    <w:rsid w:val="0021700B"/>
    <w:rsid w:val="002175AE"/>
    <w:rsid w:val="00221A14"/>
    <w:rsid w:val="002243DC"/>
    <w:rsid w:val="0022638C"/>
    <w:rsid w:val="002266AA"/>
    <w:rsid w:val="00227B5D"/>
    <w:rsid w:val="00231186"/>
    <w:rsid w:val="002316BB"/>
    <w:rsid w:val="00247D4E"/>
    <w:rsid w:val="00252517"/>
    <w:rsid w:val="00253CA3"/>
    <w:rsid w:val="00256E65"/>
    <w:rsid w:val="00266938"/>
    <w:rsid w:val="00267B5F"/>
    <w:rsid w:val="00270932"/>
    <w:rsid w:val="00276EF5"/>
    <w:rsid w:val="00281E5B"/>
    <w:rsid w:val="00284970"/>
    <w:rsid w:val="00290057"/>
    <w:rsid w:val="0029138F"/>
    <w:rsid w:val="00291DD6"/>
    <w:rsid w:val="00291EF1"/>
    <w:rsid w:val="00292945"/>
    <w:rsid w:val="0029420B"/>
    <w:rsid w:val="002A1066"/>
    <w:rsid w:val="002A40B5"/>
    <w:rsid w:val="002A648F"/>
    <w:rsid w:val="002A7679"/>
    <w:rsid w:val="002C1BCA"/>
    <w:rsid w:val="002D63CE"/>
    <w:rsid w:val="002D650D"/>
    <w:rsid w:val="002E57DB"/>
    <w:rsid w:val="002E5B86"/>
    <w:rsid w:val="002F1BFE"/>
    <w:rsid w:val="002F547C"/>
    <w:rsid w:val="00300988"/>
    <w:rsid w:val="00300B6C"/>
    <w:rsid w:val="00302C3B"/>
    <w:rsid w:val="00303844"/>
    <w:rsid w:val="00306355"/>
    <w:rsid w:val="00312FB0"/>
    <w:rsid w:val="00316AC3"/>
    <w:rsid w:val="00316C89"/>
    <w:rsid w:val="0032113B"/>
    <w:rsid w:val="00326141"/>
    <w:rsid w:val="00330A75"/>
    <w:rsid w:val="003318EE"/>
    <w:rsid w:val="00331EE3"/>
    <w:rsid w:val="003337EA"/>
    <w:rsid w:val="00334369"/>
    <w:rsid w:val="003350E9"/>
    <w:rsid w:val="003360A0"/>
    <w:rsid w:val="00337833"/>
    <w:rsid w:val="003411D9"/>
    <w:rsid w:val="003421D8"/>
    <w:rsid w:val="00346164"/>
    <w:rsid w:val="00351ADF"/>
    <w:rsid w:val="00352240"/>
    <w:rsid w:val="00354A5A"/>
    <w:rsid w:val="0037008F"/>
    <w:rsid w:val="003739D1"/>
    <w:rsid w:val="00375FFA"/>
    <w:rsid w:val="00376B13"/>
    <w:rsid w:val="00382842"/>
    <w:rsid w:val="003869F1"/>
    <w:rsid w:val="00393FB2"/>
    <w:rsid w:val="00397A48"/>
    <w:rsid w:val="003A23EB"/>
    <w:rsid w:val="003B0121"/>
    <w:rsid w:val="003B20B9"/>
    <w:rsid w:val="003C0812"/>
    <w:rsid w:val="003C17B1"/>
    <w:rsid w:val="003C39E8"/>
    <w:rsid w:val="003C3F02"/>
    <w:rsid w:val="003C6669"/>
    <w:rsid w:val="003D1D40"/>
    <w:rsid w:val="003D2071"/>
    <w:rsid w:val="003D5B07"/>
    <w:rsid w:val="003D60EE"/>
    <w:rsid w:val="003E61CD"/>
    <w:rsid w:val="003E7640"/>
    <w:rsid w:val="003F05A5"/>
    <w:rsid w:val="003F2BD7"/>
    <w:rsid w:val="003F4EFE"/>
    <w:rsid w:val="003F6C3A"/>
    <w:rsid w:val="0040015C"/>
    <w:rsid w:val="00401235"/>
    <w:rsid w:val="00401D30"/>
    <w:rsid w:val="0041133D"/>
    <w:rsid w:val="00415409"/>
    <w:rsid w:val="00417075"/>
    <w:rsid w:val="00420D41"/>
    <w:rsid w:val="004215E7"/>
    <w:rsid w:val="00425371"/>
    <w:rsid w:val="00425BD2"/>
    <w:rsid w:val="00426A5E"/>
    <w:rsid w:val="00431D81"/>
    <w:rsid w:val="004352B3"/>
    <w:rsid w:val="00437F13"/>
    <w:rsid w:val="00442499"/>
    <w:rsid w:val="00442D7B"/>
    <w:rsid w:val="004457D5"/>
    <w:rsid w:val="00462D4D"/>
    <w:rsid w:val="004724A4"/>
    <w:rsid w:val="004752C1"/>
    <w:rsid w:val="00476C33"/>
    <w:rsid w:val="0048108F"/>
    <w:rsid w:val="00481A32"/>
    <w:rsid w:val="0049587B"/>
    <w:rsid w:val="004A0302"/>
    <w:rsid w:val="004A1CB2"/>
    <w:rsid w:val="004A28CF"/>
    <w:rsid w:val="004A4796"/>
    <w:rsid w:val="004A5B7E"/>
    <w:rsid w:val="004A74B4"/>
    <w:rsid w:val="004B0B17"/>
    <w:rsid w:val="004B2443"/>
    <w:rsid w:val="004B4287"/>
    <w:rsid w:val="004B5C2D"/>
    <w:rsid w:val="004B763F"/>
    <w:rsid w:val="004C09F0"/>
    <w:rsid w:val="004C112F"/>
    <w:rsid w:val="004C3F57"/>
    <w:rsid w:val="004C46B1"/>
    <w:rsid w:val="004C4EDB"/>
    <w:rsid w:val="004D0A76"/>
    <w:rsid w:val="004D1D70"/>
    <w:rsid w:val="004D56CE"/>
    <w:rsid w:val="004E0587"/>
    <w:rsid w:val="004E0F98"/>
    <w:rsid w:val="004E21A1"/>
    <w:rsid w:val="004F0E02"/>
    <w:rsid w:val="004F2BEA"/>
    <w:rsid w:val="004F69A1"/>
    <w:rsid w:val="005028E5"/>
    <w:rsid w:val="00502EEE"/>
    <w:rsid w:val="00504DCC"/>
    <w:rsid w:val="0050612C"/>
    <w:rsid w:val="00511E44"/>
    <w:rsid w:val="00515974"/>
    <w:rsid w:val="00522C17"/>
    <w:rsid w:val="0053084E"/>
    <w:rsid w:val="005327C9"/>
    <w:rsid w:val="00536285"/>
    <w:rsid w:val="005368FB"/>
    <w:rsid w:val="005433B1"/>
    <w:rsid w:val="00544148"/>
    <w:rsid w:val="00546528"/>
    <w:rsid w:val="005467A4"/>
    <w:rsid w:val="005539D4"/>
    <w:rsid w:val="00565EED"/>
    <w:rsid w:val="005660F6"/>
    <w:rsid w:val="00566D91"/>
    <w:rsid w:val="0057033D"/>
    <w:rsid w:val="00570FF5"/>
    <w:rsid w:val="00571ECF"/>
    <w:rsid w:val="00571F74"/>
    <w:rsid w:val="0057708F"/>
    <w:rsid w:val="00583714"/>
    <w:rsid w:val="005849AC"/>
    <w:rsid w:val="00590301"/>
    <w:rsid w:val="0059548B"/>
    <w:rsid w:val="005A090E"/>
    <w:rsid w:val="005A0F77"/>
    <w:rsid w:val="005A6668"/>
    <w:rsid w:val="005A6740"/>
    <w:rsid w:val="005A7F64"/>
    <w:rsid w:val="005B06C1"/>
    <w:rsid w:val="005B0DC2"/>
    <w:rsid w:val="005C1676"/>
    <w:rsid w:val="005C201C"/>
    <w:rsid w:val="005C6417"/>
    <w:rsid w:val="005D13A9"/>
    <w:rsid w:val="005D3043"/>
    <w:rsid w:val="005D743B"/>
    <w:rsid w:val="005E0240"/>
    <w:rsid w:val="005E14E8"/>
    <w:rsid w:val="005E1CAB"/>
    <w:rsid w:val="005E55DE"/>
    <w:rsid w:val="005F76B5"/>
    <w:rsid w:val="00600CCF"/>
    <w:rsid w:val="00604EDE"/>
    <w:rsid w:val="00607F24"/>
    <w:rsid w:val="00617A3E"/>
    <w:rsid w:val="006204BC"/>
    <w:rsid w:val="006252D4"/>
    <w:rsid w:val="00625564"/>
    <w:rsid w:val="00631B52"/>
    <w:rsid w:val="00632077"/>
    <w:rsid w:val="00632AA3"/>
    <w:rsid w:val="00634706"/>
    <w:rsid w:val="006429BB"/>
    <w:rsid w:val="006527F2"/>
    <w:rsid w:val="00652971"/>
    <w:rsid w:val="00657CF8"/>
    <w:rsid w:val="006608A3"/>
    <w:rsid w:val="0066370A"/>
    <w:rsid w:val="00665DD1"/>
    <w:rsid w:val="006744FB"/>
    <w:rsid w:val="006777A9"/>
    <w:rsid w:val="00680332"/>
    <w:rsid w:val="00681D77"/>
    <w:rsid w:val="00686D11"/>
    <w:rsid w:val="00692393"/>
    <w:rsid w:val="00693E7C"/>
    <w:rsid w:val="00694EFE"/>
    <w:rsid w:val="006A1505"/>
    <w:rsid w:val="006A36F0"/>
    <w:rsid w:val="006A43A5"/>
    <w:rsid w:val="006A4622"/>
    <w:rsid w:val="006A5BE0"/>
    <w:rsid w:val="006A7FF4"/>
    <w:rsid w:val="006B068C"/>
    <w:rsid w:val="006B3F75"/>
    <w:rsid w:val="006D28C0"/>
    <w:rsid w:val="006D354E"/>
    <w:rsid w:val="006E142A"/>
    <w:rsid w:val="006E7EFF"/>
    <w:rsid w:val="006F4591"/>
    <w:rsid w:val="007025AA"/>
    <w:rsid w:val="0070303C"/>
    <w:rsid w:val="00704950"/>
    <w:rsid w:val="007063E4"/>
    <w:rsid w:val="00707D31"/>
    <w:rsid w:val="007105A8"/>
    <w:rsid w:val="0072351C"/>
    <w:rsid w:val="00726439"/>
    <w:rsid w:val="00727014"/>
    <w:rsid w:val="00734A36"/>
    <w:rsid w:val="00740B6F"/>
    <w:rsid w:val="007413C0"/>
    <w:rsid w:val="0074459A"/>
    <w:rsid w:val="00751CFF"/>
    <w:rsid w:val="0075794E"/>
    <w:rsid w:val="007628E6"/>
    <w:rsid w:val="00764E89"/>
    <w:rsid w:val="00765A8E"/>
    <w:rsid w:val="0076686D"/>
    <w:rsid w:val="007674BF"/>
    <w:rsid w:val="00770948"/>
    <w:rsid w:val="00770985"/>
    <w:rsid w:val="00772D4F"/>
    <w:rsid w:val="0077402B"/>
    <w:rsid w:val="00777C27"/>
    <w:rsid w:val="007950FB"/>
    <w:rsid w:val="00795E84"/>
    <w:rsid w:val="007A108C"/>
    <w:rsid w:val="007A16D8"/>
    <w:rsid w:val="007A283C"/>
    <w:rsid w:val="007A2999"/>
    <w:rsid w:val="007A40F0"/>
    <w:rsid w:val="007A5D97"/>
    <w:rsid w:val="007B67FF"/>
    <w:rsid w:val="007C052B"/>
    <w:rsid w:val="007D2775"/>
    <w:rsid w:val="007D4B3F"/>
    <w:rsid w:val="007E1AD0"/>
    <w:rsid w:val="007E2E51"/>
    <w:rsid w:val="007E38B1"/>
    <w:rsid w:val="007E5740"/>
    <w:rsid w:val="007F1D2D"/>
    <w:rsid w:val="007F26A3"/>
    <w:rsid w:val="007F4586"/>
    <w:rsid w:val="007F4B4F"/>
    <w:rsid w:val="00801656"/>
    <w:rsid w:val="00811894"/>
    <w:rsid w:val="0081401C"/>
    <w:rsid w:val="00815941"/>
    <w:rsid w:val="00816133"/>
    <w:rsid w:val="00821D89"/>
    <w:rsid w:val="00822B3D"/>
    <w:rsid w:val="00827F39"/>
    <w:rsid w:val="00832857"/>
    <w:rsid w:val="0083577E"/>
    <w:rsid w:val="00840934"/>
    <w:rsid w:val="00841933"/>
    <w:rsid w:val="008473BB"/>
    <w:rsid w:val="008523BB"/>
    <w:rsid w:val="00856EB8"/>
    <w:rsid w:val="008749B1"/>
    <w:rsid w:val="00876C44"/>
    <w:rsid w:val="00880728"/>
    <w:rsid w:val="008838CF"/>
    <w:rsid w:val="008918E6"/>
    <w:rsid w:val="0089344C"/>
    <w:rsid w:val="008A4411"/>
    <w:rsid w:val="008A7446"/>
    <w:rsid w:val="008B2341"/>
    <w:rsid w:val="008B2866"/>
    <w:rsid w:val="008B5125"/>
    <w:rsid w:val="008C1B40"/>
    <w:rsid w:val="008D21B1"/>
    <w:rsid w:val="008D4A3D"/>
    <w:rsid w:val="008D5C9F"/>
    <w:rsid w:val="008E0558"/>
    <w:rsid w:val="008E2307"/>
    <w:rsid w:val="008E447A"/>
    <w:rsid w:val="008E61D8"/>
    <w:rsid w:val="008F060E"/>
    <w:rsid w:val="008F446B"/>
    <w:rsid w:val="008F570F"/>
    <w:rsid w:val="008F6562"/>
    <w:rsid w:val="008F7FF2"/>
    <w:rsid w:val="00901A3F"/>
    <w:rsid w:val="00906FE1"/>
    <w:rsid w:val="009071BC"/>
    <w:rsid w:val="00907C5C"/>
    <w:rsid w:val="00912A14"/>
    <w:rsid w:val="00912EC0"/>
    <w:rsid w:val="00917C49"/>
    <w:rsid w:val="00921369"/>
    <w:rsid w:val="0092439F"/>
    <w:rsid w:val="00924643"/>
    <w:rsid w:val="00933E2C"/>
    <w:rsid w:val="009549F8"/>
    <w:rsid w:val="00956453"/>
    <w:rsid w:val="00956613"/>
    <w:rsid w:val="00957442"/>
    <w:rsid w:val="00964A28"/>
    <w:rsid w:val="00982453"/>
    <w:rsid w:val="0098360E"/>
    <w:rsid w:val="00993A21"/>
    <w:rsid w:val="009968F0"/>
    <w:rsid w:val="009A5F5F"/>
    <w:rsid w:val="009B0221"/>
    <w:rsid w:val="009B16DB"/>
    <w:rsid w:val="009B377A"/>
    <w:rsid w:val="009B7A35"/>
    <w:rsid w:val="009C0571"/>
    <w:rsid w:val="009D0DA8"/>
    <w:rsid w:val="009D2AD7"/>
    <w:rsid w:val="009D2B30"/>
    <w:rsid w:val="009D3063"/>
    <w:rsid w:val="009D3520"/>
    <w:rsid w:val="009D4D1F"/>
    <w:rsid w:val="009D5560"/>
    <w:rsid w:val="009D5F92"/>
    <w:rsid w:val="009D73AC"/>
    <w:rsid w:val="009E14D3"/>
    <w:rsid w:val="009E7E90"/>
    <w:rsid w:val="009F4BEE"/>
    <w:rsid w:val="009F70E6"/>
    <w:rsid w:val="00A018A3"/>
    <w:rsid w:val="00A04FD6"/>
    <w:rsid w:val="00A0751C"/>
    <w:rsid w:val="00A10E78"/>
    <w:rsid w:val="00A1585D"/>
    <w:rsid w:val="00A16210"/>
    <w:rsid w:val="00A23981"/>
    <w:rsid w:val="00A30F11"/>
    <w:rsid w:val="00A36565"/>
    <w:rsid w:val="00A36D97"/>
    <w:rsid w:val="00A44FDC"/>
    <w:rsid w:val="00A4767D"/>
    <w:rsid w:val="00A52D72"/>
    <w:rsid w:val="00A52DE0"/>
    <w:rsid w:val="00A555A2"/>
    <w:rsid w:val="00A64B8C"/>
    <w:rsid w:val="00A65307"/>
    <w:rsid w:val="00A653C8"/>
    <w:rsid w:val="00A661DC"/>
    <w:rsid w:val="00A66A72"/>
    <w:rsid w:val="00A67ED8"/>
    <w:rsid w:val="00A70B08"/>
    <w:rsid w:val="00A80651"/>
    <w:rsid w:val="00A80D0E"/>
    <w:rsid w:val="00A831A3"/>
    <w:rsid w:val="00A86E9F"/>
    <w:rsid w:val="00A879E6"/>
    <w:rsid w:val="00A87EEC"/>
    <w:rsid w:val="00A93389"/>
    <w:rsid w:val="00A95E03"/>
    <w:rsid w:val="00AA2D6B"/>
    <w:rsid w:val="00AA37C8"/>
    <w:rsid w:val="00AA435B"/>
    <w:rsid w:val="00AA684A"/>
    <w:rsid w:val="00AB47B9"/>
    <w:rsid w:val="00AB6EAC"/>
    <w:rsid w:val="00AC2357"/>
    <w:rsid w:val="00AC6EBF"/>
    <w:rsid w:val="00AE752A"/>
    <w:rsid w:val="00AF0644"/>
    <w:rsid w:val="00AF5A91"/>
    <w:rsid w:val="00B00AFB"/>
    <w:rsid w:val="00B04980"/>
    <w:rsid w:val="00B14625"/>
    <w:rsid w:val="00B15CC5"/>
    <w:rsid w:val="00B21347"/>
    <w:rsid w:val="00B23010"/>
    <w:rsid w:val="00B24E04"/>
    <w:rsid w:val="00B25022"/>
    <w:rsid w:val="00B26CBF"/>
    <w:rsid w:val="00B2797E"/>
    <w:rsid w:val="00B31F03"/>
    <w:rsid w:val="00B40500"/>
    <w:rsid w:val="00B43474"/>
    <w:rsid w:val="00B471AF"/>
    <w:rsid w:val="00B4734C"/>
    <w:rsid w:val="00B523CB"/>
    <w:rsid w:val="00B525C6"/>
    <w:rsid w:val="00B570ED"/>
    <w:rsid w:val="00B60C05"/>
    <w:rsid w:val="00B627D5"/>
    <w:rsid w:val="00B6354F"/>
    <w:rsid w:val="00B64936"/>
    <w:rsid w:val="00B67C31"/>
    <w:rsid w:val="00B84F5A"/>
    <w:rsid w:val="00B850EB"/>
    <w:rsid w:val="00B87355"/>
    <w:rsid w:val="00B93952"/>
    <w:rsid w:val="00BA01C8"/>
    <w:rsid w:val="00BA17FA"/>
    <w:rsid w:val="00BA570C"/>
    <w:rsid w:val="00BA5D36"/>
    <w:rsid w:val="00BA5EFF"/>
    <w:rsid w:val="00BA7461"/>
    <w:rsid w:val="00BB0145"/>
    <w:rsid w:val="00BB28C7"/>
    <w:rsid w:val="00BB3898"/>
    <w:rsid w:val="00BB5981"/>
    <w:rsid w:val="00BB5D6F"/>
    <w:rsid w:val="00BB730F"/>
    <w:rsid w:val="00BC26CF"/>
    <w:rsid w:val="00BC3D6A"/>
    <w:rsid w:val="00BC5801"/>
    <w:rsid w:val="00BD2405"/>
    <w:rsid w:val="00BD474D"/>
    <w:rsid w:val="00BD5735"/>
    <w:rsid w:val="00BD5BEB"/>
    <w:rsid w:val="00BE0791"/>
    <w:rsid w:val="00BE1FC6"/>
    <w:rsid w:val="00BF4DB7"/>
    <w:rsid w:val="00C001D6"/>
    <w:rsid w:val="00C028CE"/>
    <w:rsid w:val="00C02A07"/>
    <w:rsid w:val="00C02C09"/>
    <w:rsid w:val="00C036E8"/>
    <w:rsid w:val="00C03CE4"/>
    <w:rsid w:val="00C0462B"/>
    <w:rsid w:val="00C12CAA"/>
    <w:rsid w:val="00C26A4B"/>
    <w:rsid w:val="00C31830"/>
    <w:rsid w:val="00C34D12"/>
    <w:rsid w:val="00C34F2D"/>
    <w:rsid w:val="00C368F3"/>
    <w:rsid w:val="00C36BE0"/>
    <w:rsid w:val="00C43255"/>
    <w:rsid w:val="00C45F1E"/>
    <w:rsid w:val="00C50FB4"/>
    <w:rsid w:val="00C600B5"/>
    <w:rsid w:val="00C66B17"/>
    <w:rsid w:val="00C71F7A"/>
    <w:rsid w:val="00C74C48"/>
    <w:rsid w:val="00C75A74"/>
    <w:rsid w:val="00C75CCE"/>
    <w:rsid w:val="00C7753A"/>
    <w:rsid w:val="00C817AC"/>
    <w:rsid w:val="00C8316E"/>
    <w:rsid w:val="00C90EAB"/>
    <w:rsid w:val="00C90F92"/>
    <w:rsid w:val="00C91AC0"/>
    <w:rsid w:val="00C9601A"/>
    <w:rsid w:val="00CA1DA7"/>
    <w:rsid w:val="00CA309B"/>
    <w:rsid w:val="00CA6896"/>
    <w:rsid w:val="00CA6C95"/>
    <w:rsid w:val="00CB01A3"/>
    <w:rsid w:val="00CB0642"/>
    <w:rsid w:val="00CC1CDE"/>
    <w:rsid w:val="00CD2443"/>
    <w:rsid w:val="00CD3203"/>
    <w:rsid w:val="00CD717A"/>
    <w:rsid w:val="00CE1104"/>
    <w:rsid w:val="00CE7302"/>
    <w:rsid w:val="00CF715C"/>
    <w:rsid w:val="00CF7474"/>
    <w:rsid w:val="00D037AE"/>
    <w:rsid w:val="00D0428E"/>
    <w:rsid w:val="00D057D3"/>
    <w:rsid w:val="00D07230"/>
    <w:rsid w:val="00D20731"/>
    <w:rsid w:val="00D223A8"/>
    <w:rsid w:val="00D2684C"/>
    <w:rsid w:val="00D26E27"/>
    <w:rsid w:val="00D27384"/>
    <w:rsid w:val="00D32E9B"/>
    <w:rsid w:val="00D33319"/>
    <w:rsid w:val="00D36598"/>
    <w:rsid w:val="00D45B62"/>
    <w:rsid w:val="00D55CEE"/>
    <w:rsid w:val="00D56E75"/>
    <w:rsid w:val="00D80E2C"/>
    <w:rsid w:val="00D84A9B"/>
    <w:rsid w:val="00D91338"/>
    <w:rsid w:val="00D92691"/>
    <w:rsid w:val="00D94F8A"/>
    <w:rsid w:val="00D9768E"/>
    <w:rsid w:val="00DA22E3"/>
    <w:rsid w:val="00DA728B"/>
    <w:rsid w:val="00DB04E8"/>
    <w:rsid w:val="00DB0FF9"/>
    <w:rsid w:val="00DB7C96"/>
    <w:rsid w:val="00DC0733"/>
    <w:rsid w:val="00DC1B34"/>
    <w:rsid w:val="00DC1D2C"/>
    <w:rsid w:val="00DC426C"/>
    <w:rsid w:val="00DC5535"/>
    <w:rsid w:val="00DE0D9F"/>
    <w:rsid w:val="00DE1622"/>
    <w:rsid w:val="00DE5B3D"/>
    <w:rsid w:val="00DF5454"/>
    <w:rsid w:val="00DF7B6E"/>
    <w:rsid w:val="00E01701"/>
    <w:rsid w:val="00E034CE"/>
    <w:rsid w:val="00E11356"/>
    <w:rsid w:val="00E15F16"/>
    <w:rsid w:val="00E16B0D"/>
    <w:rsid w:val="00E22508"/>
    <w:rsid w:val="00E24E91"/>
    <w:rsid w:val="00E27841"/>
    <w:rsid w:val="00E30E54"/>
    <w:rsid w:val="00E46FD1"/>
    <w:rsid w:val="00E53F93"/>
    <w:rsid w:val="00E57ECC"/>
    <w:rsid w:val="00E61CE8"/>
    <w:rsid w:val="00E70428"/>
    <w:rsid w:val="00E70628"/>
    <w:rsid w:val="00E720A4"/>
    <w:rsid w:val="00E72607"/>
    <w:rsid w:val="00E72A2A"/>
    <w:rsid w:val="00E854A9"/>
    <w:rsid w:val="00E903B2"/>
    <w:rsid w:val="00E915DC"/>
    <w:rsid w:val="00E943BD"/>
    <w:rsid w:val="00E94AAD"/>
    <w:rsid w:val="00E96E75"/>
    <w:rsid w:val="00E976E6"/>
    <w:rsid w:val="00E97D21"/>
    <w:rsid w:val="00EA6627"/>
    <w:rsid w:val="00EA6CBB"/>
    <w:rsid w:val="00EA77BB"/>
    <w:rsid w:val="00EC0879"/>
    <w:rsid w:val="00EC1948"/>
    <w:rsid w:val="00EC45F4"/>
    <w:rsid w:val="00ED5061"/>
    <w:rsid w:val="00EE1502"/>
    <w:rsid w:val="00EE2226"/>
    <w:rsid w:val="00EF1223"/>
    <w:rsid w:val="00EF7C2A"/>
    <w:rsid w:val="00F02375"/>
    <w:rsid w:val="00F1021B"/>
    <w:rsid w:val="00F25D88"/>
    <w:rsid w:val="00F34258"/>
    <w:rsid w:val="00F35E0B"/>
    <w:rsid w:val="00F528DD"/>
    <w:rsid w:val="00F577FD"/>
    <w:rsid w:val="00F57906"/>
    <w:rsid w:val="00F60326"/>
    <w:rsid w:val="00F624E6"/>
    <w:rsid w:val="00F658F9"/>
    <w:rsid w:val="00F67E0C"/>
    <w:rsid w:val="00F702BE"/>
    <w:rsid w:val="00F718FD"/>
    <w:rsid w:val="00F7193E"/>
    <w:rsid w:val="00F746AE"/>
    <w:rsid w:val="00F77858"/>
    <w:rsid w:val="00F817A3"/>
    <w:rsid w:val="00F822A1"/>
    <w:rsid w:val="00F915B6"/>
    <w:rsid w:val="00F9176B"/>
    <w:rsid w:val="00F9599C"/>
    <w:rsid w:val="00FA313E"/>
    <w:rsid w:val="00FA7291"/>
    <w:rsid w:val="00FA75EC"/>
    <w:rsid w:val="00FB4895"/>
    <w:rsid w:val="00FC0224"/>
    <w:rsid w:val="00FC5B66"/>
    <w:rsid w:val="00FD00D8"/>
    <w:rsid w:val="00FD2A7E"/>
    <w:rsid w:val="00FD3B0D"/>
    <w:rsid w:val="00FE47A4"/>
    <w:rsid w:val="00FE6213"/>
    <w:rsid w:val="00FF00B3"/>
    <w:rsid w:val="00FF131C"/>
    <w:rsid w:val="00FF2AA7"/>
    <w:rsid w:val="00FF564C"/>
    <w:rsid w:val="00FF5964"/>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83E573E6-A16F-4F6C-98A5-C878E25A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3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link w:val="MDPI31textChar"/>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w:hAnsi="DengXian"/>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uiPriority w:val="99"/>
    <w:rsid w:val="00A86E9F"/>
    <w:rPr>
      <w:sz w:val="21"/>
      <w:szCs w:val="21"/>
    </w:rPr>
  </w:style>
  <w:style w:type="paragraph" w:styleId="Tekstopmerking">
    <w:name w:val="annotation text"/>
    <w:basedOn w:val="Standaard"/>
    <w:link w:val="TekstopmerkingChar"/>
    <w:uiPriority w:val="99"/>
    <w:rsid w:val="00A86E9F"/>
  </w:style>
  <w:style w:type="character" w:customStyle="1" w:styleId="TekstopmerkingChar">
    <w:name w:val="Tekst opmerking Char"/>
    <w:link w:val="Tekstopmerking"/>
    <w:uiPriority w:val="99"/>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table" w:customStyle="1" w:styleId="TableGrid1">
    <w:name w:val="Table Grid1"/>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Char"/>
    <w:rsid w:val="00426A5E"/>
    <w:pPr>
      <w:jc w:val="center"/>
    </w:pPr>
    <w:rPr>
      <w:sz w:val="18"/>
    </w:rPr>
  </w:style>
  <w:style w:type="character" w:customStyle="1" w:styleId="MDPI31textChar">
    <w:name w:val="MDPI_3.1_text Char"/>
    <w:basedOn w:val="Standaardalinea-lettertype"/>
    <w:link w:val="MDPI31text"/>
    <w:rsid w:val="00426A5E"/>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426A5E"/>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Standaard"/>
    <w:link w:val="EndNoteBibliographyChar"/>
    <w:rsid w:val="00426A5E"/>
    <w:pPr>
      <w:jc w:val="both"/>
    </w:pPr>
    <w:rPr>
      <w:sz w:val="18"/>
    </w:rPr>
  </w:style>
  <w:style w:type="character" w:customStyle="1" w:styleId="EndNoteBibliographyChar">
    <w:name w:val="EndNote Bibliography Char"/>
    <w:basedOn w:val="MDPI31textChar"/>
    <w:link w:val="EndNoteBibliography"/>
    <w:rsid w:val="00426A5E"/>
    <w:rPr>
      <w:rFonts w:ascii="Palatino Linotype" w:eastAsia="Times New Roman" w:hAnsi="Palatino Linotype"/>
      <w:noProof/>
      <w:snapToGrid/>
      <w:color w:val="000000"/>
      <w:sz w:val="18"/>
      <w:szCs w:val="22"/>
      <w:lang w:eastAsia="de-DE" w:bidi="en-US"/>
    </w:rPr>
  </w:style>
  <w:style w:type="paragraph" w:styleId="Revisie">
    <w:name w:val="Revision"/>
    <w:hidden/>
    <w:uiPriority w:val="99"/>
    <w:semiHidden/>
    <w:rsid w:val="00052F1F"/>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 w:id="1973901446">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527256033">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 w:id="214075882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4.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E07A6F-82A1-40B5-9337-1146937EDF1E}">
  <ds:schemaRefs>
    <ds:schemaRef ds:uri="http://schemas.openxmlformats.org/officeDocument/2006/bibliography"/>
  </ds:schemaRefs>
</ds:datastoreItem>
</file>

<file path=customXml/itemProps4.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7461</Words>
  <Characters>41038</Characters>
  <Application>Microsoft Office Word</Application>
  <DocSecurity>0</DocSecurity>
  <Lines>341</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48403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3</cp:revision>
  <cp:lastPrinted>2024-04-16T09:03:00Z</cp:lastPrinted>
  <dcterms:created xsi:type="dcterms:W3CDTF">2024-04-16T09:03:00Z</dcterms:created>
  <dcterms:modified xsi:type="dcterms:W3CDTF">2024-04-16T09:04:00Z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y fmtid="{D5CDD505-2E9C-101B-9397-08002B2CF9AE}" pid="3" name="GrammarlyDocumentId">
    <vt:lpwstr>e1af89c215e6881597617ca1af0a428cad9a134320a4ff268c0c710d36a0e84c</vt:lpwstr>
  </property>
</Properties>
</file>