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6B50" w14:textId="77777777" w:rsidR="008769CA" w:rsidRDefault="008769CA" w:rsidP="008769CA">
      <w:pPr>
        <w:pStyle w:val="MDPI11articletype"/>
        <w:rPr>
          <w:rFonts w:ascii="Times New Roman" w:hAnsi="Times New Roman"/>
        </w:rPr>
      </w:pPr>
      <w:r>
        <w:rPr>
          <w:rFonts w:ascii="Times New Roman" w:eastAsia="DengXian" w:hAnsi="Times New Roman" w:cs="Arial"/>
          <w:i w:val="0"/>
          <w:sz w:val="18"/>
          <w:szCs w:val="18"/>
        </w:rPr>
        <w:t>Type of the Paper: Extended Abstract</w:t>
      </w:r>
    </w:p>
    <w:p w14:paraId="405D9455" w14:textId="77777777" w:rsidR="008769CA" w:rsidRDefault="008769CA" w:rsidP="008769CA">
      <w:pPr>
        <w:pStyle w:val="MDPI11articletype"/>
        <w:rPr>
          <w:rFonts w:ascii="Times New Roman" w:eastAsia="DengXian" w:hAnsi="Times New Roman" w:cs="Arial"/>
        </w:rPr>
      </w:pPr>
    </w:p>
    <w:p w14:paraId="61106A87" w14:textId="77777777" w:rsidR="00500551" w:rsidRPr="00FA5482" w:rsidRDefault="005345FA" w:rsidP="00500551">
      <w:pPr>
        <w:pStyle w:val="MDPI12title"/>
        <w:rPr>
          <w:rFonts w:ascii="Times New Roman" w:eastAsia="DengXian" w:hAnsi="Times New Roman" w:cs="Arial"/>
          <w:b w:val="0"/>
          <w:highlight w:val="yellow"/>
        </w:rPr>
      </w:pPr>
      <w:r>
        <w:rPr>
          <w:rFonts w:ascii="Times New Roman" w:eastAsia="DengXian" w:hAnsi="Times New Roman" w:cs="Arial"/>
          <w:b w:val="0"/>
        </w:rPr>
        <w:t>Adapting</w:t>
      </w:r>
      <w:r w:rsidR="005365BB" w:rsidRPr="005365BB">
        <w:rPr>
          <w:rFonts w:ascii="Times New Roman" w:eastAsia="DengXian" w:hAnsi="Times New Roman" w:cs="Arial"/>
          <w:b w:val="0"/>
        </w:rPr>
        <w:t xml:space="preserve"> a variable stability </w:t>
      </w:r>
      <w:r>
        <w:rPr>
          <w:rFonts w:ascii="Times New Roman" w:eastAsia="DengXian" w:hAnsi="Times New Roman" w:cs="Arial"/>
          <w:b w:val="0"/>
        </w:rPr>
        <w:t xml:space="preserve">mechanism for a tilting tricycle </w:t>
      </w:r>
      <w:r w:rsidR="005365BB" w:rsidRPr="005365BB">
        <w:rPr>
          <w:rFonts w:ascii="Times New Roman" w:eastAsia="DengXian" w:hAnsi="Times New Roman" w:cs="Arial"/>
          <w:b w:val="0"/>
        </w:rPr>
        <w:t xml:space="preserve">from </w:t>
      </w:r>
      <w:r w:rsidR="005365BB">
        <w:rPr>
          <w:rFonts w:ascii="Times New Roman" w:eastAsia="DengXian" w:hAnsi="Times New Roman" w:cs="Arial"/>
          <w:b w:val="0"/>
        </w:rPr>
        <w:t xml:space="preserve">the </w:t>
      </w:r>
      <w:r w:rsidR="005365BB" w:rsidRPr="005365BB">
        <w:rPr>
          <w:rFonts w:ascii="Times New Roman" w:eastAsia="DengXian" w:hAnsi="Times New Roman" w:cs="Arial"/>
          <w:b w:val="0"/>
        </w:rPr>
        <w:t xml:space="preserve">delta to </w:t>
      </w:r>
      <w:r w:rsidR="005365BB">
        <w:rPr>
          <w:rFonts w:ascii="Times New Roman" w:eastAsia="DengXian" w:hAnsi="Times New Roman" w:cs="Arial"/>
          <w:b w:val="0"/>
        </w:rPr>
        <w:t xml:space="preserve">the </w:t>
      </w:r>
      <w:r w:rsidR="005365BB" w:rsidRPr="005365BB">
        <w:rPr>
          <w:rFonts w:ascii="Times New Roman" w:eastAsia="DengXian" w:hAnsi="Times New Roman" w:cs="Arial"/>
          <w:b w:val="0"/>
        </w:rPr>
        <w:t xml:space="preserve">tadpole </w:t>
      </w:r>
      <w:r w:rsidR="005365BB">
        <w:rPr>
          <w:rFonts w:ascii="Times New Roman" w:eastAsia="DengXian" w:hAnsi="Times New Roman" w:cs="Arial"/>
          <w:b w:val="0"/>
        </w:rPr>
        <w:t xml:space="preserve">wheel </w:t>
      </w:r>
      <w:r w:rsidR="005365BB" w:rsidRPr="005365BB">
        <w:rPr>
          <w:rFonts w:ascii="Times New Roman" w:eastAsia="DengXian" w:hAnsi="Times New Roman" w:cs="Arial"/>
          <w:b w:val="0"/>
        </w:rPr>
        <w:t>configuration</w:t>
      </w:r>
    </w:p>
    <w:p w14:paraId="4DD39B3A" w14:textId="77777777" w:rsidR="00500551" w:rsidRPr="005365BB" w:rsidRDefault="005365BB" w:rsidP="00500551">
      <w:pPr>
        <w:pStyle w:val="MDPI13authornames"/>
        <w:rPr>
          <w:rFonts w:ascii="Times New Roman" w:hAnsi="Times New Roman"/>
        </w:rPr>
      </w:pPr>
      <w:r w:rsidRPr="005365BB">
        <w:rPr>
          <w:rFonts w:ascii="Times New Roman" w:eastAsia="DengXian" w:hAnsi="Times New Roman" w:cs="Arial"/>
          <w:b w:val="0"/>
        </w:rPr>
        <w:t>Andrew Dressel</w:t>
      </w:r>
      <w:r w:rsidR="00500551" w:rsidRPr="005365BB">
        <w:rPr>
          <w:rFonts w:ascii="Times New Roman" w:eastAsia="DengXian" w:hAnsi="Times New Roman" w:cs="Arial"/>
          <w:b w:val="0"/>
          <w:vertAlign w:val="superscript"/>
        </w:rPr>
        <w:t>1</w:t>
      </w:r>
      <w:r w:rsidR="00500551" w:rsidRPr="005365BB">
        <w:rPr>
          <w:rFonts w:ascii="Times New Roman" w:eastAsia="DengXian" w:hAnsi="Times New Roman" w:cs="Arial"/>
          <w:b w:val="0"/>
        </w:rPr>
        <w:t>*</w:t>
      </w:r>
      <w:r w:rsidR="00A848B0" w:rsidRPr="00843848">
        <w:rPr>
          <w:rFonts w:ascii="Times New Roman" w:eastAsia="DengXian" w:hAnsi="Times New Roman" w:cs="Arial"/>
          <w:b w:val="0"/>
          <w:lang w:val="en-GB"/>
        </w:rPr>
        <w:t>, Jason Moore</w:t>
      </w:r>
      <w:r w:rsidR="00A848B0" w:rsidRPr="00843848">
        <w:rPr>
          <w:rFonts w:ascii="Times New Roman" w:eastAsia="DengXian" w:hAnsi="Times New Roman" w:cs="Arial"/>
          <w:b w:val="0"/>
          <w:vertAlign w:val="superscript"/>
          <w:lang w:val="en-GB"/>
        </w:rPr>
        <w:t>2</w:t>
      </w:r>
    </w:p>
    <w:p w14:paraId="49F6E646" w14:textId="77777777" w:rsidR="00500551" w:rsidRDefault="00500551" w:rsidP="00500551">
      <w:pPr>
        <w:pStyle w:val="MDPI16affiliation"/>
        <w:ind w:left="0" w:firstLine="0"/>
        <w:rPr>
          <w:rFonts w:ascii="Times New Roman" w:eastAsia="DengXian" w:hAnsi="Times New Roman" w:cs="Arial"/>
          <w:lang w:val="en-GB"/>
        </w:rPr>
      </w:pPr>
      <w:r w:rsidRPr="005345FA">
        <w:rPr>
          <w:rFonts w:ascii="Times New Roman" w:eastAsia="DengXian" w:hAnsi="Times New Roman" w:cs="Arial"/>
          <w:vertAlign w:val="superscript"/>
          <w:lang w:val="en-GB"/>
        </w:rPr>
        <w:t>1</w:t>
      </w:r>
      <w:r w:rsidR="005365BB" w:rsidRPr="005345FA">
        <w:rPr>
          <w:rFonts w:ascii="Times New Roman" w:eastAsia="DengXian" w:hAnsi="Times New Roman" w:cs="Arial"/>
          <w:lang w:val="en-GB"/>
        </w:rPr>
        <w:t>TU Delft</w:t>
      </w:r>
      <w:r w:rsidRPr="005345FA">
        <w:rPr>
          <w:rFonts w:ascii="Times New Roman" w:eastAsia="DengXian" w:hAnsi="Times New Roman" w:cs="Arial"/>
          <w:lang w:val="en-GB"/>
        </w:rPr>
        <w:t xml:space="preserve">; </w:t>
      </w:r>
      <w:hyperlink r:id="rId7" w:history="1">
        <w:r w:rsidR="001C4921">
          <w:rPr>
            <w:rStyle w:val="Hyperlink"/>
            <w:rFonts w:ascii="Times New Roman" w:eastAsia="DengXian" w:hAnsi="Times New Roman" w:cs="Arial"/>
            <w:lang w:val="en-GB"/>
          </w:rPr>
          <w:t>AndrewDressel@hotmail.com</w:t>
        </w:r>
      </w:hyperlink>
      <w:r w:rsidR="001C4921" w:rsidRPr="00272767">
        <w:rPr>
          <w:rFonts w:ascii="Times New Roman" w:eastAsia="DengXian" w:hAnsi="Times New Roman" w:cs="Arial"/>
          <w:lang w:val="en-GB"/>
        </w:rPr>
        <w:t xml:space="preserve">, </w:t>
      </w:r>
      <w:hyperlink r:id="rId8" w:history="1">
        <w:r w:rsidR="001C4921" w:rsidRPr="009D77F2">
          <w:rPr>
            <w:rStyle w:val="Hyperlink"/>
            <w:rFonts w:ascii="Times New Roman" w:eastAsia="DengXian" w:hAnsi="Times New Roman" w:cs="Arial"/>
            <w:lang w:val="en-GB"/>
          </w:rPr>
          <w:t>ORCID 0000-0003-0322-9815</w:t>
        </w:r>
      </w:hyperlink>
    </w:p>
    <w:p w14:paraId="1FECDBFB" w14:textId="77777777" w:rsidR="00A848B0" w:rsidRPr="00A848B0" w:rsidRDefault="00A848B0" w:rsidP="00A848B0">
      <w:pPr>
        <w:pStyle w:val="MDPI16affiliation"/>
        <w:ind w:left="0" w:firstLine="0"/>
        <w:rPr>
          <w:rFonts w:ascii="Times New Roman" w:hAnsi="Times New Roman"/>
          <w:lang w:val="en-GB"/>
        </w:rPr>
      </w:pPr>
      <w:r>
        <w:rPr>
          <w:rFonts w:ascii="Times New Roman" w:eastAsia="DengXian" w:hAnsi="Times New Roman" w:cs="Arial"/>
          <w:vertAlign w:val="superscript"/>
          <w:lang w:val="en-GB"/>
        </w:rPr>
        <w:t>2</w:t>
      </w:r>
      <w:r w:rsidRPr="00A848B0">
        <w:rPr>
          <w:rFonts w:ascii="Times New Roman" w:eastAsia="DengXian" w:hAnsi="Times New Roman" w:cs="Arial"/>
          <w:lang w:val="en-GB"/>
        </w:rPr>
        <w:t xml:space="preserve">TU Delft; </w:t>
      </w:r>
      <w:hyperlink r:id="rId9" w:history="1">
        <w:r w:rsidRPr="00A848B0">
          <w:rPr>
            <w:rStyle w:val="Hyperlink"/>
            <w:rFonts w:ascii="Times New Roman" w:eastAsia="DengXian" w:hAnsi="Times New Roman" w:cs="Arial"/>
            <w:lang w:val="en-GB"/>
          </w:rPr>
          <w:t>J.K.Moore@tudelft.nl</w:t>
        </w:r>
      </w:hyperlink>
      <w:r w:rsidRPr="00A848B0">
        <w:rPr>
          <w:rFonts w:ascii="Times New Roman" w:eastAsia="DengXian" w:hAnsi="Times New Roman" w:cs="Arial"/>
          <w:lang w:val="en-GB"/>
        </w:rPr>
        <w:t xml:space="preserve">, </w:t>
      </w:r>
      <w:hyperlink r:id="rId10" w:history="1">
        <w:r w:rsidRPr="00A848B0">
          <w:rPr>
            <w:rStyle w:val="Hyperlink"/>
            <w:rFonts w:ascii="Times New Roman" w:eastAsia="DengXian" w:hAnsi="Times New Roman" w:cs="Arial"/>
            <w:lang w:val="en-GB"/>
          </w:rPr>
          <w:t>ORCID 0000-0002-8698-6143</w:t>
        </w:r>
      </w:hyperlink>
    </w:p>
    <w:p w14:paraId="5CBFE9C6" w14:textId="77777777" w:rsidR="00500551" w:rsidRDefault="00500551" w:rsidP="00500551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rFonts w:ascii="Times New Roman" w:eastAsia="DengXian" w:hAnsi="Times New Roman" w:cs="Arial"/>
        </w:rPr>
        <w:t xml:space="preserve">*corresponding author. </w:t>
      </w:r>
    </w:p>
    <w:p w14:paraId="4978369B" w14:textId="77777777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</w:p>
    <w:p w14:paraId="23D3C4CF" w14:textId="77777777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rFonts w:ascii="Times New Roman" w:eastAsia="DengXian" w:hAnsi="Times New Roman" w:cs="Arial"/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C7C4297" wp14:editId="66136DCD">
                <wp:simplePos x="0" y="0"/>
                <wp:positionH relativeFrom="column">
                  <wp:posOffset>-26670</wp:posOffset>
                </wp:positionH>
                <wp:positionV relativeFrom="paragraph">
                  <wp:posOffset>46355</wp:posOffset>
                </wp:positionV>
                <wp:extent cx="6642735" cy="0"/>
                <wp:effectExtent l="635" t="635" r="635" b="63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182A6" id="Shape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1pt,3.65pt" to="520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" o:allowincell="f" strokeweight="0"/>
            </w:pict>
          </mc:Fallback>
        </mc:AlternateContent>
      </w:r>
    </w:p>
    <w:p w14:paraId="0E31ED47" w14:textId="31FB39C3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rFonts w:ascii="Times New Roman" w:eastAsia="DengXian" w:hAnsi="Times New Roman" w:cs="Arial"/>
        </w:rPr>
        <w:t xml:space="preserve">Name of Editor: </w:t>
      </w:r>
      <w:r w:rsidR="000E0378">
        <w:rPr>
          <w:rFonts w:ascii="Times New Roman" w:eastAsia="DengXian" w:hAnsi="Times New Roman" w:cs="Arial"/>
        </w:rPr>
        <w:t>Christoph Schmidt</w:t>
      </w:r>
    </w:p>
    <w:p w14:paraId="2C68797D" w14:textId="5FEA0036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rFonts w:ascii="Times New Roman" w:eastAsia="DengXian" w:hAnsi="Times New Roman" w:cs="Arial"/>
        </w:rPr>
        <w:t xml:space="preserve">Submitted: </w:t>
      </w:r>
      <w:r w:rsidR="000E0378">
        <w:rPr>
          <w:rFonts w:ascii="Times New Roman" w:eastAsia="DengXian" w:hAnsi="Times New Roman" w:cs="Arial"/>
        </w:rPr>
        <w:t>01/03/2023</w:t>
      </w:r>
    </w:p>
    <w:p w14:paraId="3F0968D5" w14:textId="0C5C2B8F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rFonts w:ascii="Times New Roman" w:eastAsia="DengXian" w:hAnsi="Times New Roman" w:cs="Arial"/>
        </w:rPr>
        <w:t xml:space="preserve">Accepted: </w:t>
      </w:r>
      <w:r w:rsidR="000E0378">
        <w:rPr>
          <w:rFonts w:ascii="Times New Roman" w:eastAsia="DengXian" w:hAnsi="Times New Roman" w:cs="Arial"/>
        </w:rPr>
        <w:t>20/03/2023</w:t>
      </w:r>
    </w:p>
    <w:p w14:paraId="67078499" w14:textId="1213A90F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rFonts w:ascii="Times New Roman" w:eastAsia="DengXian" w:hAnsi="Times New Roman" w:cs="Arial"/>
        </w:rPr>
        <w:t xml:space="preserve">Published: </w:t>
      </w:r>
      <w:r w:rsidR="000E0378">
        <w:rPr>
          <w:rFonts w:ascii="Times New Roman" w:eastAsia="DengXian" w:hAnsi="Times New Roman" w:cs="Arial"/>
        </w:rPr>
        <w:t>26/04/2023</w:t>
      </w:r>
    </w:p>
    <w:p w14:paraId="2676DDE4" w14:textId="2224014A" w:rsidR="008769CA" w:rsidRDefault="008769CA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12682E3D" wp14:editId="41C288B1">
                <wp:simplePos x="0" y="0"/>
                <wp:positionH relativeFrom="column">
                  <wp:posOffset>2928620</wp:posOffset>
                </wp:positionH>
                <wp:positionV relativeFrom="paragraph">
                  <wp:posOffset>75565</wp:posOffset>
                </wp:positionV>
                <wp:extent cx="38735" cy="24765"/>
                <wp:effectExtent l="635" t="635" r="635" b="635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80" cy="248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DA2E" id="Shape2" o:spid="_x0000_s1026" style="position:absolute;flip:y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0.6pt,5.95pt" to="233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" o:allowincell="f" strokecolor="#3465a4" strokeweight="0"/>
            </w:pict>
          </mc:Fallback>
        </mc:AlternateContent>
      </w:r>
      <w:r>
        <w:rPr>
          <w:rFonts w:ascii="Times New Roman" w:eastAsia="DengXian" w:hAnsi="Times New Roman" w:cs="Arial"/>
        </w:rPr>
        <w:t>Citation:</w:t>
      </w:r>
      <w:r w:rsidR="000E0378">
        <w:rPr>
          <w:rFonts w:ascii="Times New Roman" w:eastAsia="DengXian" w:hAnsi="Times New Roman" w:cs="Arial"/>
        </w:rPr>
        <w:t xml:space="preserve"> </w:t>
      </w:r>
      <w:r w:rsidR="000E0378" w:rsidRPr="000E0378">
        <w:rPr>
          <w:rFonts w:ascii="Times New Roman" w:eastAsia="DengXian" w:hAnsi="Times New Roman" w:cs="Arial"/>
        </w:rPr>
        <w:t>Dressel, A. &amp; Moore, J. (2023). Adapting a variable stability mechanism for a tilting tricycle from the delta to the tadpole wheel configuration. The Evolving Scholar - BMD 2023, 5th Edition.</w:t>
      </w:r>
    </w:p>
    <w:p w14:paraId="5A524554" w14:textId="30993181" w:rsidR="000E0378" w:rsidRDefault="000E0378" w:rsidP="008769CA">
      <w:pPr>
        <w:pStyle w:val="MDPI16affiliation"/>
        <w:ind w:left="0" w:firstLine="0"/>
        <w:rPr>
          <w:rFonts w:ascii="Times New Roman" w:eastAsia="DengXian" w:hAnsi="Times New Roman" w:cs="Arial"/>
        </w:rPr>
      </w:pPr>
      <w:r w:rsidRPr="000E0378">
        <w:rPr>
          <w:rFonts w:ascii="Times New Roman" w:eastAsia="DengXian" w:hAnsi="Times New Roman" w:cs="Arial"/>
        </w:rPr>
        <w:t>This work is licensed under a Creative Commons Attribution License (CC-BY).</w:t>
      </w:r>
    </w:p>
    <w:p w14:paraId="392B346B" w14:textId="77777777" w:rsidR="008769CA" w:rsidRDefault="008769CA" w:rsidP="008769CA">
      <w:pPr>
        <w:pStyle w:val="MDPI17abstract"/>
      </w:pPr>
      <w:r>
        <w:t>Abstract:</w:t>
      </w:r>
    </w:p>
    <w:p w14:paraId="4986B660" w14:textId="77777777" w:rsidR="00A36B87" w:rsidRPr="005365BB" w:rsidRDefault="00A36B87" w:rsidP="00A36B87">
      <w:pPr>
        <w:pStyle w:val="MDPI21heading1"/>
        <w:ind w:left="0"/>
        <w:rPr>
          <w:rFonts w:ascii="Times New Roman" w:hAnsi="Times New Roman"/>
          <w:b w:val="0"/>
        </w:rPr>
      </w:pPr>
      <w:r w:rsidRPr="005365BB">
        <w:rPr>
          <w:rFonts w:ascii="Times New Roman" w:hAnsi="Times New Roman"/>
          <w:b w:val="0"/>
        </w:rPr>
        <w:t>We previously presented a narrow-track tilting tricycle with a variable stability mechanism integrated between the swing arms that support a pair of rear wheels, in the so-called “delta” configuration. We now examine adopting that variable stability mechanism to work on a tricycle with a parallelogram linkage between a pair of front wheels, in the so-called “tadpole” configuration.</w:t>
      </w:r>
    </w:p>
    <w:p w14:paraId="500F61FB" w14:textId="77777777" w:rsidR="00A36B87" w:rsidRPr="005365BB" w:rsidRDefault="00A36B87" w:rsidP="00A36B87">
      <w:pPr>
        <w:pStyle w:val="MDPI21heading1"/>
        <w:ind w:left="0"/>
        <w:rPr>
          <w:rFonts w:ascii="Times New Roman" w:hAnsi="Times New Roman"/>
          <w:b w:val="0"/>
        </w:rPr>
      </w:pPr>
      <w:r w:rsidRPr="005365BB">
        <w:rPr>
          <w:rFonts w:ascii="Times New Roman" w:hAnsi="Times New Roman"/>
          <w:b w:val="0"/>
        </w:rPr>
        <w:t>It was fairly straightforward to allow for varying the stability by splitting the parallelog</w:t>
      </w:r>
      <w:r w:rsidR="00F578FD">
        <w:rPr>
          <w:rFonts w:ascii="Times New Roman" w:hAnsi="Times New Roman"/>
          <w:b w:val="0"/>
        </w:rPr>
        <w:t xml:space="preserve">ram into two independent halves, each </w:t>
      </w:r>
      <w:r w:rsidRPr="005365BB">
        <w:rPr>
          <w:rFonts w:ascii="Times New Roman" w:hAnsi="Times New Roman"/>
          <w:b w:val="0"/>
        </w:rPr>
        <w:t>comprising two A-arms and a kingpin, and then controlling the motion of the two halves with a bell crank and two tie rods, just as we did with the swing arms</w:t>
      </w:r>
      <w:r w:rsidR="003E13FF">
        <w:rPr>
          <w:rFonts w:ascii="Times New Roman" w:hAnsi="Times New Roman"/>
          <w:b w:val="0"/>
        </w:rPr>
        <w:t xml:space="preserve"> of the previous vehicle</w:t>
      </w:r>
      <w:r w:rsidRPr="005365BB">
        <w:rPr>
          <w:rFonts w:ascii="Times New Roman" w:hAnsi="Times New Roman"/>
          <w:b w:val="0"/>
        </w:rPr>
        <w:t>.</w:t>
      </w:r>
    </w:p>
    <w:p w14:paraId="792EC39B" w14:textId="77777777" w:rsidR="00A36B87" w:rsidRDefault="00A36B87" w:rsidP="00A36B87">
      <w:pPr>
        <w:pStyle w:val="MDPI21heading1"/>
        <w:ind w:left="0"/>
        <w:rPr>
          <w:rFonts w:ascii="Times New Roman" w:hAnsi="Times New Roman"/>
          <w:b w:val="0"/>
        </w:rPr>
      </w:pPr>
      <w:r w:rsidRPr="005365BB">
        <w:rPr>
          <w:rFonts w:ascii="Times New Roman" w:hAnsi="Times New Roman"/>
          <w:b w:val="0"/>
        </w:rPr>
        <w:t xml:space="preserve">We </w:t>
      </w:r>
      <w:r w:rsidR="00DC7C5D">
        <w:rPr>
          <w:rFonts w:ascii="Times New Roman" w:hAnsi="Times New Roman"/>
          <w:b w:val="0"/>
        </w:rPr>
        <w:t>have also</w:t>
      </w:r>
      <w:r w:rsidRPr="005365BB">
        <w:rPr>
          <w:rFonts w:ascii="Times New Roman" w:hAnsi="Times New Roman"/>
          <w:b w:val="0"/>
        </w:rPr>
        <w:t xml:space="preserve"> separate</w:t>
      </w:r>
      <w:r w:rsidR="00DC7C5D">
        <w:rPr>
          <w:rFonts w:ascii="Times New Roman" w:hAnsi="Times New Roman"/>
          <w:b w:val="0"/>
        </w:rPr>
        <w:t>d</w:t>
      </w:r>
      <w:r w:rsidRPr="005365BB">
        <w:rPr>
          <w:rFonts w:ascii="Times New Roman" w:hAnsi="Times New Roman"/>
          <w:b w:val="0"/>
        </w:rPr>
        <w:t xml:space="preserve"> the two tasks of positioning the tie rod ends on the bell crank and enforcing symmetry of the tie rod</w:t>
      </w:r>
      <w:r w:rsidR="007435B3">
        <w:rPr>
          <w:rFonts w:ascii="Times New Roman" w:hAnsi="Times New Roman"/>
          <w:b w:val="0"/>
        </w:rPr>
        <w:t>s</w:t>
      </w:r>
      <w:r w:rsidRPr="005365BB">
        <w:rPr>
          <w:rFonts w:ascii="Times New Roman" w:hAnsi="Times New Roman"/>
          <w:b w:val="0"/>
        </w:rPr>
        <w:t>. The former does not require much force and can be easily implement</w:t>
      </w:r>
      <w:r w:rsidR="00DC7C5D">
        <w:rPr>
          <w:rFonts w:ascii="Times New Roman" w:hAnsi="Times New Roman"/>
          <w:b w:val="0"/>
        </w:rPr>
        <w:t>ed</w:t>
      </w:r>
      <w:r w:rsidRPr="005365BB">
        <w:rPr>
          <w:rFonts w:ascii="Times New Roman" w:hAnsi="Times New Roman"/>
          <w:b w:val="0"/>
        </w:rPr>
        <w:t xml:space="preserve"> with </w:t>
      </w:r>
      <w:r w:rsidR="00DC7C5D">
        <w:rPr>
          <w:rFonts w:ascii="Times New Roman" w:hAnsi="Times New Roman"/>
          <w:b w:val="0"/>
        </w:rPr>
        <w:t xml:space="preserve">the same </w:t>
      </w:r>
      <w:r w:rsidRPr="005365BB">
        <w:rPr>
          <w:rFonts w:ascii="Times New Roman" w:hAnsi="Times New Roman"/>
          <w:b w:val="0"/>
        </w:rPr>
        <w:t>cables</w:t>
      </w:r>
      <w:r w:rsidR="00DC7C5D">
        <w:rPr>
          <w:rFonts w:ascii="Times New Roman" w:hAnsi="Times New Roman"/>
          <w:b w:val="0"/>
        </w:rPr>
        <w:t xml:space="preserve"> the rider uses to control the mechanism</w:t>
      </w:r>
      <w:r w:rsidRPr="005365BB">
        <w:rPr>
          <w:rFonts w:ascii="Times New Roman" w:hAnsi="Times New Roman"/>
          <w:b w:val="0"/>
        </w:rPr>
        <w:t>, but the lat</w:t>
      </w:r>
      <w:r w:rsidR="007435B3">
        <w:rPr>
          <w:rFonts w:ascii="Times New Roman" w:hAnsi="Times New Roman"/>
          <w:b w:val="0"/>
        </w:rPr>
        <w:t>t</w:t>
      </w:r>
      <w:r w:rsidRPr="005365BB">
        <w:rPr>
          <w:rFonts w:ascii="Times New Roman" w:hAnsi="Times New Roman"/>
          <w:b w:val="0"/>
        </w:rPr>
        <w:t xml:space="preserve">er does require </w:t>
      </w:r>
      <w:r w:rsidR="00DC7C5D">
        <w:rPr>
          <w:rFonts w:ascii="Times New Roman" w:hAnsi="Times New Roman"/>
          <w:b w:val="0"/>
        </w:rPr>
        <w:t>large</w:t>
      </w:r>
      <w:r w:rsidRPr="005365BB">
        <w:rPr>
          <w:rFonts w:ascii="Times New Roman" w:hAnsi="Times New Roman"/>
          <w:b w:val="0"/>
        </w:rPr>
        <w:t xml:space="preserve"> force</w:t>
      </w:r>
      <w:r w:rsidR="00DC7C5D">
        <w:rPr>
          <w:rFonts w:ascii="Times New Roman" w:hAnsi="Times New Roman"/>
          <w:b w:val="0"/>
        </w:rPr>
        <w:t>s</w:t>
      </w:r>
      <w:r w:rsidRPr="005365BB">
        <w:rPr>
          <w:rFonts w:ascii="Times New Roman" w:hAnsi="Times New Roman"/>
          <w:b w:val="0"/>
        </w:rPr>
        <w:t xml:space="preserve"> and is better implemented with a local linkage.</w:t>
      </w:r>
    </w:p>
    <w:p w14:paraId="121300F4" w14:textId="77777777" w:rsidR="00A36B87" w:rsidRPr="005365BB" w:rsidRDefault="00A7272C" w:rsidP="00A36B87">
      <w:pPr>
        <w:pStyle w:val="MDPI21heading1"/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Implementing</w:t>
      </w:r>
      <w:r w:rsidR="00A36B87" w:rsidRPr="005365BB">
        <w:rPr>
          <w:rFonts w:ascii="Times New Roman" w:hAnsi="Times New Roman"/>
          <w:b w:val="0"/>
        </w:rPr>
        <w:t xml:space="preserve"> a decent Ackermann steering geometry, allowing for both large tilt and steer angles, and decoupling tilting from steering, however, proved to be quite a challenge, at least while we attempted to implement it with bar linkages. Fortunately, we discovered a 200</w:t>
      </w:r>
      <w:r w:rsidR="00A36B87">
        <w:rPr>
          <w:rFonts w:ascii="Times New Roman" w:hAnsi="Times New Roman"/>
          <w:b w:val="0"/>
        </w:rPr>
        <w:t xml:space="preserve">6 </w:t>
      </w:r>
      <w:r w:rsidR="00A36B87" w:rsidRPr="005365BB">
        <w:rPr>
          <w:rFonts w:ascii="Times New Roman" w:hAnsi="Times New Roman"/>
          <w:b w:val="0"/>
        </w:rPr>
        <w:t xml:space="preserve">paper by Prof </w:t>
      </w:r>
      <w:proofErr w:type="spellStart"/>
      <w:r w:rsidR="00A36B87" w:rsidRPr="005365BB">
        <w:rPr>
          <w:rFonts w:ascii="Times New Roman" w:hAnsi="Times New Roman"/>
          <w:b w:val="0"/>
        </w:rPr>
        <w:t>Drstvenšek</w:t>
      </w:r>
      <w:proofErr w:type="spellEnd"/>
      <w:r w:rsidR="00A36B87" w:rsidRPr="005365BB">
        <w:rPr>
          <w:rFonts w:ascii="Times New Roman" w:hAnsi="Times New Roman"/>
          <w:b w:val="0"/>
        </w:rPr>
        <w:t xml:space="preserve"> et al. describing a Bowden cable and cam system that looked promising.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36B87" w14:paraId="07B459A3" w14:textId="77777777" w:rsidTr="00482475">
        <w:tc>
          <w:tcPr>
            <w:tcW w:w="10800" w:type="dxa"/>
          </w:tcPr>
          <w:p w14:paraId="7E185CFD" w14:textId="77777777" w:rsidR="00A36B87" w:rsidRDefault="00A36B87" w:rsidP="00482475">
            <w:pPr>
              <w:pStyle w:val="TableContents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noProof/>
                <w:szCs w:val="24"/>
                <w:lang w:val="en-GB" w:eastAsia="en-GB"/>
              </w:rPr>
              <w:drawing>
                <wp:inline distT="0" distB="0" distL="0" distR="0" wp14:anchorId="5F02C06C" wp14:editId="079CCC13">
                  <wp:extent cx="2268000" cy="2268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30213_1104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68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Cs w:val="24"/>
                <w:lang w:val="en-GB" w:eastAsia="en-GB"/>
              </w:rPr>
              <w:drawing>
                <wp:inline distT="0" distB="0" distL="0" distR="0" wp14:anchorId="254DAA67" wp14:editId="2F8EFF6B">
                  <wp:extent cx="2268000" cy="226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0213_1104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68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noProof/>
                <w:szCs w:val="24"/>
                <w:lang w:val="en-GB" w:eastAsia="en-GB"/>
              </w:rPr>
              <w:drawing>
                <wp:inline distT="0" distB="0" distL="0" distR="0" wp14:anchorId="1BE98916" wp14:editId="693CC2F8">
                  <wp:extent cx="2268000" cy="2268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0213_1104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68000" cy="22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87" w14:paraId="1595C340" w14:textId="77777777" w:rsidTr="00482475">
        <w:tc>
          <w:tcPr>
            <w:tcW w:w="10800" w:type="dxa"/>
          </w:tcPr>
          <w:p w14:paraId="2CDF8248" w14:textId="77777777" w:rsidR="00A36B87" w:rsidRPr="004123CE" w:rsidRDefault="00A36B87" w:rsidP="00482475">
            <w:pPr>
              <w:pStyle w:val="TableContents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4123CE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Figure 1.</w:t>
            </w:r>
            <w:r w:rsidRPr="004123CE">
              <w:rPr>
                <w:rFonts w:ascii="Times New Roman" w:eastAsia="Times New Roman" w:hAnsi="Times New Roman"/>
                <w:szCs w:val="22"/>
              </w:rPr>
              <w:t xml:space="preserve"> </w:t>
            </w:r>
            <w:r w:rsidRPr="004123CE">
              <w:rPr>
                <w:rFonts w:ascii="Times New Roman" w:eastAsia="Times New Roman" w:hAnsi="Times New Roman"/>
                <w:szCs w:val="24"/>
                <w:lang w:eastAsia="en-GB"/>
              </w:rPr>
              <w:t>Images of the cable and cam steering system proof-of-concept prototype</w:t>
            </w:r>
            <w:r w:rsidRPr="004123CE">
              <w:rPr>
                <w:rFonts w:ascii="Times New Roman" w:eastAsia="Times New Roman" w:hAnsi="Times New Roman"/>
                <w:szCs w:val="22"/>
              </w:rPr>
              <w:t>.</w:t>
            </w:r>
          </w:p>
        </w:tc>
      </w:tr>
    </w:tbl>
    <w:p w14:paraId="2D701F7B" w14:textId="77777777" w:rsidR="00A36B87" w:rsidRDefault="00A36B87" w:rsidP="00A36B87">
      <w:pPr>
        <w:pStyle w:val="MDPI21heading1"/>
        <w:ind w:left="0"/>
        <w:rPr>
          <w:rFonts w:ascii="Times New Roman" w:hAnsi="Times New Roman"/>
          <w:b w:val="0"/>
        </w:rPr>
      </w:pPr>
      <w:r w:rsidRPr="005365BB">
        <w:rPr>
          <w:rFonts w:ascii="Times New Roman" w:hAnsi="Times New Roman"/>
          <w:b w:val="0"/>
        </w:rPr>
        <w:t xml:space="preserve">The system performed well in numerical simulations, but we were concerned that drag in the </w:t>
      </w:r>
      <w:r w:rsidR="00223ED2">
        <w:rPr>
          <w:rFonts w:ascii="Times New Roman" w:hAnsi="Times New Roman"/>
          <w:b w:val="0"/>
        </w:rPr>
        <w:t>Bowden</w:t>
      </w:r>
      <w:r w:rsidRPr="005365BB">
        <w:rPr>
          <w:rFonts w:ascii="Times New Roman" w:hAnsi="Times New Roman"/>
          <w:b w:val="0"/>
        </w:rPr>
        <w:t xml:space="preserve"> cables would interfere with the natural self-stability we hoped the vehicle would demonstrate. Thankfully, evaluations of several commercially available steer-by-cable cargo bikes and a couple of our own proof-of-concept prototypes proved that very low friction was possible.</w:t>
      </w:r>
    </w:p>
    <w:p w14:paraId="4174721F" w14:textId="77777777" w:rsidR="00A36B87" w:rsidRDefault="00A36B87" w:rsidP="00A36B87">
      <w:pPr>
        <w:pStyle w:val="MDPI21heading1"/>
        <w:ind w:left="0"/>
        <w:rPr>
          <w:rFonts w:ascii="Times New Roman" w:hAnsi="Times New Roman"/>
          <w:b w:val="0"/>
        </w:rPr>
      </w:pPr>
      <w:r w:rsidRPr="005365BB">
        <w:rPr>
          <w:rFonts w:ascii="Times New Roman" w:hAnsi="Times New Roman"/>
          <w:b w:val="0"/>
        </w:rPr>
        <w:t xml:space="preserve">Finally, we </w:t>
      </w:r>
      <w:r>
        <w:rPr>
          <w:rFonts w:ascii="Times New Roman" w:hAnsi="Times New Roman"/>
          <w:b w:val="0"/>
        </w:rPr>
        <w:t xml:space="preserve">are </w:t>
      </w:r>
      <w:r w:rsidRPr="005365BB">
        <w:rPr>
          <w:rFonts w:ascii="Times New Roman" w:hAnsi="Times New Roman"/>
          <w:b w:val="0"/>
        </w:rPr>
        <w:t>buil</w:t>
      </w:r>
      <w:r>
        <w:rPr>
          <w:rFonts w:ascii="Times New Roman" w:hAnsi="Times New Roman"/>
          <w:b w:val="0"/>
        </w:rPr>
        <w:t>ding</w:t>
      </w:r>
      <w:r w:rsidRPr="005365BB">
        <w:rPr>
          <w:rFonts w:ascii="Times New Roman" w:hAnsi="Times New Roman"/>
          <w:b w:val="0"/>
        </w:rPr>
        <w:t xml:space="preserve"> a working prototype of the complete vehicle and </w:t>
      </w:r>
      <w:r>
        <w:rPr>
          <w:rFonts w:ascii="Times New Roman" w:hAnsi="Times New Roman"/>
          <w:b w:val="0"/>
        </w:rPr>
        <w:t xml:space="preserve">will </w:t>
      </w:r>
      <w:r w:rsidRPr="005365BB">
        <w:rPr>
          <w:rFonts w:ascii="Times New Roman" w:hAnsi="Times New Roman"/>
          <w:b w:val="0"/>
        </w:rPr>
        <w:t>evaluate its handling in a separate submission.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36B87" w14:paraId="7513CE26" w14:textId="77777777" w:rsidTr="00482475">
        <w:tc>
          <w:tcPr>
            <w:tcW w:w="10800" w:type="dxa"/>
          </w:tcPr>
          <w:p w14:paraId="2B4AF132" w14:textId="77777777" w:rsidR="00A36B87" w:rsidRDefault="00A36B87" w:rsidP="00482475">
            <w:pPr>
              <w:pStyle w:val="TableContents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noProof/>
                <w:szCs w:val="24"/>
                <w:lang w:val="en-GB" w:eastAsia="en-GB"/>
              </w:rPr>
              <w:drawing>
                <wp:inline distT="0" distB="0" distL="0" distR="0" wp14:anchorId="5B1083DA" wp14:editId="239F2148">
                  <wp:extent cx="6493934" cy="5920574"/>
                  <wp:effectExtent l="0" t="0" r="2540" b="4445"/>
                  <wp:docPr id="3" name="Picture 3" descr="C:\Users\andrewdressel\AppData\Local\Microsoft\Windows\INetCache\Content.Word\Fullmod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wdressel\AppData\Local\Microsoft\Windows\INetCache\Content.Word\Fullmod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833" cy="600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B87" w14:paraId="715FEF14" w14:textId="77777777" w:rsidTr="00482475">
        <w:tc>
          <w:tcPr>
            <w:tcW w:w="10800" w:type="dxa"/>
          </w:tcPr>
          <w:p w14:paraId="13D8707C" w14:textId="77777777" w:rsidR="00A36B87" w:rsidRPr="004123CE" w:rsidRDefault="00A36B87" w:rsidP="00482475">
            <w:pPr>
              <w:pStyle w:val="TableContents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4123CE">
              <w:rPr>
                <w:rFonts w:ascii="Times New Roman" w:eastAsia="Times New Roman" w:hAnsi="Times New Roman"/>
                <w:b/>
                <w:bCs/>
                <w:szCs w:val="22"/>
              </w:rPr>
              <w:t>Figure 2.</w:t>
            </w:r>
            <w:r w:rsidRPr="004123CE">
              <w:rPr>
                <w:rFonts w:ascii="Times New Roman" w:eastAsia="Times New Roman" w:hAnsi="Times New Roman"/>
                <w:szCs w:val="22"/>
              </w:rPr>
              <w:t xml:space="preserve"> Final design solid model.</w:t>
            </w:r>
          </w:p>
        </w:tc>
      </w:tr>
    </w:tbl>
    <w:p w14:paraId="0863CEA6" w14:textId="77777777" w:rsidR="00843848" w:rsidRDefault="00843848" w:rsidP="00843848">
      <w:pPr>
        <w:pStyle w:val="MDPI21heading1"/>
        <w:ind w:left="0"/>
        <w:rPr>
          <w:rFonts w:ascii="Times New Roman" w:hAnsi="Times New Roman"/>
          <w:b w:val="0"/>
        </w:rPr>
      </w:pPr>
      <w:r w:rsidRPr="00843848">
        <w:rPr>
          <w:b w:val="0"/>
        </w:rPr>
        <w:t>Th</w:t>
      </w:r>
      <w:r>
        <w:rPr>
          <w:b w:val="0"/>
        </w:rPr>
        <w:t>is</w:t>
      </w:r>
      <w:r w:rsidRPr="00843848">
        <w:rPr>
          <w:b w:val="0"/>
        </w:rPr>
        <w:t xml:space="preserve"> project was financed and supported by the TKI/</w:t>
      </w:r>
      <w:proofErr w:type="spellStart"/>
      <w:r w:rsidRPr="00843848">
        <w:rPr>
          <w:b w:val="0"/>
        </w:rPr>
        <w:t>ClickNL</w:t>
      </w:r>
      <w:proofErr w:type="spellEnd"/>
      <w:r w:rsidRPr="00843848">
        <w:rPr>
          <w:b w:val="0"/>
        </w:rPr>
        <w:t xml:space="preserve"> 'De </w:t>
      </w:r>
      <w:proofErr w:type="spellStart"/>
      <w:r w:rsidRPr="00843848">
        <w:rPr>
          <w:b w:val="0"/>
        </w:rPr>
        <w:t>Fiets</w:t>
      </w:r>
      <w:proofErr w:type="spellEnd"/>
      <w:r w:rsidRPr="00843848">
        <w:rPr>
          <w:b w:val="0"/>
        </w:rPr>
        <w:t xml:space="preserve"> van de </w:t>
      </w:r>
      <w:proofErr w:type="spellStart"/>
      <w:r w:rsidRPr="00843848">
        <w:rPr>
          <w:b w:val="0"/>
        </w:rPr>
        <w:t>Toekomst</w:t>
      </w:r>
      <w:proofErr w:type="spellEnd"/>
      <w:r w:rsidRPr="00843848">
        <w:rPr>
          <w:b w:val="0"/>
        </w:rPr>
        <w:t>' grant and Royal Dutch Gazelle.</w:t>
      </w:r>
    </w:p>
    <w:p w14:paraId="77FB7DDC" w14:textId="77777777" w:rsidR="00A36B87" w:rsidRDefault="00A36B87" w:rsidP="00A36B87">
      <w:pPr>
        <w:pStyle w:val="Kop3"/>
      </w:pPr>
      <w:r>
        <w:t>References</w:t>
      </w:r>
    </w:p>
    <w:p w14:paraId="06184CAC" w14:textId="77777777" w:rsidR="00A36B87" w:rsidRPr="004123CE" w:rsidRDefault="00A36B87" w:rsidP="00A36B87">
      <w:pPr>
        <w:pStyle w:val="MDPI31text"/>
        <w:ind w:left="709" w:hanging="709"/>
        <w:rPr>
          <w:rFonts w:ascii="Times New Roman" w:hAnsi="Times New Roman"/>
          <w:lang w:val="en-GB"/>
        </w:rPr>
      </w:pPr>
      <w:proofErr w:type="spellStart"/>
      <w:r w:rsidRPr="004123CE">
        <w:rPr>
          <w:rFonts w:ascii="Times New Roman" w:hAnsi="Times New Roman"/>
          <w:lang w:val="en-GB"/>
        </w:rPr>
        <w:t>Drstvenšek</w:t>
      </w:r>
      <w:proofErr w:type="spellEnd"/>
      <w:r w:rsidRPr="004123CE">
        <w:rPr>
          <w:rFonts w:ascii="Times New Roman" w:hAnsi="Times New Roman"/>
          <w:lang w:val="en-GB"/>
        </w:rPr>
        <w:t xml:space="preserve">, I., </w:t>
      </w:r>
      <w:proofErr w:type="spellStart"/>
      <w:r w:rsidRPr="004123CE">
        <w:rPr>
          <w:rFonts w:ascii="Times New Roman" w:hAnsi="Times New Roman"/>
          <w:lang w:val="en-GB"/>
        </w:rPr>
        <w:t>Drstvenšek</w:t>
      </w:r>
      <w:proofErr w:type="spellEnd"/>
      <w:r w:rsidRPr="004123CE">
        <w:rPr>
          <w:rFonts w:ascii="Times New Roman" w:hAnsi="Times New Roman"/>
          <w:lang w:val="en-GB"/>
        </w:rPr>
        <w:t xml:space="preserve">, S., </w:t>
      </w:r>
      <w:proofErr w:type="spellStart"/>
      <w:r w:rsidRPr="004123CE">
        <w:rPr>
          <w:rFonts w:ascii="Times New Roman" w:hAnsi="Times New Roman"/>
          <w:lang w:val="en-GB"/>
        </w:rPr>
        <w:t>Valentan</w:t>
      </w:r>
      <w:proofErr w:type="spellEnd"/>
      <w:r w:rsidRPr="004123CE">
        <w:rPr>
          <w:rFonts w:ascii="Times New Roman" w:hAnsi="Times New Roman"/>
          <w:lang w:val="en-GB"/>
        </w:rPr>
        <w:t xml:space="preserve">, B., </w:t>
      </w:r>
      <w:proofErr w:type="spellStart"/>
      <w:r w:rsidRPr="004123CE">
        <w:rPr>
          <w:rFonts w:ascii="Times New Roman" w:hAnsi="Times New Roman"/>
          <w:lang w:val="en-GB"/>
        </w:rPr>
        <w:t>Baliĉ</w:t>
      </w:r>
      <w:proofErr w:type="spellEnd"/>
      <w:r w:rsidRPr="004123CE">
        <w:rPr>
          <w:rFonts w:ascii="Times New Roman" w:hAnsi="Times New Roman"/>
          <w:lang w:val="en-GB"/>
        </w:rPr>
        <w:t>, J. (2006, April 20-22), M</w:t>
      </w:r>
      <w:r>
        <w:rPr>
          <w:rFonts w:ascii="Times New Roman" w:hAnsi="Times New Roman"/>
          <w:lang w:val="en-GB"/>
        </w:rPr>
        <w:t xml:space="preserve">athematical Background of Development of Steering Mechanism for Human Powered Vehicle, </w:t>
      </w:r>
      <w:r w:rsidRPr="004123CE">
        <w:rPr>
          <w:rFonts w:ascii="Times New Roman" w:hAnsi="Times New Roman"/>
          <w:i/>
          <w:lang w:val="en-GB"/>
        </w:rPr>
        <w:t>5th International DAAAM Baltic Conference "I</w:t>
      </w:r>
      <w:r>
        <w:rPr>
          <w:rFonts w:ascii="Times New Roman" w:hAnsi="Times New Roman"/>
          <w:i/>
          <w:lang w:val="en-GB"/>
        </w:rPr>
        <w:t>ndustrial Engineering</w:t>
      </w:r>
      <w:r w:rsidRPr="004123CE">
        <w:rPr>
          <w:rFonts w:ascii="Times New Roman" w:hAnsi="Times New Roman"/>
          <w:i/>
          <w:lang w:val="en-GB"/>
        </w:rPr>
        <w:t xml:space="preserve"> - A</w:t>
      </w:r>
      <w:r>
        <w:rPr>
          <w:rFonts w:ascii="Times New Roman" w:hAnsi="Times New Roman"/>
          <w:i/>
          <w:lang w:val="en-GB"/>
        </w:rPr>
        <w:t>dding</w:t>
      </w:r>
      <w:r w:rsidRPr="004123CE">
        <w:rPr>
          <w:rFonts w:ascii="Times New Roman" w:hAnsi="Times New Roman"/>
          <w:i/>
          <w:lang w:val="en-GB"/>
        </w:rPr>
        <w:t xml:space="preserve"> I</w:t>
      </w:r>
      <w:r>
        <w:rPr>
          <w:rFonts w:ascii="Times New Roman" w:hAnsi="Times New Roman"/>
          <w:i/>
          <w:lang w:val="en-GB"/>
        </w:rPr>
        <w:t>nnovation Capacity of Labour Force and Entrepreneurs</w:t>
      </w:r>
      <w:r w:rsidRPr="004123CE">
        <w:rPr>
          <w:rFonts w:ascii="Times New Roman" w:hAnsi="Times New Roman"/>
          <w:i/>
          <w:lang w:val="en-GB"/>
        </w:rPr>
        <w:t>"</w:t>
      </w:r>
      <w:r>
        <w:rPr>
          <w:rFonts w:ascii="Times New Roman" w:hAnsi="Times New Roman"/>
          <w:lang w:val="en-GB"/>
        </w:rPr>
        <w:t xml:space="preserve">, </w:t>
      </w:r>
      <w:r w:rsidRPr="004123CE">
        <w:rPr>
          <w:rFonts w:ascii="Times New Roman" w:hAnsi="Times New Roman"/>
          <w:lang w:val="en-GB"/>
        </w:rPr>
        <w:t>Tallinn, Estonia</w:t>
      </w:r>
    </w:p>
    <w:p w14:paraId="6D421DC0" w14:textId="77777777" w:rsidR="00A36B87" w:rsidRDefault="00A36B87" w:rsidP="00A36B87">
      <w:pPr>
        <w:pStyle w:val="MDPI31text"/>
        <w:ind w:left="709" w:hanging="709"/>
        <w:rPr>
          <w:rFonts w:ascii="Times New Roman" w:hAnsi="Times New Roman"/>
          <w:lang w:val="en-GB"/>
        </w:rPr>
      </w:pPr>
      <w:r w:rsidRPr="004123CE">
        <w:rPr>
          <w:rFonts w:ascii="Times New Roman" w:hAnsi="Times New Roman"/>
          <w:lang w:val="en-GB"/>
        </w:rPr>
        <w:lastRenderedPageBreak/>
        <w:t xml:space="preserve">Pierson, A. M., </w:t>
      </w:r>
      <w:proofErr w:type="spellStart"/>
      <w:r w:rsidRPr="004123CE">
        <w:rPr>
          <w:rFonts w:ascii="Times New Roman" w:hAnsi="Times New Roman"/>
          <w:lang w:val="en-GB"/>
        </w:rPr>
        <w:t>Shortreed</w:t>
      </w:r>
      <w:proofErr w:type="spellEnd"/>
      <w:r w:rsidRPr="004123CE">
        <w:rPr>
          <w:rFonts w:ascii="Times New Roman" w:hAnsi="Times New Roman"/>
          <w:lang w:val="en-GB"/>
        </w:rPr>
        <w:t xml:space="preserve">, A. K., Van </w:t>
      </w:r>
      <w:proofErr w:type="spellStart"/>
      <w:r w:rsidRPr="004123CE">
        <w:rPr>
          <w:rFonts w:ascii="Times New Roman" w:hAnsi="Times New Roman"/>
          <w:lang w:val="en-GB"/>
        </w:rPr>
        <w:t>Asten</w:t>
      </w:r>
      <w:proofErr w:type="spellEnd"/>
      <w:r w:rsidRPr="004123CE">
        <w:rPr>
          <w:rFonts w:ascii="Times New Roman" w:hAnsi="Times New Roman"/>
          <w:lang w:val="en-GB"/>
        </w:rPr>
        <w:t>, P. D., Dressel, A. E. (2020, August 17–19), A Narrow-Track Tilting Tricycle With Variable Stability That the Rider Can Control Manually</w:t>
      </w:r>
      <w:r>
        <w:rPr>
          <w:rFonts w:ascii="Times New Roman" w:hAnsi="Times New Roman"/>
          <w:lang w:val="en-GB"/>
        </w:rPr>
        <w:t xml:space="preserve">, </w:t>
      </w:r>
      <w:r w:rsidRPr="004123CE">
        <w:rPr>
          <w:rFonts w:ascii="Times New Roman" w:hAnsi="Times New Roman"/>
          <w:i/>
          <w:lang w:val="en-GB"/>
        </w:rPr>
        <w:t>Proceedings of the ASME 2020 International Design Engineering Technical Conferences and Computers and Information in Engineering Conference. Volume 4: 22nd International Conference on Advanced Vehicle Technologies</w:t>
      </w:r>
      <w:r>
        <w:rPr>
          <w:rFonts w:ascii="Times New Roman" w:hAnsi="Times New Roman"/>
          <w:lang w:val="en-GB"/>
        </w:rPr>
        <w:t xml:space="preserve">, </w:t>
      </w:r>
      <w:r w:rsidRPr="004123CE">
        <w:rPr>
          <w:rFonts w:ascii="Times New Roman" w:hAnsi="Times New Roman"/>
          <w:lang w:val="en-GB"/>
        </w:rPr>
        <w:t>Virtual, Online</w:t>
      </w:r>
    </w:p>
    <w:sectPr w:rsidR="00A36B87" w:rsidSect="003E61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21" w:right="720" w:bottom="340" w:left="720" w:header="96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4C7A" w14:textId="77777777" w:rsidR="00C70B1C" w:rsidRDefault="00C70B1C" w:rsidP="00E1594C">
      <w:pPr>
        <w:spacing w:after="0" w:line="240" w:lineRule="auto"/>
      </w:pPr>
      <w:r>
        <w:separator/>
      </w:r>
    </w:p>
  </w:endnote>
  <w:endnote w:type="continuationSeparator" w:id="0">
    <w:p w14:paraId="1FDB4326" w14:textId="77777777" w:rsidR="00C70B1C" w:rsidRDefault="00C70B1C" w:rsidP="00E1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0AD9" w14:textId="77777777" w:rsidR="000E0378" w:rsidRDefault="000E03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57D8" w14:textId="77777777" w:rsidR="003E6173" w:rsidRDefault="003E6173" w:rsidP="003E6173">
    <w:pPr>
      <w:pStyle w:val="MDPIfooterfirstpage"/>
      <w:tabs>
        <w:tab w:val="clear" w:pos="8845"/>
        <w:tab w:val="left" w:pos="516"/>
      </w:tabs>
      <w:spacing w:line="240" w:lineRule="auto"/>
      <w:jc w:val="both"/>
      <w:rPr>
        <w:rStyle w:val="normaltextrun"/>
        <w:rFonts w:ascii="Georgia" w:eastAsia="DengXian" w:hAnsi="Georgia" w:cs="Arial"/>
        <w:sz w:val="14"/>
        <w:szCs w:val="14"/>
      </w:rPr>
    </w:pPr>
  </w:p>
  <w:p w14:paraId="21BAD063" w14:textId="77777777" w:rsidR="003E6173" w:rsidRDefault="003E6173" w:rsidP="003E6173">
    <w:pPr>
      <w:pStyle w:val="MDPIfooterfirstpage"/>
      <w:tabs>
        <w:tab w:val="clear" w:pos="8845"/>
        <w:tab w:val="left" w:pos="516"/>
      </w:tabs>
      <w:spacing w:line="240" w:lineRule="auto"/>
      <w:jc w:val="both"/>
      <w:rPr>
        <w:rStyle w:val="normaltextrun"/>
        <w:rFonts w:ascii="Georgia" w:eastAsia="DengXian" w:hAnsi="Georgia" w:cs="Arial"/>
        <w:sz w:val="14"/>
        <w:szCs w:val="14"/>
      </w:rPr>
    </w:pPr>
  </w:p>
  <w:p w14:paraId="16D9346B" w14:textId="77777777" w:rsidR="00500551" w:rsidRDefault="00500551" w:rsidP="00500551">
    <w:pPr>
      <w:pStyle w:val="MDPIfooterfirstpage"/>
      <w:tabs>
        <w:tab w:val="clear" w:pos="8845"/>
        <w:tab w:val="right" w:pos="10466"/>
      </w:tabs>
      <w:spacing w:line="240" w:lineRule="auto"/>
      <w:jc w:val="both"/>
    </w:pPr>
    <w:r>
      <w:rPr>
        <w:rStyle w:val="normaltextrun"/>
        <w:rFonts w:ascii="Georgia" w:eastAsia="DengXian" w:hAnsi="Georgia" w:cs="Arial"/>
        <w:sz w:val="14"/>
        <w:szCs w:val="14"/>
      </w:rPr>
      <w:t xml:space="preserve">© 2023 </w:t>
    </w:r>
    <w:r w:rsidR="00843848" w:rsidRPr="00843848">
      <w:rPr>
        <w:rStyle w:val="normaltextrun"/>
        <w:rFonts w:ascii="Georgia" w:eastAsia="DengXian" w:hAnsi="Georgia" w:cs="Arial"/>
        <w:sz w:val="14"/>
        <w:szCs w:val="14"/>
      </w:rPr>
      <w:t>Dressel, A. &amp; Moore, J.</w:t>
    </w:r>
    <w:r>
      <w:rPr>
        <w:rStyle w:val="normaltextrun"/>
        <w:rFonts w:ascii="Georgia" w:eastAsia="DengXian" w:hAnsi="Georgia" w:cs="Arial"/>
        <w:sz w:val="14"/>
        <w:szCs w:val="14"/>
      </w:rPr>
      <w:t xml:space="preserve"> published by TU Delft OPEN on behalf of the authors. </w:t>
    </w:r>
    <w:r>
      <w:rPr>
        <w:rStyle w:val="normaltextrun"/>
        <w:rFonts w:ascii="Georgia" w:eastAsia="DengXian" w:hAnsi="Georgia" w:cs="Arial"/>
        <w:sz w:val="14"/>
        <w:szCs w:val="14"/>
      </w:rPr>
      <w:tab/>
      <w:t xml:space="preserve"> </w:t>
    </w:r>
  </w:p>
  <w:p w14:paraId="25BCA72B" w14:textId="77777777" w:rsidR="003E6173" w:rsidRPr="003E6173" w:rsidRDefault="00500551" w:rsidP="00500551">
    <w:pPr>
      <w:pStyle w:val="Voettekst"/>
      <w:rPr>
        <w:sz w:val="6"/>
        <w:szCs w:val="6"/>
      </w:rPr>
    </w:pPr>
    <w:r>
      <w:rPr>
        <w:rStyle w:val="normaltextrun"/>
        <w:rFonts w:ascii="Georgia" w:eastAsia="DengXian" w:hAnsi="Georgia" w:cs="Arial"/>
        <w:color w:val="000000"/>
        <w:sz w:val="14"/>
        <w:szCs w:val="14"/>
        <w:lang w:eastAsia="de-DE"/>
      </w:rPr>
      <w:t>ISSN: 2667-2812</w:t>
    </w:r>
  </w:p>
  <w:p w14:paraId="5165DC3C" w14:textId="77777777" w:rsidR="008769CA" w:rsidRPr="003E6173" w:rsidRDefault="008769CA" w:rsidP="003E6173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3366" w14:textId="77777777" w:rsidR="00CB32A3" w:rsidRDefault="001C6F38" w:rsidP="001C6F38">
    <w:pPr>
      <w:pStyle w:val="MDPIfooterfirstpage"/>
      <w:tabs>
        <w:tab w:val="clear" w:pos="8845"/>
        <w:tab w:val="left" w:pos="516"/>
      </w:tabs>
      <w:spacing w:line="240" w:lineRule="auto"/>
      <w:jc w:val="both"/>
      <w:rPr>
        <w:rStyle w:val="normaltextrun"/>
        <w:rFonts w:ascii="Georgia" w:eastAsia="DengXian" w:hAnsi="Georgia" w:cs="Arial"/>
        <w:sz w:val="14"/>
        <w:szCs w:val="14"/>
      </w:rPr>
    </w:pPr>
    <w:r>
      <w:rPr>
        <w:rStyle w:val="normaltextrun"/>
        <w:rFonts w:ascii="Georgia" w:eastAsia="DengXian" w:hAnsi="Georgia" w:cs="Arial"/>
        <w:sz w:val="14"/>
        <w:szCs w:val="14"/>
      </w:rPr>
      <w:tab/>
    </w:r>
  </w:p>
  <w:p w14:paraId="76598134" w14:textId="77777777" w:rsidR="001C6F38" w:rsidRDefault="001C6F38" w:rsidP="001C6F38">
    <w:pPr>
      <w:pStyle w:val="MDPIfooterfirstpage"/>
      <w:tabs>
        <w:tab w:val="clear" w:pos="8845"/>
        <w:tab w:val="left" w:pos="516"/>
      </w:tabs>
      <w:spacing w:line="240" w:lineRule="auto"/>
      <w:jc w:val="both"/>
      <w:rPr>
        <w:rStyle w:val="normaltextrun"/>
        <w:rFonts w:ascii="Georgia" w:eastAsia="DengXian" w:hAnsi="Georgia" w:cs="Arial"/>
        <w:sz w:val="14"/>
        <w:szCs w:val="14"/>
      </w:rPr>
    </w:pPr>
  </w:p>
  <w:p w14:paraId="62BEAE16" w14:textId="77777777" w:rsidR="00500551" w:rsidRDefault="00500551" w:rsidP="00500551">
    <w:pPr>
      <w:pStyle w:val="MDPIfooterfirstpage"/>
      <w:tabs>
        <w:tab w:val="clear" w:pos="8845"/>
        <w:tab w:val="right" w:pos="10466"/>
      </w:tabs>
      <w:spacing w:line="240" w:lineRule="auto"/>
      <w:jc w:val="both"/>
    </w:pPr>
    <w:r>
      <w:rPr>
        <w:rStyle w:val="normaltextrun"/>
        <w:rFonts w:ascii="Georgia" w:eastAsia="DengXian" w:hAnsi="Georgia" w:cs="Arial"/>
        <w:sz w:val="14"/>
        <w:szCs w:val="14"/>
      </w:rPr>
      <w:t xml:space="preserve">© 2023 </w:t>
    </w:r>
    <w:r w:rsidR="00843848" w:rsidRPr="00843848">
      <w:rPr>
        <w:rStyle w:val="normaltextrun"/>
        <w:rFonts w:ascii="Georgia" w:eastAsia="DengXian" w:hAnsi="Georgia" w:cs="Arial"/>
        <w:sz w:val="14"/>
        <w:szCs w:val="14"/>
      </w:rPr>
      <w:t>Dressel, A. &amp; Moore, J.</w:t>
    </w:r>
    <w:r>
      <w:rPr>
        <w:rStyle w:val="normaltextrun"/>
        <w:rFonts w:ascii="Georgia" w:eastAsia="DengXian" w:hAnsi="Georgia" w:cs="Arial"/>
        <w:sz w:val="14"/>
        <w:szCs w:val="14"/>
      </w:rPr>
      <w:t xml:space="preserve"> published by TU Delft OPEN on behalf of the authors. </w:t>
    </w:r>
    <w:r>
      <w:rPr>
        <w:rStyle w:val="normaltextrun"/>
        <w:rFonts w:ascii="Georgia" w:eastAsia="DengXian" w:hAnsi="Georgia" w:cs="Arial"/>
        <w:sz w:val="14"/>
        <w:szCs w:val="14"/>
      </w:rPr>
      <w:tab/>
      <w:t xml:space="preserve"> </w:t>
    </w:r>
  </w:p>
  <w:p w14:paraId="4829681F" w14:textId="77777777" w:rsidR="003E6173" w:rsidRPr="003E6173" w:rsidRDefault="00500551" w:rsidP="00500551">
    <w:pPr>
      <w:pStyle w:val="Voettekst"/>
      <w:rPr>
        <w:sz w:val="6"/>
        <w:szCs w:val="6"/>
      </w:rPr>
    </w:pPr>
    <w:r>
      <w:rPr>
        <w:rStyle w:val="normaltextrun"/>
        <w:rFonts w:ascii="Georgia" w:eastAsia="DengXian" w:hAnsi="Georgia" w:cs="Arial"/>
        <w:color w:val="000000"/>
        <w:sz w:val="14"/>
        <w:szCs w:val="14"/>
        <w:lang w:eastAsia="de-DE"/>
      </w:rPr>
      <w:t>ISSN: 2667-2812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8FDF" w14:textId="77777777" w:rsidR="00C70B1C" w:rsidRDefault="00C70B1C" w:rsidP="00E1594C">
      <w:pPr>
        <w:spacing w:after="0" w:line="240" w:lineRule="auto"/>
      </w:pPr>
      <w:r>
        <w:separator/>
      </w:r>
    </w:p>
  </w:footnote>
  <w:footnote w:type="continuationSeparator" w:id="0">
    <w:p w14:paraId="67AC8771" w14:textId="77777777" w:rsidR="00C70B1C" w:rsidRDefault="00C70B1C" w:rsidP="00E1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FC2" w14:textId="77777777" w:rsidR="000E0378" w:rsidRDefault="000E03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465A" w14:textId="1D8153E2" w:rsidR="003E6173" w:rsidRDefault="00166BDF" w:rsidP="003E6173">
    <w:pPr>
      <w:pStyle w:val="Geenafstand"/>
      <w:rPr>
        <w:rFonts w:ascii="Palatino Linotype" w:hAnsi="Palatino Linotype"/>
        <w:sz w:val="16"/>
        <w:szCs w:val="16"/>
        <w:lang w:val="en-US"/>
      </w:rPr>
    </w:pPr>
    <w:r w:rsidRPr="003E6173">
      <w:rPr>
        <w:rFonts w:ascii="Palatino Linotype" w:hAnsi="Palatino Linotype"/>
        <w:sz w:val="16"/>
        <w:szCs w:val="16"/>
        <w:lang w:val="en-US"/>
      </w:rPr>
      <w:t xml:space="preserve">The Evolving Scholar (2023) </w:t>
    </w:r>
    <w:r w:rsidRPr="003E6173">
      <w:rPr>
        <w:rFonts w:ascii="Palatino Linotype" w:hAnsi="Palatino Linotype"/>
        <w:sz w:val="16"/>
        <w:szCs w:val="16"/>
        <w:lang w:val="en-US"/>
      </w:rPr>
      <w:tab/>
    </w:r>
    <w:r w:rsidRPr="003E6173">
      <w:rPr>
        <w:rFonts w:ascii="Palatino Linotype" w:hAnsi="Palatino Linotype"/>
        <w:sz w:val="16"/>
        <w:szCs w:val="16"/>
        <w:lang w:val="en-US"/>
      </w:rPr>
      <w:tab/>
    </w:r>
    <w:r w:rsidRPr="003E6173">
      <w:rPr>
        <w:rFonts w:ascii="Palatino Linotype" w:hAnsi="Palatino Linotype"/>
        <w:sz w:val="16"/>
        <w:szCs w:val="16"/>
        <w:lang w:val="en-US"/>
      </w:rPr>
      <w:tab/>
    </w:r>
    <w:r w:rsidRPr="003E6173">
      <w:rPr>
        <w:rFonts w:ascii="Palatino Linotype" w:hAnsi="Palatino Linotype"/>
        <w:sz w:val="16"/>
        <w:szCs w:val="16"/>
        <w:lang w:val="en-US"/>
      </w:rPr>
      <w:tab/>
    </w:r>
    <w:r w:rsidRPr="003E6173">
      <w:rPr>
        <w:rFonts w:ascii="Palatino Linotype" w:hAnsi="Palatino Linotype"/>
        <w:sz w:val="16"/>
        <w:szCs w:val="16"/>
        <w:lang w:val="en-US"/>
      </w:rPr>
      <w:tab/>
    </w:r>
    <w:r w:rsidRPr="003E6173">
      <w:rPr>
        <w:rFonts w:ascii="Palatino Linotype" w:hAnsi="Palatino Linotype"/>
        <w:sz w:val="16"/>
        <w:szCs w:val="16"/>
        <w:lang w:val="en-US"/>
      </w:rPr>
      <w:tab/>
    </w:r>
    <w:r w:rsidRPr="003E6173">
      <w:rPr>
        <w:rFonts w:ascii="Palatino Linotype" w:hAnsi="Palatino Linotype"/>
        <w:sz w:val="16"/>
        <w:szCs w:val="16"/>
        <w:lang w:val="en-US"/>
      </w:rPr>
      <w:tab/>
    </w:r>
    <w:r w:rsidR="000E0378">
      <w:rPr>
        <w:rFonts w:ascii="Palatino Linotype" w:hAnsi="Palatino Linotype"/>
        <w:sz w:val="16"/>
        <w:szCs w:val="16"/>
        <w:lang w:val="en-US"/>
      </w:rPr>
      <w:t xml:space="preserve">               </w:t>
    </w:r>
    <w:r w:rsidR="003E6173" w:rsidRPr="003E6173">
      <w:rPr>
        <w:rFonts w:ascii="Palatino Linotype" w:hAnsi="Palatino Linotype"/>
        <w:sz w:val="16"/>
        <w:szCs w:val="16"/>
        <w:lang w:val="en-US"/>
      </w:rPr>
      <w:t>https://doi.org/</w:t>
    </w:r>
    <w:r w:rsidR="000E0378" w:rsidRPr="000E0378">
      <w:rPr>
        <w:rFonts w:ascii="Palatino Linotype" w:hAnsi="Palatino Linotype"/>
        <w:sz w:val="16"/>
        <w:szCs w:val="16"/>
        <w:lang w:val="en-US"/>
      </w:rPr>
      <w:t>10.24404/63fe2c902f198c184a58ee9b</w:t>
    </w:r>
  </w:p>
  <w:p w14:paraId="4CE4ABF5" w14:textId="77777777" w:rsidR="003E6173" w:rsidRDefault="003E6173" w:rsidP="003E6173">
    <w:pPr>
      <w:pStyle w:val="Geenafstand"/>
      <w:rPr>
        <w:rFonts w:ascii="Palatino Linotype" w:hAnsi="Palatino Linotype"/>
        <w:sz w:val="16"/>
        <w:szCs w:val="16"/>
        <w:lang w:val="en-US"/>
      </w:rPr>
    </w:pPr>
  </w:p>
  <w:p w14:paraId="7BA5B7DB" w14:textId="77777777" w:rsidR="003E6173" w:rsidRPr="003E6173" w:rsidRDefault="003E6173" w:rsidP="003E6173">
    <w:pPr>
      <w:pStyle w:val="Geenafstand"/>
      <w:rPr>
        <w:rFonts w:ascii="Palatino Linotype" w:hAnsi="Palatino Linotype"/>
        <w:sz w:val="8"/>
        <w:szCs w:val="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67CA" w14:textId="75C7EE5F" w:rsidR="00166BDF" w:rsidRPr="00166BDF" w:rsidRDefault="00166BDF" w:rsidP="00166BDF">
    <w:pPr>
      <w:pStyle w:val="western"/>
      <w:spacing w:line="240" w:lineRule="auto"/>
      <w:rPr>
        <w:lang w:val="en-US"/>
      </w:rPr>
    </w:pPr>
    <w:r>
      <w:rPr>
        <w:lang w:val="en-US"/>
      </w:rPr>
      <w:t xml:space="preserve">The Evolving Scholar (2023)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0E0378">
      <w:rPr>
        <w:lang w:val="en-US"/>
      </w:rPr>
      <w:t xml:space="preserve">          </w:t>
    </w:r>
    <w:r>
      <w:rPr>
        <w:sz w:val="16"/>
        <w:szCs w:val="16"/>
        <w:lang w:val="en-US"/>
      </w:rPr>
      <w:t>https://doi.org/</w:t>
    </w:r>
    <w:r w:rsidR="000E0378" w:rsidRPr="000E0378">
      <w:rPr>
        <w:sz w:val="16"/>
        <w:szCs w:val="16"/>
        <w:lang w:val="en-US"/>
      </w:rPr>
      <w:t>10.24404/63fe2c902f198c184a58ee9b</w:t>
    </w: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7251"/>
    </w:tblGrid>
    <w:tr w:rsidR="00166BDF" w14:paraId="06860469" w14:textId="77777777" w:rsidTr="00166BDF">
      <w:tc>
        <w:tcPr>
          <w:tcW w:w="3539" w:type="dxa"/>
        </w:tcPr>
        <w:p w14:paraId="3EA394F0" w14:textId="77777777" w:rsidR="00166BDF" w:rsidRDefault="00166BDF" w:rsidP="00166BDF">
          <w:pPr>
            <w:pStyle w:val="Koptekst"/>
          </w:pPr>
          <w:r w:rsidRPr="00166BDF">
            <w:rPr>
              <w:noProof/>
              <w:lang w:eastAsia="en-GB"/>
            </w:rPr>
            <w:drawing>
              <wp:inline distT="0" distB="0" distL="0" distR="0" wp14:anchorId="582CD016" wp14:editId="4A37D2FA">
                <wp:extent cx="780091" cy="359634"/>
                <wp:effectExtent l="0" t="0" r="1270" b="254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091" cy="35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t xml:space="preserve"> </w:t>
          </w:r>
          <w:r w:rsidRPr="00166BDF">
            <w:rPr>
              <w:noProof/>
              <w:lang w:eastAsia="en-GB"/>
            </w:rPr>
            <w:drawing>
              <wp:inline distT="0" distB="0" distL="0" distR="0" wp14:anchorId="5AA5ABBE" wp14:editId="20BA7995">
                <wp:extent cx="897463" cy="36000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46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1" w:type="dxa"/>
        </w:tcPr>
        <w:p w14:paraId="24958C0A" w14:textId="77777777" w:rsidR="00166BDF" w:rsidRPr="00166BDF" w:rsidRDefault="00166BDF" w:rsidP="00166BDF">
          <w:pPr>
            <w:jc w:val="right"/>
            <w:rPr>
              <w:rFonts w:ascii="Palatino Linotype" w:hAnsi="Palatino Linotype"/>
              <w:b/>
              <w:sz w:val="16"/>
              <w:szCs w:val="16"/>
              <w:lang w:val="en-US"/>
            </w:rPr>
          </w:pPr>
          <w:r w:rsidRPr="00166BDF">
            <w:rPr>
              <w:rFonts w:ascii="Palatino Linotype" w:hAnsi="Palatino Linotype"/>
              <w:b/>
              <w:sz w:val="16"/>
              <w:szCs w:val="16"/>
              <w:lang w:val="en-US"/>
            </w:rPr>
            <w:t xml:space="preserve">Bicycle and Motorcycle Dynamics 2023 </w:t>
          </w:r>
        </w:p>
        <w:p w14:paraId="182A0EBD" w14:textId="77777777" w:rsidR="00166BDF" w:rsidRDefault="00166BDF" w:rsidP="00166BDF">
          <w:pPr>
            <w:jc w:val="right"/>
            <w:rPr>
              <w:rFonts w:ascii="Palatino Linotype" w:hAnsi="Palatino Linotype"/>
              <w:b/>
              <w:sz w:val="16"/>
              <w:szCs w:val="16"/>
              <w:lang w:val="en-US"/>
            </w:rPr>
          </w:pPr>
          <w:r w:rsidRPr="00166BDF">
            <w:rPr>
              <w:rFonts w:ascii="Palatino Linotype" w:hAnsi="Palatino Linotype"/>
              <w:b/>
              <w:sz w:val="16"/>
              <w:szCs w:val="16"/>
              <w:lang w:val="en-US"/>
            </w:rPr>
            <w:t xml:space="preserve">Symposium on the Dynamics and Control of Single Track Vehicles </w:t>
          </w:r>
        </w:p>
        <w:p w14:paraId="2084177E" w14:textId="77777777" w:rsidR="00166BDF" w:rsidRPr="00166BDF" w:rsidRDefault="00166BDF" w:rsidP="00166BDF">
          <w:pPr>
            <w:jc w:val="right"/>
            <w:rPr>
              <w:rFonts w:ascii="Palatino Linotype" w:hAnsi="Palatino Linotype"/>
              <w:b/>
              <w:sz w:val="16"/>
              <w:szCs w:val="16"/>
              <w:lang w:val="en-US"/>
            </w:rPr>
          </w:pPr>
          <w:r w:rsidRPr="00166BDF">
            <w:rPr>
              <w:rFonts w:ascii="Palatino Linotype" w:hAnsi="Palatino Linotype"/>
              <w:b/>
              <w:sz w:val="16"/>
              <w:szCs w:val="16"/>
              <w:lang w:val="en-US"/>
            </w:rPr>
            <w:t>18 – 20 October 2023, Delft University of Technology, The Netherlands</w:t>
          </w:r>
        </w:p>
      </w:tc>
    </w:tr>
  </w:tbl>
  <w:p w14:paraId="5E63D622" w14:textId="77777777" w:rsidR="00166BDF" w:rsidRPr="001C6F38" w:rsidRDefault="00166BDF">
    <w:pPr>
      <w:pStyle w:val="Koptekst"/>
      <w:pBdr>
        <w:bottom w:val="single" w:sz="6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B83"/>
    <w:multiLevelType w:val="hybridMultilevel"/>
    <w:tmpl w:val="1D885B2E"/>
    <w:lvl w:ilvl="0" w:tplc="5E6260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4983"/>
    <w:multiLevelType w:val="hybridMultilevel"/>
    <w:tmpl w:val="BDF01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75A5"/>
    <w:multiLevelType w:val="multilevel"/>
    <w:tmpl w:val="32D0B25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066417545">
    <w:abstractNumId w:val="2"/>
  </w:num>
  <w:num w:numId="2" w16cid:durableId="1812627423">
    <w:abstractNumId w:val="1"/>
  </w:num>
  <w:num w:numId="3" w16cid:durableId="5656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4C"/>
    <w:rsid w:val="000D5DE7"/>
    <w:rsid w:val="000E0378"/>
    <w:rsid w:val="00166BDF"/>
    <w:rsid w:val="00174DEB"/>
    <w:rsid w:val="0019790F"/>
    <w:rsid w:val="001C4921"/>
    <w:rsid w:val="001C6F38"/>
    <w:rsid w:val="00223ED2"/>
    <w:rsid w:val="00244DC6"/>
    <w:rsid w:val="002656E5"/>
    <w:rsid w:val="00303140"/>
    <w:rsid w:val="003E13FF"/>
    <w:rsid w:val="003E6173"/>
    <w:rsid w:val="004123CE"/>
    <w:rsid w:val="00417BE9"/>
    <w:rsid w:val="0043641B"/>
    <w:rsid w:val="00500551"/>
    <w:rsid w:val="005345FA"/>
    <w:rsid w:val="005365BB"/>
    <w:rsid w:val="00553033"/>
    <w:rsid w:val="007435B3"/>
    <w:rsid w:val="00756513"/>
    <w:rsid w:val="00843848"/>
    <w:rsid w:val="008769CA"/>
    <w:rsid w:val="00902FD1"/>
    <w:rsid w:val="00A36B87"/>
    <w:rsid w:val="00A5556E"/>
    <w:rsid w:val="00A7272C"/>
    <w:rsid w:val="00A848B0"/>
    <w:rsid w:val="00A9400A"/>
    <w:rsid w:val="00C70B1C"/>
    <w:rsid w:val="00CB32A3"/>
    <w:rsid w:val="00D3476B"/>
    <w:rsid w:val="00DC7C5D"/>
    <w:rsid w:val="00E1594C"/>
    <w:rsid w:val="00F20D35"/>
    <w:rsid w:val="00F578FD"/>
    <w:rsid w:val="00FA5482"/>
    <w:rsid w:val="00FA5AE1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FB722"/>
  <w15:chartTrackingRefBased/>
  <w15:docId w15:val="{B155A76F-63BC-4324-A9DA-8961DCB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Plattetekst"/>
    <w:link w:val="Kop2Char"/>
    <w:qFormat/>
    <w:rsid w:val="008769CA"/>
    <w:pPr>
      <w:keepNext/>
      <w:numPr>
        <w:ilvl w:val="1"/>
        <w:numId w:val="1"/>
      </w:numPr>
      <w:spacing w:before="200" w:after="120" w:line="260" w:lineRule="atLeast"/>
      <w:jc w:val="both"/>
      <w:outlineLvl w:val="1"/>
    </w:pPr>
    <w:rPr>
      <w:rFonts w:ascii="Liberation Sans" w:eastAsia="Microsoft YaHei" w:hAnsi="Liberation Sans" w:cs="Lucida Sans"/>
      <w:b/>
      <w:bCs/>
      <w:color w:val="000000"/>
      <w:sz w:val="32"/>
      <w:szCs w:val="32"/>
      <w:lang w:val="en-US" w:eastAsia="zh-CN"/>
    </w:rPr>
  </w:style>
  <w:style w:type="paragraph" w:styleId="Kop3">
    <w:name w:val="heading 3"/>
    <w:basedOn w:val="Standaard"/>
    <w:next w:val="Plattetekst"/>
    <w:link w:val="Kop3Char"/>
    <w:qFormat/>
    <w:rsid w:val="008769CA"/>
    <w:pPr>
      <w:keepNext/>
      <w:numPr>
        <w:ilvl w:val="2"/>
        <w:numId w:val="1"/>
      </w:numPr>
      <w:spacing w:before="140" w:after="120" w:line="260" w:lineRule="atLeast"/>
      <w:jc w:val="both"/>
      <w:outlineLvl w:val="2"/>
    </w:pPr>
    <w:rPr>
      <w:rFonts w:ascii="Times New Roman" w:eastAsia="Microsoft YaHei" w:hAnsi="Times New Roman" w:cs="Lucida Sans"/>
      <w:b/>
      <w:bCs/>
      <w:color w:val="000000"/>
      <w:sz w:val="20"/>
      <w:szCs w:val="28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1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94C"/>
  </w:style>
  <w:style w:type="paragraph" w:styleId="Voettekst">
    <w:name w:val="footer"/>
    <w:basedOn w:val="Standaard"/>
    <w:link w:val="VoettekstChar"/>
    <w:uiPriority w:val="99"/>
    <w:unhideWhenUsed/>
    <w:rsid w:val="00E15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94C"/>
  </w:style>
  <w:style w:type="paragraph" w:styleId="Plattetekst">
    <w:name w:val="Body Text"/>
    <w:link w:val="PlattetekstChar"/>
    <w:rsid w:val="00E1594C"/>
    <w:pPr>
      <w:suppressAutoHyphens/>
      <w:spacing w:after="120" w:line="340" w:lineRule="atLeast"/>
      <w:jc w:val="both"/>
    </w:pPr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character" w:customStyle="1" w:styleId="PlattetekstChar">
    <w:name w:val="Platte tekst Char"/>
    <w:basedOn w:val="Standaardalinea-lettertype"/>
    <w:link w:val="Plattetekst"/>
    <w:rsid w:val="00E1594C"/>
    <w:rPr>
      <w:rFonts w:ascii="Palatino Linotype" w:eastAsia="SimSun" w:hAnsi="Palatino Linotype" w:cs="Times New Roman"/>
      <w:color w:val="000000"/>
      <w:sz w:val="24"/>
      <w:szCs w:val="20"/>
      <w:lang w:val="en-US" w:eastAsia="de-DE"/>
    </w:rPr>
  </w:style>
  <w:style w:type="paragraph" w:customStyle="1" w:styleId="paragraph">
    <w:name w:val="paragraph"/>
    <w:basedOn w:val="Standaard"/>
    <w:qFormat/>
    <w:rsid w:val="00E1594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Tabelraster">
    <w:name w:val="Table Grid"/>
    <w:basedOn w:val="Standaardtabel"/>
    <w:uiPriority w:val="39"/>
    <w:rsid w:val="0016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Standaard"/>
    <w:rsid w:val="00166BDF"/>
    <w:pPr>
      <w:spacing w:before="100" w:beforeAutospacing="1" w:after="119" w:line="340" w:lineRule="atLeast"/>
      <w:jc w:val="both"/>
    </w:pPr>
    <w:rPr>
      <w:rFonts w:ascii="Palatino Linotype" w:eastAsia="Times New Roman" w:hAnsi="Palatino Linotype" w:cs="Times New Roman"/>
      <w:color w:val="000000"/>
      <w:sz w:val="24"/>
      <w:szCs w:val="24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166BDF"/>
    <w:pPr>
      <w:spacing w:before="100" w:beforeAutospacing="1" w:after="119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Geenafstand">
    <w:name w:val="No Spacing"/>
    <w:uiPriority w:val="1"/>
    <w:qFormat/>
    <w:rsid w:val="008769CA"/>
    <w:pPr>
      <w:spacing w:after="0" w:line="240" w:lineRule="auto"/>
    </w:pPr>
  </w:style>
  <w:style w:type="paragraph" w:customStyle="1" w:styleId="MDPI11articletype">
    <w:name w:val="MDPI_1.1_article_type"/>
    <w:next w:val="Standaard"/>
    <w:qFormat/>
    <w:rsid w:val="008769CA"/>
    <w:pPr>
      <w:suppressAutoHyphens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color w:val="000000"/>
      <w:sz w:val="20"/>
      <w:lang w:val="en-US" w:eastAsia="de-DE" w:bidi="en-US"/>
    </w:rPr>
  </w:style>
  <w:style w:type="paragraph" w:customStyle="1" w:styleId="MDPI12title">
    <w:name w:val="MDPI_1.2_title"/>
    <w:next w:val="Standaard"/>
    <w:qFormat/>
    <w:rsid w:val="008769CA"/>
    <w:pPr>
      <w:suppressAutoHyphens/>
      <w:snapToGrid w:val="0"/>
      <w:spacing w:after="240" w:line="240" w:lineRule="atLeast"/>
      <w:outlineLvl w:val="0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Standaard"/>
    <w:qFormat/>
    <w:rsid w:val="008769CA"/>
    <w:pPr>
      <w:suppressAutoHyphens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8769CA"/>
    <w:pPr>
      <w:suppressAutoHyphens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17abstract">
    <w:name w:val="MDPI_1.7_abstract"/>
    <w:next w:val="Standaard"/>
    <w:qFormat/>
    <w:rsid w:val="008769CA"/>
    <w:pPr>
      <w:suppressAutoHyphens/>
      <w:snapToGrid w:val="0"/>
      <w:spacing w:before="240" w:after="0" w:line="260" w:lineRule="atLeast"/>
      <w:outlineLvl w:val="2"/>
    </w:pPr>
    <w:rPr>
      <w:rFonts w:ascii="Times New Roman" w:eastAsia="DengXian" w:hAnsi="Times New Roman" w:cs="Arial"/>
      <w:b/>
      <w:bCs/>
      <w:color w:val="000000"/>
      <w:lang w:val="en-US" w:eastAsia="de-DE" w:bidi="en-US"/>
    </w:rPr>
  </w:style>
  <w:style w:type="paragraph" w:customStyle="1" w:styleId="MDPI21heading1">
    <w:name w:val="MDPI_2.1_heading1"/>
    <w:qFormat/>
    <w:rsid w:val="008769CA"/>
    <w:pPr>
      <w:suppressAutoHyphens/>
      <w:snapToGrid w:val="0"/>
      <w:spacing w:before="240" w:after="60" w:line="228" w:lineRule="auto"/>
      <w:ind w:left="2608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TableContents">
    <w:name w:val="Table Contents"/>
    <w:basedOn w:val="Standaard"/>
    <w:qFormat/>
    <w:rsid w:val="008769CA"/>
    <w:pPr>
      <w:suppressLineNumbers/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</w:style>
  <w:style w:type="paragraph" w:styleId="Bijschrift">
    <w:name w:val="caption"/>
    <w:basedOn w:val="Normaltext"/>
    <w:qFormat/>
    <w:rsid w:val="008769CA"/>
    <w:rPr>
      <w:b/>
      <w:bCs/>
      <w:sz w:val="20"/>
    </w:rPr>
  </w:style>
  <w:style w:type="paragraph" w:customStyle="1" w:styleId="Normaltext">
    <w:name w:val="Normal;text"/>
    <w:qFormat/>
    <w:rsid w:val="008769CA"/>
    <w:pPr>
      <w:suppressAutoHyphens/>
      <w:spacing w:after="0" w:line="240" w:lineRule="exact"/>
      <w:ind w:firstLine="227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character" w:styleId="Regelnummer">
    <w:name w:val="line number"/>
    <w:qFormat/>
    <w:rsid w:val="008769CA"/>
    <w:rPr>
      <w:rFonts w:ascii="Palatino Linotype" w:hAnsi="Palatino Linotype"/>
      <w:sz w:val="16"/>
    </w:rPr>
  </w:style>
  <w:style w:type="character" w:customStyle="1" w:styleId="normaltextrun">
    <w:name w:val="normaltextrun"/>
    <w:basedOn w:val="Standaardalinea-lettertype"/>
    <w:qFormat/>
    <w:rsid w:val="008769CA"/>
  </w:style>
  <w:style w:type="paragraph" w:customStyle="1" w:styleId="MDPIfooterfirstpage">
    <w:name w:val="MDPI_footer_firstpage"/>
    <w:qFormat/>
    <w:rsid w:val="008769CA"/>
    <w:pPr>
      <w:tabs>
        <w:tab w:val="right" w:pos="8845"/>
      </w:tabs>
      <w:suppressAutoHyphens/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val="en-US" w:eastAsia="de-DE"/>
    </w:rPr>
  </w:style>
  <w:style w:type="character" w:customStyle="1" w:styleId="Kop2Char">
    <w:name w:val="Kop 2 Char"/>
    <w:basedOn w:val="Standaardalinea-lettertype"/>
    <w:link w:val="Kop2"/>
    <w:rsid w:val="008769CA"/>
    <w:rPr>
      <w:rFonts w:ascii="Liberation Sans" w:eastAsia="Microsoft YaHei" w:hAnsi="Liberation Sans" w:cs="Lucida Sans"/>
      <w:b/>
      <w:bCs/>
      <w:color w:val="000000"/>
      <w:sz w:val="32"/>
      <w:szCs w:val="32"/>
      <w:lang w:val="en-US" w:eastAsia="zh-CN"/>
    </w:rPr>
  </w:style>
  <w:style w:type="character" w:customStyle="1" w:styleId="Kop3Char">
    <w:name w:val="Kop 3 Char"/>
    <w:basedOn w:val="Standaardalinea-lettertype"/>
    <w:link w:val="Kop3"/>
    <w:rsid w:val="008769CA"/>
    <w:rPr>
      <w:rFonts w:ascii="Times New Roman" w:eastAsia="Microsoft YaHei" w:hAnsi="Times New Roman" w:cs="Lucida Sans"/>
      <w:b/>
      <w:bCs/>
      <w:color w:val="000000"/>
      <w:sz w:val="20"/>
      <w:szCs w:val="28"/>
      <w:lang w:val="en-US" w:eastAsia="zh-CN"/>
    </w:rPr>
  </w:style>
  <w:style w:type="paragraph" w:customStyle="1" w:styleId="MDPI31text">
    <w:name w:val="MDPI_3.1_text"/>
    <w:qFormat/>
    <w:rsid w:val="008769CA"/>
    <w:pPr>
      <w:suppressAutoHyphens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color w:val="000000"/>
      <w:sz w:val="20"/>
      <w:lang w:val="en-US" w:eastAsia="de-DE" w:bidi="en-US"/>
    </w:rPr>
  </w:style>
  <w:style w:type="character" w:styleId="Hyperlink">
    <w:name w:val="Hyperlink"/>
    <w:basedOn w:val="Standaardalinea-lettertype"/>
    <w:uiPriority w:val="99"/>
    <w:unhideWhenUsed/>
    <w:rsid w:val="003E6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322-9815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drewDressel@hotmail.com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cid.org/0000-0002-8698-614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J.K.Moore@tudelft.n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Schmidt</dc:creator>
  <cp:keywords/>
  <dc:description/>
  <cp:lastModifiedBy>Joke Dales</cp:lastModifiedBy>
  <cp:revision>2</cp:revision>
  <cp:lastPrinted>2023-02-28T16:15:00Z</cp:lastPrinted>
  <dcterms:created xsi:type="dcterms:W3CDTF">2023-04-26T08:54:00Z</dcterms:created>
  <dcterms:modified xsi:type="dcterms:W3CDTF">2023-04-26T08:54:00Z</dcterms:modified>
</cp:coreProperties>
</file>